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48" w:rsidRDefault="00A868A4" w:rsidP="004B2D48">
      <w:r>
        <w:t>Presentada por FEDE, ha sido descargada por más de 12.000 pacientes en EE.UU.</w:t>
      </w:r>
    </w:p>
    <w:p w:rsidR="004B2D48" w:rsidRDefault="004B2D48" w:rsidP="004B2D48"/>
    <w:p w:rsidR="00A868A4" w:rsidRDefault="00A868A4" w:rsidP="004B2D48">
      <w:r>
        <w:t xml:space="preserve">‘Mi diario de epilepsia’, nueva app para facilitar el seguimiento </w:t>
      </w:r>
      <w:r w:rsidR="00832435">
        <w:t xml:space="preserve">de la enfermedad </w:t>
      </w:r>
      <w:r>
        <w:t xml:space="preserve">por los pacientes </w:t>
      </w:r>
    </w:p>
    <w:p w:rsidR="00832435" w:rsidRDefault="00832435" w:rsidP="004B2D48"/>
    <w:p w:rsidR="00A868A4" w:rsidRDefault="00A868A4" w:rsidP="004B2D48"/>
    <w:p w:rsidR="005268B1" w:rsidRDefault="004B2D48" w:rsidP="004B2D48">
      <w:r>
        <w:t>La Federaci</w:t>
      </w:r>
      <w:r w:rsidR="005268B1">
        <w:t xml:space="preserve">ón Española de </w:t>
      </w:r>
      <w:r w:rsidR="005268B1" w:rsidRPr="00A868A4">
        <w:rPr>
          <w:b/>
        </w:rPr>
        <w:t>Epilepsia</w:t>
      </w:r>
      <w:r w:rsidR="005268B1">
        <w:t xml:space="preserve"> (FEDE), miembro de Somos Pacientes, y UCB Pharma han presentado ‘</w:t>
      </w:r>
      <w:r w:rsidR="005268B1" w:rsidRPr="00A868A4">
        <w:rPr>
          <w:b/>
        </w:rPr>
        <w:t>Mi diario de epilepsia</w:t>
      </w:r>
      <w:r w:rsidR="005268B1">
        <w:t xml:space="preserve">’, una </w:t>
      </w:r>
      <w:r w:rsidR="005268B1" w:rsidRPr="00A868A4">
        <w:rPr>
          <w:b/>
        </w:rPr>
        <w:t>aplicación gratuita</w:t>
      </w:r>
      <w:r w:rsidR="005268B1">
        <w:t xml:space="preserve"> para smartphones y tabletas dirigida a facilitar el </w:t>
      </w:r>
      <w:r w:rsidR="005268B1" w:rsidRPr="00A868A4">
        <w:rPr>
          <w:b/>
        </w:rPr>
        <w:t>seguimiento</w:t>
      </w:r>
      <w:r w:rsidR="005268B1">
        <w:t xml:space="preserve"> de la enfermedad por parte de los pacientes</w:t>
      </w:r>
      <w:r w:rsidR="00143C84">
        <w:t xml:space="preserve"> y que p</w:t>
      </w:r>
      <w:r w:rsidR="005268B1">
        <w:t xml:space="preserve">ermite compartir, en </w:t>
      </w:r>
      <w:r w:rsidR="005268B1" w:rsidRPr="00A868A4">
        <w:rPr>
          <w:b/>
        </w:rPr>
        <w:t>tiempo real</w:t>
      </w:r>
      <w:r w:rsidR="005268B1">
        <w:t xml:space="preserve">, todos los datos con </w:t>
      </w:r>
      <w:r w:rsidR="00143C84">
        <w:t>los</w:t>
      </w:r>
      <w:r w:rsidR="005268B1">
        <w:t xml:space="preserve"> </w:t>
      </w:r>
      <w:r w:rsidR="005268B1" w:rsidRPr="00A868A4">
        <w:rPr>
          <w:b/>
        </w:rPr>
        <w:t>familiares</w:t>
      </w:r>
      <w:r w:rsidR="005268B1">
        <w:t xml:space="preserve"> y los profesionales sanitarios.</w:t>
      </w:r>
    </w:p>
    <w:p w:rsidR="005268B1" w:rsidRDefault="00A868A4" w:rsidP="004B2D48">
      <w:r>
        <w:t>La aplicación</w:t>
      </w:r>
      <w:r w:rsidR="00143C84">
        <w:t xml:space="preserve">, </w:t>
      </w:r>
      <w:r w:rsidR="00143C84" w:rsidRPr="00A868A4">
        <w:rPr>
          <w:b/>
        </w:rPr>
        <w:t>sencilla e intuitiva</w:t>
      </w:r>
      <w:r w:rsidR="00143C84">
        <w:t xml:space="preserve">, también ofrece la posibilidad de registrar las frecuencias y tipos de </w:t>
      </w:r>
      <w:r w:rsidR="00143C84" w:rsidRPr="00A868A4">
        <w:rPr>
          <w:b/>
        </w:rPr>
        <w:t>crisis</w:t>
      </w:r>
      <w:r w:rsidR="00143C84">
        <w:t xml:space="preserve">, así como la </w:t>
      </w:r>
      <w:r w:rsidR="00143C84" w:rsidRPr="00A868A4">
        <w:rPr>
          <w:b/>
        </w:rPr>
        <w:t>medicación</w:t>
      </w:r>
      <w:r w:rsidR="00143C84">
        <w:t xml:space="preserve"> y sus efectos secundarios. Y además, envía </w:t>
      </w:r>
      <w:r w:rsidR="00143C84" w:rsidRPr="00A868A4">
        <w:rPr>
          <w:b/>
        </w:rPr>
        <w:t>recordatorios</w:t>
      </w:r>
      <w:r w:rsidR="00143C84">
        <w:t xml:space="preserve"> de las tomas de la medicación al paciente.</w:t>
      </w:r>
    </w:p>
    <w:p w:rsidR="00143C84" w:rsidRDefault="00143C84" w:rsidP="00143C84">
      <w:r>
        <w:t xml:space="preserve">En nuestro país conviven en torno a </w:t>
      </w:r>
      <w:r w:rsidRPr="00A868A4">
        <w:rPr>
          <w:b/>
        </w:rPr>
        <w:t>400.000 personas</w:t>
      </w:r>
      <w:r>
        <w:t xml:space="preserve"> con epilepsia, enfermedad de la que cada año se diagnostican cerca de </w:t>
      </w:r>
      <w:r w:rsidRPr="00A868A4">
        <w:rPr>
          <w:b/>
        </w:rPr>
        <w:t>20.000 nuevos casos</w:t>
      </w:r>
      <w:r>
        <w:t>.</w:t>
      </w:r>
    </w:p>
    <w:p w:rsidR="005268B1" w:rsidRPr="00A868A4" w:rsidRDefault="00A868A4" w:rsidP="005268B1">
      <w:pPr>
        <w:rPr>
          <w:b/>
        </w:rPr>
      </w:pPr>
      <w:r>
        <w:rPr>
          <w:b/>
        </w:rPr>
        <w:t>Generar seguridad</w:t>
      </w:r>
    </w:p>
    <w:p w:rsidR="005268B1" w:rsidRDefault="005268B1" w:rsidP="005268B1">
      <w:r>
        <w:t xml:space="preserve">En palabras de Rocío Mateos, presidenta de UCB Pharma, “el principal beneficio de esta aplicación es que consigue </w:t>
      </w:r>
      <w:r w:rsidRPr="00A868A4">
        <w:rPr>
          <w:b/>
        </w:rPr>
        <w:t>generar seguridad</w:t>
      </w:r>
      <w:r>
        <w:t xml:space="preserve"> en los pacientes ya que permite, además de anotar el número, tipos y desencadenantes de las crisis, </w:t>
      </w:r>
      <w:r w:rsidRPr="00A868A4">
        <w:rPr>
          <w:b/>
        </w:rPr>
        <w:t>controlar otros aspectos de la vida</w:t>
      </w:r>
      <w:r>
        <w:t>, como la menstruación en el caso de las mujeres, las citas médicas, salidas, reuniones, etc. Además, también ofrece la posibilidad de adjuntar fotos, documentos y otros archivos”.</w:t>
      </w:r>
    </w:p>
    <w:p w:rsidR="004B2D48" w:rsidRDefault="00143C84" w:rsidP="004B2D48">
      <w:r>
        <w:t>En consecuencia, como explica el Dr. Javier Alcázar, director médico asociado del Área Terapéutica de Sistema Nervioso Central de la UCB, “consideramos que ‘</w:t>
      </w:r>
      <w:r w:rsidR="004B2D48">
        <w:t>Mi Diario de Epilepsia</w:t>
      </w:r>
      <w:r>
        <w:t>’</w:t>
      </w:r>
      <w:r w:rsidR="004B2D48">
        <w:t xml:space="preserve"> puede contribuir en gran medida a </w:t>
      </w:r>
      <w:r w:rsidR="004B2D48" w:rsidRPr="00A868A4">
        <w:rPr>
          <w:b/>
        </w:rPr>
        <w:t>ayudar a los pacientes</w:t>
      </w:r>
      <w:r w:rsidR="004B2D48">
        <w:t xml:space="preserve"> a conseguir la vida que se proponen. Al registrar las crisis, las personas con epilepsia pueden comunicarse con su especialistas para </w:t>
      </w:r>
      <w:r w:rsidR="004B2D48" w:rsidRPr="00A868A4">
        <w:rPr>
          <w:b/>
        </w:rPr>
        <w:t>adaptar la terapia</w:t>
      </w:r>
      <w:r w:rsidR="004B2D48">
        <w:t xml:space="preserve"> y alcanzar su objetivo</w:t>
      </w:r>
      <w:r>
        <w:t>”</w:t>
      </w:r>
      <w:r w:rsidR="004B2D48">
        <w:t>.</w:t>
      </w:r>
    </w:p>
    <w:p w:rsidR="00A868A4" w:rsidRDefault="00A868A4" w:rsidP="00A868A4">
      <w:r>
        <w:t xml:space="preserve">En este contexto, cabe destacar, como indica el Dr. Jaime Parra, responsable de la Unidad de Epilepsia del Hospital de La Zarzuela de Madrid, “que dado que la epilepsia es una </w:t>
      </w:r>
      <w:r w:rsidRPr="00A868A4">
        <w:rPr>
          <w:b/>
        </w:rPr>
        <w:t>enfermedad crónica</w:t>
      </w:r>
      <w:r>
        <w:t xml:space="preserve">, el registro inmediato de cualquier </w:t>
      </w:r>
      <w:r w:rsidRPr="00A868A4">
        <w:rPr>
          <w:b/>
        </w:rPr>
        <w:t>acontecimiento</w:t>
      </w:r>
      <w:r>
        <w:t xml:space="preserve"> relacionado con la salud es fundamental. Y es que las visitas al especialista se suceden de forma </w:t>
      </w:r>
      <w:r w:rsidRPr="00A868A4">
        <w:rPr>
          <w:b/>
        </w:rPr>
        <w:t>periódica</w:t>
      </w:r>
      <w:r>
        <w:t xml:space="preserve"> y, muchas veces, en </w:t>
      </w:r>
      <w:r w:rsidRPr="00A868A4">
        <w:rPr>
          <w:b/>
        </w:rPr>
        <w:t>consulta</w:t>
      </w:r>
      <w:r>
        <w:t xml:space="preserve"> los pacientes no recuerdan con exactitud las situaciones vividas”.</w:t>
      </w:r>
    </w:p>
    <w:p w:rsidR="00A868A4" w:rsidRDefault="00A868A4" w:rsidP="00A868A4">
      <w:r>
        <w:t>La aplicación, desarrollada por Epilepsy Therapy Project</w:t>
      </w:r>
      <w:r w:rsidR="00AB0AB8">
        <w:t xml:space="preserve"> y disponible para dispositivos con sistema </w:t>
      </w:r>
      <w:r w:rsidR="00AB0AB8" w:rsidRPr="00AB0AB8">
        <w:rPr>
          <w:b/>
        </w:rPr>
        <w:t>Android, iPhone e iPad</w:t>
      </w:r>
      <w:r>
        <w:t xml:space="preserve">, ya ha sido </w:t>
      </w:r>
      <w:r w:rsidRPr="00A868A4">
        <w:rPr>
          <w:b/>
        </w:rPr>
        <w:t>descargada por más de 12.000 pacientes</w:t>
      </w:r>
      <w:r>
        <w:t xml:space="preserve"> en Estados Unidos.</w:t>
      </w:r>
      <w:r w:rsidR="00AB0AB8">
        <w:t xml:space="preserve"> </w:t>
      </w:r>
    </w:p>
    <w:p w:rsidR="00A868A4" w:rsidRDefault="00A868A4" w:rsidP="004B2D48"/>
    <w:p w:rsidR="00A868A4" w:rsidRPr="00AB0AB8" w:rsidRDefault="00A868A4" w:rsidP="004B2D48">
      <w:pPr>
        <w:rPr>
          <w:b/>
        </w:rPr>
      </w:pPr>
      <w:r w:rsidRPr="00AB0AB8">
        <w:rPr>
          <w:b/>
        </w:rPr>
        <w:t>-¿Quieres descargar la app ‘Mi diario de epilepsia’ para dispositivos con sistema Android?</w:t>
      </w:r>
    </w:p>
    <w:p w:rsidR="004B2D48" w:rsidRPr="00A868A4" w:rsidRDefault="00A868A4" w:rsidP="004B2D48">
      <w:pPr>
        <w:rPr>
          <w:b/>
        </w:rPr>
      </w:pPr>
      <w:r w:rsidRPr="00A868A4">
        <w:rPr>
          <w:b/>
        </w:rPr>
        <w:t>-A día de hoy, 7 asociaciones de pacientes dedicadas a la epilepsia son ya miembros activos de Somos Pacientes. ¿Y la tuya?</w:t>
      </w:r>
    </w:p>
    <w:p w:rsidR="00A868A4" w:rsidRDefault="00A868A4" w:rsidP="004B2D48">
      <w:hyperlink r:id="rId4" w:history="1">
        <w:r w:rsidRPr="00AE7543">
          <w:rPr>
            <w:rStyle w:val="Hipervnculo"/>
          </w:rPr>
          <w:t>http://www.somospacientes.com/mapa-de-asociaciones/asociaciones-de-epilepsia/</w:t>
        </w:r>
      </w:hyperlink>
    </w:p>
    <w:p w:rsidR="00A868A4" w:rsidRDefault="00A868A4" w:rsidP="004B2D48"/>
    <w:p w:rsidR="00A868A4" w:rsidRDefault="00AB0AB8" w:rsidP="004B2D48">
      <w:r>
        <w:t>Android</w:t>
      </w:r>
    </w:p>
    <w:p w:rsidR="00AB0AB8" w:rsidRDefault="00AB0AB8" w:rsidP="004B2D48">
      <w:hyperlink r:id="rId5" w:history="1">
        <w:r w:rsidRPr="00AE7543">
          <w:rPr>
            <w:rStyle w:val="Hipervnculo"/>
          </w:rPr>
          <w:t>https://play.google.com/store/apps/details?id=com.myepilepsy.diary&amp;feature=search_result#?t=W251bGwsMSwxLDEsImNvbS5teWVwaWxlcHN5LmRpYXJ5Il0</w:t>
        </w:r>
      </w:hyperlink>
      <w:r w:rsidRPr="00AB0AB8">
        <w:t>.</w:t>
      </w:r>
    </w:p>
    <w:p w:rsidR="00AB0AB8" w:rsidRDefault="00AB0AB8" w:rsidP="004B2D48"/>
    <w:p w:rsidR="00A868A4" w:rsidRDefault="00A868A4" w:rsidP="004B2D48">
      <w:r>
        <w:t>FEDE</w:t>
      </w:r>
    </w:p>
    <w:p w:rsidR="00A868A4" w:rsidRDefault="00A868A4" w:rsidP="004B2D48">
      <w:hyperlink r:id="rId6" w:history="1">
        <w:r w:rsidRPr="00AE7543">
          <w:rPr>
            <w:rStyle w:val="Hipervnculo"/>
          </w:rPr>
          <w:t>http://www.somospacientes.com/fede/</w:t>
        </w:r>
      </w:hyperlink>
    </w:p>
    <w:p w:rsidR="00A868A4" w:rsidRDefault="00A868A4" w:rsidP="004B2D48"/>
    <w:p w:rsidR="00A868A4" w:rsidRDefault="00A868A4" w:rsidP="004B2D48">
      <w:r>
        <w:t>Epilepsy Therapy Project</w:t>
      </w:r>
    </w:p>
    <w:p w:rsidR="00A868A4" w:rsidRDefault="00A868A4" w:rsidP="004B2D48">
      <w:hyperlink r:id="rId7" w:history="1">
        <w:r w:rsidRPr="00AE7543">
          <w:rPr>
            <w:rStyle w:val="Hipervnculo"/>
          </w:rPr>
          <w:t>http://www.epilepsy.com/epilepsy_therapy_project</w:t>
        </w:r>
      </w:hyperlink>
    </w:p>
    <w:p w:rsidR="00A868A4" w:rsidRDefault="00A868A4" w:rsidP="004B2D48"/>
    <w:p w:rsidR="00A868A4" w:rsidRDefault="00A868A4" w:rsidP="004B2D48">
      <w:r>
        <w:t>UCB</w:t>
      </w:r>
    </w:p>
    <w:p w:rsidR="00A868A4" w:rsidRDefault="00A868A4" w:rsidP="004B2D48">
      <w:hyperlink r:id="rId8" w:history="1">
        <w:r w:rsidRPr="00AE7543">
          <w:rPr>
            <w:rStyle w:val="Hipervnculo"/>
          </w:rPr>
          <w:t>http://www.ucbpharma.es/home</w:t>
        </w:r>
      </w:hyperlink>
    </w:p>
    <w:p w:rsidR="00A868A4" w:rsidRDefault="00A868A4" w:rsidP="004B2D48"/>
    <w:p w:rsidR="00A868A4" w:rsidRDefault="00A868A4" w:rsidP="004B2D48">
      <w:r>
        <w:t>Hospital La Zarzuela</w:t>
      </w:r>
    </w:p>
    <w:p w:rsidR="00A868A4" w:rsidRDefault="00A868A4" w:rsidP="004B2D48">
      <w:hyperlink r:id="rId9" w:history="1">
        <w:r w:rsidRPr="00AE7543">
          <w:rPr>
            <w:rStyle w:val="Hipervnculo"/>
          </w:rPr>
          <w:t>http://www.sanitas.es/sanitas/seguros/es/particulares/medicosycentros/hospital_zarzuela/index.html</w:t>
        </w:r>
      </w:hyperlink>
    </w:p>
    <w:p w:rsidR="00A868A4" w:rsidRDefault="00A868A4" w:rsidP="004B2D48"/>
    <w:p w:rsidR="00A868A4" w:rsidRDefault="00A868A4" w:rsidP="004B2D48"/>
    <w:sectPr w:rsidR="00A868A4" w:rsidSect="000F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2D48"/>
    <w:rsid w:val="000F5CAD"/>
    <w:rsid w:val="00143C84"/>
    <w:rsid w:val="003D3E60"/>
    <w:rsid w:val="004B2D48"/>
    <w:rsid w:val="005268B1"/>
    <w:rsid w:val="00832435"/>
    <w:rsid w:val="00A868A4"/>
    <w:rsid w:val="00AB0AB8"/>
    <w:rsid w:val="00E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6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bpharma.es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ilepsy.com/epilepsy_therapy_proje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ospacientes.com/fe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y.google.com/store/apps/details?id=com.myepilepsy.diary&amp;feature=search_result#?t=W251bGwsMSwxLDEsImNvbS5teWVwaWxlcHN5LmRpYXJ5Il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omospacientes.com/mapa-de-asociaciones/asociaciones-de-epilepsia/" TargetMode="External"/><Relationship Id="rId9" Type="http://schemas.openxmlformats.org/officeDocument/2006/relationships/hyperlink" Target="http://www.sanitas.es/sanitas/seguros/es/particulares/medicosycentros/hospital_zarzuela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somospacientes</dc:creator>
  <cp:lastModifiedBy>somospacientes</cp:lastModifiedBy>
  <cp:revision>3</cp:revision>
  <dcterms:created xsi:type="dcterms:W3CDTF">2012-12-12T03:37:00Z</dcterms:created>
  <dcterms:modified xsi:type="dcterms:W3CDTF">2012-12-13T23:58:00Z</dcterms:modified>
</cp:coreProperties>
</file>