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BE" w:rsidRDefault="00A73EBE" w:rsidP="00F64037">
      <w:r>
        <w:t>Para pacientes, familiares y profesionales, las entradas cuestan solo 5 euros</w:t>
      </w:r>
    </w:p>
    <w:p w:rsidR="00A73EBE" w:rsidRDefault="00A73EBE" w:rsidP="00F64037"/>
    <w:p w:rsidR="00A73EBE" w:rsidRDefault="00A73EBE" w:rsidP="00F64037">
      <w:r>
        <w:t>II Diabetes Experience Day, el próximo sábado en Valencia</w:t>
      </w:r>
    </w:p>
    <w:p w:rsidR="00A73EBE" w:rsidRDefault="00A73EBE" w:rsidP="00F64037"/>
    <w:p w:rsidR="00A73EBE" w:rsidRDefault="00A73EBE" w:rsidP="00F64037"/>
    <w:p w:rsidR="00AD0414" w:rsidRDefault="00F64037" w:rsidP="00F64037">
      <w:pPr>
        <w:rPr>
          <w:rStyle w:val="Textoennegrita"/>
          <w:rFonts w:ascii="Arial" w:hAnsi="Arial" w:cs="Arial"/>
          <w:b w:val="0"/>
          <w:color w:val="555555"/>
          <w:sz w:val="20"/>
          <w:szCs w:val="20"/>
          <w:shd w:val="clear" w:color="auto" w:fill="FFFFFF"/>
        </w:rPr>
      </w:pPr>
      <w:r>
        <w:t xml:space="preserve">Bajo </w:t>
      </w:r>
      <w:r w:rsidR="008158EB">
        <w:t>el lema</w:t>
      </w:r>
      <w:r w:rsidR="008158EB">
        <w:rPr>
          <w:b/>
        </w:rPr>
        <w:t xml:space="preserve"> ‘D</w:t>
      </w:r>
      <w:r w:rsidRPr="008158EB">
        <w:rPr>
          <w:b/>
        </w:rPr>
        <w:t>ale voz a tu diabetes’</w:t>
      </w:r>
      <w:r>
        <w:t xml:space="preserve">, </w:t>
      </w:r>
      <w:r w:rsidR="008158EB">
        <w:t xml:space="preserve">el </w:t>
      </w:r>
      <w:r w:rsidR="008158EB" w:rsidRPr="008158EB">
        <w:t xml:space="preserve">Centro de Eventos de Feria </w:t>
      </w:r>
      <w:r w:rsidR="008158EB" w:rsidRPr="008158EB">
        <w:rPr>
          <w:b/>
        </w:rPr>
        <w:t>Valencia</w:t>
      </w:r>
      <w:r w:rsidR="008158EB">
        <w:t xml:space="preserve"> acoge el próximo sábado, </w:t>
      </w:r>
      <w:r w:rsidR="008158EB" w:rsidRPr="008158EB">
        <w:rPr>
          <w:b/>
        </w:rPr>
        <w:t>14 de febrero</w:t>
      </w:r>
      <w:r w:rsidR="008158EB">
        <w:t>, la segunda edición de la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 w:rsidRPr="008158EB">
        <w:rPr>
          <w:rStyle w:val="Textoennegrita"/>
          <w:rFonts w:ascii="Arial" w:hAnsi="Arial" w:cs="Arial"/>
          <w:b w:val="0"/>
          <w:color w:val="555555"/>
          <w:sz w:val="20"/>
          <w:szCs w:val="20"/>
          <w:shd w:val="clear" w:color="auto" w:fill="FFFFFF"/>
        </w:rPr>
        <w:t>‘</w:t>
      </w:r>
      <w:hyperlink r:id="rId4" w:history="1">
        <w:r>
          <w:rPr>
            <w:rStyle w:val="Hipervnculo"/>
            <w:rFonts w:ascii="Arial" w:hAnsi="Arial" w:cs="Arial"/>
            <w:b/>
            <w:bCs/>
            <w:color w:val="4B9AD0"/>
            <w:sz w:val="20"/>
            <w:szCs w:val="20"/>
            <w:u w:val="none"/>
            <w:shd w:val="clear" w:color="auto" w:fill="FFFFFF"/>
          </w:rPr>
          <w:t>Diabetes Experience Day</w:t>
        </w:r>
      </w:hyperlink>
      <w:r w:rsidR="008158EB">
        <w:rPr>
          <w:rFonts w:ascii="Arial" w:hAnsi="Arial" w:cs="Arial"/>
          <w:color w:val="555555"/>
          <w:sz w:val="20"/>
          <w:szCs w:val="20"/>
          <w:shd w:val="clear" w:color="auto" w:fill="FFFFFF"/>
        </w:rPr>
        <w:t>’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, </w:t>
      </w:r>
      <w:r w:rsidR="008158EB">
        <w:rPr>
          <w:rFonts w:ascii="Arial" w:hAnsi="Arial" w:cs="Arial"/>
          <w:color w:val="555555"/>
          <w:sz w:val="20"/>
          <w:szCs w:val="20"/>
          <w:shd w:val="clear" w:color="auto" w:fill="FFFFFF"/>
        </w:rPr>
        <w:t>punto de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encuentro de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 w:rsidR="008158EB">
        <w:rPr>
          <w:rStyle w:val="Textoennegrita"/>
          <w:rFonts w:ascii="Arial" w:hAnsi="Arial" w:cs="Arial"/>
          <w:color w:val="555555"/>
          <w:sz w:val="20"/>
          <w:szCs w:val="20"/>
          <w:shd w:val="clear" w:color="auto" w:fill="FFFFFF"/>
        </w:rPr>
        <w:t>pacientes</w:t>
      </w:r>
      <w:r w:rsidR="00AD0414">
        <w:rPr>
          <w:rStyle w:val="Textoennegrita"/>
          <w:rFonts w:ascii="Arial" w:hAnsi="Arial" w:cs="Arial"/>
          <w:b w:val="0"/>
          <w:color w:val="555555"/>
          <w:sz w:val="20"/>
          <w:szCs w:val="20"/>
          <w:shd w:val="clear" w:color="auto" w:fill="FFFFFF"/>
        </w:rPr>
        <w:t>,</w:t>
      </w:r>
      <w:r w:rsidR="008158EB">
        <w:rPr>
          <w:rStyle w:val="Textoennegrita"/>
          <w:rFonts w:ascii="Arial" w:hAnsi="Arial" w:cs="Arial"/>
          <w:b w:val="0"/>
          <w:color w:val="555555"/>
          <w:sz w:val="20"/>
          <w:szCs w:val="20"/>
          <w:shd w:val="clear" w:color="auto" w:fill="FFFFFF"/>
        </w:rPr>
        <w:t xml:space="preserve"> familiares </w:t>
      </w:r>
      <w:r w:rsidR="00AD0414">
        <w:rPr>
          <w:rStyle w:val="Textoennegrita"/>
          <w:rFonts w:ascii="Arial" w:hAnsi="Arial" w:cs="Arial"/>
          <w:b w:val="0"/>
          <w:color w:val="555555"/>
          <w:sz w:val="20"/>
          <w:szCs w:val="20"/>
          <w:shd w:val="clear" w:color="auto" w:fill="FFFFFF"/>
        </w:rPr>
        <w:t xml:space="preserve">y profesionales sanitarios para la </w:t>
      </w:r>
      <w:r w:rsidR="00AD0414" w:rsidRPr="00AD0414">
        <w:rPr>
          <w:rStyle w:val="Textoennegrita"/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educación y concienciación </w:t>
      </w:r>
      <w:r w:rsidR="00AD0414">
        <w:rPr>
          <w:rStyle w:val="Textoennegrita"/>
          <w:rFonts w:ascii="Arial" w:hAnsi="Arial" w:cs="Arial"/>
          <w:b w:val="0"/>
          <w:color w:val="555555"/>
          <w:sz w:val="20"/>
          <w:szCs w:val="20"/>
          <w:shd w:val="clear" w:color="auto" w:fill="FFFFFF"/>
        </w:rPr>
        <w:t xml:space="preserve">sobre esta enfermedad que padecen más de </w:t>
      </w:r>
      <w:r w:rsidR="00AD0414" w:rsidRPr="00AD0414">
        <w:rPr>
          <w:rStyle w:val="Textoennegrita"/>
          <w:rFonts w:ascii="Arial" w:hAnsi="Arial" w:cs="Arial"/>
          <w:color w:val="555555"/>
          <w:sz w:val="20"/>
          <w:szCs w:val="20"/>
          <w:shd w:val="clear" w:color="auto" w:fill="FFFFFF"/>
        </w:rPr>
        <w:t>5 millones de españoles</w:t>
      </w:r>
      <w:r w:rsidR="00AD0414">
        <w:rPr>
          <w:rStyle w:val="Textoennegrita"/>
          <w:rFonts w:ascii="Arial" w:hAnsi="Arial" w:cs="Arial"/>
          <w:b w:val="0"/>
          <w:color w:val="555555"/>
          <w:sz w:val="20"/>
          <w:szCs w:val="20"/>
          <w:shd w:val="clear" w:color="auto" w:fill="FFFFFF"/>
        </w:rPr>
        <w:t>.</w:t>
      </w:r>
    </w:p>
    <w:p w:rsidR="00AD0414" w:rsidRDefault="00AD0414" w:rsidP="00AD0414">
      <w:r>
        <w:t xml:space="preserve">En palabras de Ángel Ramírez, promotor de la iniciativa, “el encuentro busca </w:t>
      </w:r>
      <w:r w:rsidRPr="00AD0414">
        <w:t xml:space="preserve">darle voz a los pacientes con diabetes, compartir </w:t>
      </w:r>
      <w:r w:rsidRPr="00AD0414">
        <w:rPr>
          <w:b/>
        </w:rPr>
        <w:t>experiencias</w:t>
      </w:r>
      <w:r w:rsidRPr="00AD0414">
        <w:t xml:space="preserve"> y dar a conocer las últimas </w:t>
      </w:r>
      <w:r w:rsidRPr="00AD0414">
        <w:rPr>
          <w:b/>
        </w:rPr>
        <w:t>novedades</w:t>
      </w:r>
      <w:r w:rsidRPr="00AD0414">
        <w:t xml:space="preserve"> en</w:t>
      </w:r>
      <w:r>
        <w:t xml:space="preserve"> </w:t>
      </w:r>
      <w:r w:rsidRPr="00AD0414">
        <w:t xml:space="preserve">torno a una enfermedad que afecta al </w:t>
      </w:r>
      <w:r w:rsidRPr="00AD0414">
        <w:rPr>
          <w:b/>
        </w:rPr>
        <w:t>15% de la población mundial</w:t>
      </w:r>
      <w:r w:rsidRPr="00AD0414">
        <w:t xml:space="preserve"> y con la previsión de que siga aumentando su </w:t>
      </w:r>
      <w:r w:rsidRPr="00AD0414">
        <w:rPr>
          <w:b/>
        </w:rPr>
        <w:t>incidencia</w:t>
      </w:r>
      <w:r>
        <w:t>”.</w:t>
      </w:r>
    </w:p>
    <w:p w:rsidR="00AD0414" w:rsidRPr="008158EB" w:rsidRDefault="00AD0414" w:rsidP="00AD0414">
      <w:r>
        <w:t xml:space="preserve">Es más; </w:t>
      </w:r>
      <w:r w:rsidR="0007206D">
        <w:t>el encuentro</w:t>
      </w:r>
      <w:r>
        <w:t xml:space="preserve"> también acogerá la primera edición de la ‘</w:t>
      </w:r>
      <w:r w:rsidRPr="008158EB">
        <w:t xml:space="preserve">Diabetes </w:t>
      </w:r>
      <w:r>
        <w:t>E</w:t>
      </w:r>
      <w:r w:rsidRPr="008158EB">
        <w:t xml:space="preserve">xperience </w:t>
      </w:r>
      <w:r>
        <w:t xml:space="preserve">Day </w:t>
      </w:r>
      <w:r w:rsidRPr="008158EB">
        <w:t>Kids</w:t>
      </w:r>
      <w:r>
        <w:t>’, “</w:t>
      </w:r>
      <w:r w:rsidRPr="008158EB">
        <w:t xml:space="preserve">una experiencia </w:t>
      </w:r>
      <w:r w:rsidRPr="00AD0414">
        <w:rPr>
          <w:b/>
        </w:rPr>
        <w:t>lúdica y educativa</w:t>
      </w:r>
      <w:r w:rsidRPr="008158EB">
        <w:t xml:space="preserve"> dirigida a sensibilizar a los </w:t>
      </w:r>
      <w:r w:rsidRPr="00AD0414">
        <w:rPr>
          <w:b/>
        </w:rPr>
        <w:t>niños y niñas</w:t>
      </w:r>
      <w:r w:rsidRPr="008158EB">
        <w:t xml:space="preserve"> sobre la importancia de la salud. A través del juego, </w:t>
      </w:r>
      <w:r>
        <w:t>la iniciativa</w:t>
      </w:r>
      <w:r w:rsidRPr="008158EB">
        <w:t xml:space="preserve"> pretende enseñar a los más pequeños a </w:t>
      </w:r>
      <w:r w:rsidRPr="00AD0414">
        <w:rPr>
          <w:b/>
        </w:rPr>
        <w:t>convivir con la diabetes</w:t>
      </w:r>
      <w:r w:rsidRPr="008158EB">
        <w:t xml:space="preserve">, ya sea propia o de alguno de los miembros de la familia, garantizando un mayor </w:t>
      </w:r>
      <w:r w:rsidRPr="00AD0414">
        <w:rPr>
          <w:b/>
        </w:rPr>
        <w:t>equilibrio emocional</w:t>
      </w:r>
      <w:r w:rsidRPr="008158EB">
        <w:t xml:space="preserve"> y el </w:t>
      </w:r>
      <w:r w:rsidRPr="00AD0414">
        <w:rPr>
          <w:b/>
        </w:rPr>
        <w:t>mayor bienestar</w:t>
      </w:r>
      <w:r w:rsidRPr="008158EB">
        <w:t xml:space="preserve"> posible para el niño</w:t>
      </w:r>
      <w:r>
        <w:t>”, destacan los organizadores</w:t>
      </w:r>
      <w:r w:rsidRPr="008158EB">
        <w:t>.</w:t>
      </w:r>
    </w:p>
    <w:p w:rsidR="00F64037" w:rsidRPr="0007206D" w:rsidRDefault="0007206D" w:rsidP="00F64037">
      <w:pPr>
        <w:rPr>
          <w:b/>
        </w:rPr>
      </w:pPr>
      <w:r>
        <w:rPr>
          <w:b/>
        </w:rPr>
        <w:t>Más de 800 asistentes</w:t>
      </w:r>
    </w:p>
    <w:p w:rsidR="0007206D" w:rsidRDefault="0007206D" w:rsidP="0007206D">
      <w:pPr>
        <w:pStyle w:val="NormalWeb"/>
        <w:shd w:val="clear" w:color="auto" w:fill="FFFFFF"/>
        <w:spacing w:before="0" w:beforeAutospacing="0" w:after="204" w:afterAutospacing="0" w:line="285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El programa de la jornada contempla las intervenciones de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555555"/>
          <w:sz w:val="20"/>
          <w:szCs w:val="20"/>
        </w:rPr>
        <w:t>expertos y médicos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de reconocido prestigio en el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555555"/>
          <w:sz w:val="20"/>
          <w:szCs w:val="20"/>
        </w:rPr>
        <w:t>abordaje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de la enfermedad, así como de pacientes con diabetes que expondrán sus vivencias y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555555"/>
          <w:sz w:val="20"/>
          <w:szCs w:val="20"/>
        </w:rPr>
        <w:t>experiencias</w:t>
      </w:r>
      <w:r>
        <w:rPr>
          <w:rStyle w:val="apple-converted-space"/>
          <w:rFonts w:ascii="Arial" w:hAnsi="Arial" w:cs="Arial"/>
          <w:color w:val="555555"/>
          <w:sz w:val="20"/>
          <w:szCs w:val="20"/>
        </w:rPr>
        <w:t> </w:t>
      </w:r>
      <w:r>
        <w:rPr>
          <w:rFonts w:ascii="Arial" w:hAnsi="Arial" w:cs="Arial"/>
          <w:color w:val="555555"/>
          <w:sz w:val="20"/>
          <w:szCs w:val="20"/>
        </w:rPr>
        <w:t>con la patología.</w:t>
      </w:r>
    </w:p>
    <w:p w:rsidR="0007206D" w:rsidRDefault="0007206D" w:rsidP="0007206D">
      <w:pPr>
        <w:pStyle w:val="NormalWeb"/>
        <w:shd w:val="clear" w:color="auto" w:fill="FFFFFF"/>
        <w:spacing w:before="0" w:beforeAutospacing="0" w:after="204" w:afterAutospacing="0" w:line="285" w:lineRule="atLeast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Así, y entre otras muchas actividades, el programa abordará la ‘Diabetes en el </w:t>
      </w:r>
      <w:r w:rsidRPr="0007206D">
        <w:rPr>
          <w:rFonts w:ascii="Arial" w:hAnsi="Arial" w:cs="Arial"/>
          <w:b/>
          <w:color w:val="555555"/>
          <w:sz w:val="20"/>
          <w:szCs w:val="20"/>
        </w:rPr>
        <w:t>mundo laboral</w:t>
      </w:r>
      <w:r>
        <w:rPr>
          <w:rFonts w:ascii="Arial" w:hAnsi="Arial" w:cs="Arial"/>
          <w:color w:val="555555"/>
          <w:sz w:val="20"/>
          <w:szCs w:val="20"/>
        </w:rPr>
        <w:t>’, la ‘</w:t>
      </w:r>
      <w:r w:rsidRPr="0007206D">
        <w:rPr>
          <w:rFonts w:ascii="Arial" w:hAnsi="Arial" w:cs="Arial"/>
          <w:b/>
          <w:color w:val="555555"/>
          <w:sz w:val="20"/>
          <w:szCs w:val="20"/>
        </w:rPr>
        <w:t>Nutrición y Deporte</w:t>
      </w:r>
      <w:r>
        <w:rPr>
          <w:rFonts w:ascii="Arial" w:hAnsi="Arial" w:cs="Arial"/>
          <w:color w:val="555555"/>
          <w:sz w:val="20"/>
          <w:szCs w:val="20"/>
        </w:rPr>
        <w:t xml:space="preserve">’ y ‘La diabetes de los </w:t>
      </w:r>
      <w:r w:rsidRPr="0007206D">
        <w:rPr>
          <w:rFonts w:ascii="Arial" w:hAnsi="Arial" w:cs="Arial"/>
          <w:b/>
          <w:color w:val="555555"/>
          <w:sz w:val="20"/>
          <w:szCs w:val="20"/>
        </w:rPr>
        <w:t>adolescentes</w:t>
      </w:r>
      <w:r>
        <w:rPr>
          <w:rFonts w:ascii="Arial" w:hAnsi="Arial" w:cs="Arial"/>
          <w:color w:val="555555"/>
          <w:sz w:val="20"/>
          <w:szCs w:val="20"/>
        </w:rPr>
        <w:t xml:space="preserve">’ y acogerá distintos </w:t>
      </w:r>
      <w:r w:rsidRPr="0007206D">
        <w:rPr>
          <w:rFonts w:ascii="Arial" w:hAnsi="Arial" w:cs="Arial"/>
          <w:b/>
          <w:color w:val="555555"/>
          <w:sz w:val="20"/>
          <w:szCs w:val="20"/>
        </w:rPr>
        <w:t>talleres de cocina</w:t>
      </w:r>
      <w:r>
        <w:rPr>
          <w:rFonts w:ascii="Arial" w:hAnsi="Arial" w:cs="Arial"/>
          <w:color w:val="555555"/>
          <w:sz w:val="20"/>
          <w:szCs w:val="20"/>
        </w:rPr>
        <w:t xml:space="preserve"> gratuitos y la presentación del ‘Informe de la Diabetes en España’ elaborado por </w:t>
      </w:r>
      <w:hyperlink r:id="rId5" w:history="1">
        <w:r>
          <w:rPr>
            <w:rStyle w:val="Hipervnculo"/>
            <w:rFonts w:ascii="Arial" w:hAnsi="Arial" w:cs="Arial"/>
            <w:color w:val="4B9AD0"/>
            <w:sz w:val="20"/>
            <w:szCs w:val="20"/>
            <w:u w:val="none"/>
            <w:shd w:val="clear" w:color="auto" w:fill="FFFFFF"/>
          </w:rPr>
          <w:t>Canal Diabetes</w:t>
        </w:r>
      </w:hyperlink>
      <w:r>
        <w:t xml:space="preserve"> a partir de una </w:t>
      </w:r>
      <w:r w:rsidRPr="0007206D">
        <w:rPr>
          <w:b/>
        </w:rPr>
        <w:t>encuesta on line</w:t>
      </w:r>
      <w:r>
        <w:t xml:space="preserve"> en la que han participado pacientes de todo el país</w:t>
      </w:r>
      <w:r>
        <w:rPr>
          <w:rFonts w:ascii="Arial" w:hAnsi="Arial" w:cs="Arial"/>
          <w:color w:val="555555"/>
          <w:sz w:val="20"/>
          <w:szCs w:val="20"/>
        </w:rPr>
        <w:t>.</w:t>
      </w:r>
    </w:p>
    <w:p w:rsidR="0007206D" w:rsidRDefault="0007206D" w:rsidP="0007206D">
      <w:r>
        <w:t xml:space="preserve">Para </w:t>
      </w:r>
      <w:r w:rsidRPr="008158EB">
        <w:rPr>
          <w:b/>
        </w:rPr>
        <w:t>consultar el programa</w:t>
      </w:r>
      <w:r>
        <w:t xml:space="preserve"> de la ‘Diabetes Experience Day 2015’, clica aquí.</w:t>
      </w:r>
    </w:p>
    <w:p w:rsidR="0007206D" w:rsidRDefault="0007206D" w:rsidP="00F64037">
      <w:r>
        <w:t xml:space="preserve">La ‘II Diabetes Experience Day’, organizada por Canal Diabetes con la </w:t>
      </w:r>
      <w:r w:rsidR="00F64037">
        <w:rPr>
          <w:rFonts w:ascii="Arial" w:hAnsi="Arial" w:cs="Arial"/>
          <w:color w:val="555555"/>
          <w:sz w:val="20"/>
          <w:szCs w:val="20"/>
          <w:shd w:val="clear" w:color="auto" w:fill="FFFFFF"/>
        </w:rPr>
        <w:t>colaboración de, entre otras organizaciones, la</w:t>
      </w:r>
      <w:r w:rsidR="008158EB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hyperlink r:id="rId6" w:history="1">
        <w:r w:rsidR="00F64037">
          <w:rPr>
            <w:rStyle w:val="Hipervnculo"/>
            <w:rFonts w:ascii="Arial" w:hAnsi="Arial" w:cs="Arial"/>
            <w:color w:val="4B9AD0"/>
            <w:sz w:val="20"/>
            <w:szCs w:val="20"/>
            <w:u w:val="none"/>
            <w:shd w:val="clear" w:color="auto" w:fill="FFFFFF"/>
          </w:rPr>
          <w:t>Federación de </w:t>
        </w:r>
        <w:r w:rsidR="00F64037">
          <w:rPr>
            <w:rStyle w:val="Textoennegrita"/>
            <w:rFonts w:ascii="Arial" w:hAnsi="Arial" w:cs="Arial"/>
            <w:color w:val="4B9AD0"/>
            <w:sz w:val="20"/>
            <w:szCs w:val="20"/>
            <w:shd w:val="clear" w:color="auto" w:fill="FFFFFF"/>
          </w:rPr>
          <w:t>Diabéticos </w:t>
        </w:r>
        <w:r w:rsidR="00F64037">
          <w:rPr>
            <w:rStyle w:val="Hipervnculo"/>
            <w:rFonts w:ascii="Arial" w:hAnsi="Arial" w:cs="Arial"/>
            <w:color w:val="4B9AD0"/>
            <w:sz w:val="20"/>
            <w:szCs w:val="20"/>
            <w:u w:val="none"/>
            <w:shd w:val="clear" w:color="auto" w:fill="FFFFFF"/>
          </w:rPr>
          <w:t>Españoles</w:t>
        </w:r>
      </w:hyperlink>
      <w:r w:rsidR="00F64037"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 w:rsidR="00F64037">
        <w:rPr>
          <w:rFonts w:ascii="Arial" w:hAnsi="Arial" w:cs="Arial"/>
          <w:color w:val="555555"/>
          <w:sz w:val="20"/>
          <w:szCs w:val="20"/>
          <w:shd w:val="clear" w:color="auto" w:fill="FFFFFF"/>
        </w:rPr>
        <w:t>(FEDE), la</w:t>
      </w:r>
      <w:r w:rsidR="00F64037"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hyperlink r:id="rId7" w:history="1">
        <w:r w:rsidR="00F64037">
          <w:rPr>
            <w:rStyle w:val="Hipervnculo"/>
            <w:rFonts w:ascii="Arial" w:hAnsi="Arial" w:cs="Arial"/>
            <w:color w:val="4B9AD0"/>
            <w:sz w:val="20"/>
            <w:szCs w:val="20"/>
            <w:u w:val="none"/>
            <w:shd w:val="clear" w:color="auto" w:fill="FFFFFF"/>
          </w:rPr>
          <w:t>Asociación Valenciana de </w:t>
        </w:r>
        <w:r w:rsidR="00F64037">
          <w:rPr>
            <w:rStyle w:val="Textoennegrita"/>
            <w:rFonts w:ascii="Arial" w:hAnsi="Arial" w:cs="Arial"/>
            <w:color w:val="4B9AD0"/>
            <w:sz w:val="20"/>
            <w:szCs w:val="20"/>
            <w:shd w:val="clear" w:color="auto" w:fill="FFFFFF"/>
          </w:rPr>
          <w:t>Diabetes</w:t>
        </w:r>
      </w:hyperlink>
      <w:r w:rsidR="00F64037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 (AVD) y </w:t>
      </w:r>
      <w:r w:rsidR="008158EB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la </w:t>
      </w:r>
      <w:hyperlink r:id="rId8" w:history="1">
        <w:r w:rsidR="008158EB">
          <w:rPr>
            <w:rStyle w:val="Hipervnculo"/>
            <w:rFonts w:ascii="Arial" w:hAnsi="Arial" w:cs="Arial"/>
            <w:color w:val="4B9AD0"/>
            <w:sz w:val="20"/>
            <w:szCs w:val="20"/>
            <w:shd w:val="clear" w:color="auto" w:fill="FFFFFF"/>
          </w:rPr>
          <w:t>Asociación de</w:t>
        </w:r>
        <w:r w:rsidR="008158EB">
          <w:rPr>
            <w:rStyle w:val="apple-converted-space"/>
            <w:rFonts w:ascii="Arial" w:hAnsi="Arial" w:cs="Arial"/>
            <w:color w:val="4B9AD0"/>
            <w:sz w:val="20"/>
            <w:szCs w:val="20"/>
            <w:shd w:val="clear" w:color="auto" w:fill="FFFFFF"/>
          </w:rPr>
          <w:t> </w:t>
        </w:r>
        <w:r w:rsidR="008158EB">
          <w:rPr>
            <w:rStyle w:val="Textoennegrita"/>
            <w:rFonts w:ascii="Arial" w:hAnsi="Arial" w:cs="Arial"/>
            <w:color w:val="4B9AD0"/>
            <w:sz w:val="20"/>
            <w:szCs w:val="20"/>
            <w:shd w:val="clear" w:color="auto" w:fill="FFFFFF"/>
          </w:rPr>
          <w:t>Diabéticos</w:t>
        </w:r>
        <w:r w:rsidR="008158EB">
          <w:rPr>
            <w:rStyle w:val="apple-converted-space"/>
            <w:rFonts w:ascii="Arial" w:hAnsi="Arial" w:cs="Arial"/>
            <w:color w:val="4B9AD0"/>
            <w:sz w:val="20"/>
            <w:szCs w:val="20"/>
            <w:shd w:val="clear" w:color="auto" w:fill="FFFFFF"/>
          </w:rPr>
          <w:t> </w:t>
        </w:r>
        <w:r w:rsidR="008158EB">
          <w:rPr>
            <w:rStyle w:val="Hipervnculo"/>
            <w:rFonts w:ascii="Arial" w:hAnsi="Arial" w:cs="Arial"/>
            <w:color w:val="4B9AD0"/>
            <w:sz w:val="20"/>
            <w:szCs w:val="20"/>
            <w:shd w:val="clear" w:color="auto" w:fill="FFFFFF"/>
          </w:rPr>
          <w:t>de Madrid</w:t>
        </w:r>
      </w:hyperlink>
      <w:r w:rsidR="008158EB">
        <w:t xml:space="preserve"> </w:t>
      </w:r>
      <w:r w:rsidR="008158EB">
        <w:rPr>
          <w:rFonts w:ascii="Arial" w:hAnsi="Arial" w:cs="Arial"/>
          <w:color w:val="555555"/>
          <w:sz w:val="20"/>
          <w:szCs w:val="20"/>
          <w:shd w:val="clear" w:color="auto" w:fill="FFFFFF"/>
        </w:rPr>
        <w:t>(Ademadrid)</w:t>
      </w:r>
      <w:r w:rsidR="00F64037">
        <w:rPr>
          <w:rFonts w:ascii="Arial" w:hAnsi="Arial" w:cs="Arial"/>
          <w:color w:val="555555"/>
          <w:sz w:val="20"/>
          <w:szCs w:val="20"/>
          <w:shd w:val="clear" w:color="auto" w:fill="FFFFFF"/>
        </w:rPr>
        <w:t>, miembros de </w:t>
      </w:r>
      <w:r w:rsidR="00F64037">
        <w:rPr>
          <w:rStyle w:val="Textoennegrita"/>
          <w:rFonts w:ascii="Arial" w:hAnsi="Arial" w:cs="Arial"/>
          <w:color w:val="555555"/>
          <w:sz w:val="20"/>
          <w:szCs w:val="20"/>
          <w:shd w:val="clear" w:color="auto" w:fill="FFFFFF"/>
        </w:rPr>
        <w:t>Somos Pacientes</w:t>
      </w:r>
      <w:r>
        <w:t xml:space="preserve">, espera la vista de </w:t>
      </w:r>
      <w:r w:rsidRPr="0007206D">
        <w:rPr>
          <w:b/>
        </w:rPr>
        <w:t>más de 800 asistentes</w:t>
      </w:r>
      <w:r>
        <w:t>.</w:t>
      </w:r>
    </w:p>
    <w:p w:rsidR="0007206D" w:rsidRDefault="0007206D" w:rsidP="00F64037">
      <w:r>
        <w:t xml:space="preserve">Las entradas para asistir al encuentro cuestan solo </w:t>
      </w:r>
      <w:r w:rsidRPr="0007206D">
        <w:rPr>
          <w:b/>
        </w:rPr>
        <w:t>5 euros</w:t>
      </w:r>
      <w:r>
        <w:t xml:space="preserve"> –tanto para niños como para adultos–. Además, al comprar tu </w:t>
      </w:r>
      <w:r w:rsidRPr="00A73EBE">
        <w:rPr>
          <w:b/>
        </w:rPr>
        <w:t>entrada</w:t>
      </w:r>
      <w:r>
        <w:t xml:space="preserve"> estarás colaborando</w:t>
      </w:r>
      <w:r w:rsidRPr="0007206D">
        <w:t xml:space="preserve"> a la financiación del </w:t>
      </w:r>
      <w:r w:rsidRPr="0007206D">
        <w:rPr>
          <w:b/>
        </w:rPr>
        <w:t>proyecto de investigación</w:t>
      </w:r>
      <w:r w:rsidRPr="0007206D">
        <w:t xml:space="preserve"> </w:t>
      </w:r>
      <w:r>
        <w:t>‘</w:t>
      </w:r>
      <w:r w:rsidRPr="0007206D">
        <w:t>Páncreas Artificial</w:t>
      </w:r>
      <w:r>
        <w:t>’</w:t>
      </w:r>
      <w:r w:rsidRPr="0007206D">
        <w:t xml:space="preserve"> </w:t>
      </w:r>
      <w:r>
        <w:t xml:space="preserve">que está llevando a cabo la </w:t>
      </w:r>
      <w:hyperlink r:id="rId9" w:history="1">
        <w:r>
          <w:rPr>
            <w:rStyle w:val="Hipervnculo"/>
            <w:rFonts w:ascii="Arial" w:hAnsi="Arial" w:cs="Arial"/>
            <w:color w:val="4B9AD0"/>
            <w:sz w:val="20"/>
            <w:szCs w:val="20"/>
            <w:shd w:val="clear" w:color="auto" w:fill="FFFFFF"/>
          </w:rPr>
          <w:t>Universidad Politécnica de</w:t>
        </w:r>
        <w:r>
          <w:rPr>
            <w:rStyle w:val="apple-converted-space"/>
            <w:rFonts w:ascii="Arial" w:hAnsi="Arial" w:cs="Arial"/>
            <w:color w:val="4B9AD0"/>
            <w:sz w:val="20"/>
            <w:szCs w:val="20"/>
            <w:shd w:val="clear" w:color="auto" w:fill="FFFFFF"/>
          </w:rPr>
          <w:t> </w:t>
        </w:r>
        <w:r w:rsidRPr="0007206D">
          <w:rPr>
            <w:rStyle w:val="Textoennegrita"/>
            <w:rFonts w:ascii="Arial" w:hAnsi="Arial" w:cs="Arial"/>
            <w:b w:val="0"/>
            <w:color w:val="4B9AD0"/>
            <w:sz w:val="20"/>
            <w:szCs w:val="20"/>
            <w:shd w:val="clear" w:color="auto" w:fill="FFFFFF"/>
          </w:rPr>
          <w:t>Valencia</w:t>
        </w:r>
      </w:hyperlink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(UPV)</w:t>
      </w:r>
      <w:r>
        <w:t>.</w:t>
      </w:r>
    </w:p>
    <w:p w:rsidR="00A73EBE" w:rsidRDefault="00A73EBE" w:rsidP="00A73EBE">
      <w:r>
        <w:t xml:space="preserve">Para </w:t>
      </w:r>
      <w:r>
        <w:rPr>
          <w:b/>
        </w:rPr>
        <w:t xml:space="preserve">comprar tu entrada </w:t>
      </w:r>
      <w:r>
        <w:t>para la ‘Diabetes Experience Day 2015’, clica aquí.</w:t>
      </w:r>
    </w:p>
    <w:p w:rsidR="00A73EBE" w:rsidRDefault="00A73EBE" w:rsidP="00F64037">
      <w:r>
        <w:t xml:space="preserve">Es más; los organizadores retransmitirán las </w:t>
      </w:r>
      <w:r w:rsidRPr="00A73EBE">
        <w:rPr>
          <w:b/>
        </w:rPr>
        <w:t>8 horas</w:t>
      </w:r>
      <w:r>
        <w:t xml:space="preserve"> del programa </w:t>
      </w:r>
      <w:r w:rsidRPr="00A73EBE">
        <w:rPr>
          <w:b/>
        </w:rPr>
        <w:t>en directo</w:t>
      </w:r>
      <w:r>
        <w:t xml:space="preserve"> a través de </w:t>
      </w:r>
      <w:r w:rsidRPr="00A73EBE">
        <w:rPr>
          <w:b/>
        </w:rPr>
        <w:t>este enlace</w:t>
      </w:r>
      <w:r>
        <w:t xml:space="preserve"> para todas aquellas personas que no puedan asistir al encuentro.</w:t>
      </w:r>
    </w:p>
    <w:p w:rsidR="00A73EBE" w:rsidRDefault="00A73EBE" w:rsidP="00A73EBE">
      <w:pPr>
        <w:pStyle w:val="NormalWeb"/>
        <w:shd w:val="clear" w:color="auto" w:fill="FFFFFF"/>
        <w:spacing w:before="0" w:beforeAutospacing="0" w:after="204" w:afterAutospacing="0" w:line="285" w:lineRule="atLeast"/>
        <w:rPr>
          <w:rFonts w:ascii="Arial" w:hAnsi="Arial" w:cs="Arial"/>
          <w:color w:val="555555"/>
          <w:sz w:val="20"/>
          <w:szCs w:val="20"/>
        </w:rPr>
      </w:pPr>
      <w:r>
        <w:rPr>
          <w:rStyle w:val="Textoennegrita"/>
          <w:rFonts w:ascii="Arial" w:hAnsi="Arial" w:cs="Arial"/>
          <w:color w:val="555555"/>
          <w:sz w:val="20"/>
          <w:szCs w:val="20"/>
        </w:rPr>
        <w:t>- A día de hoy,</w:t>
      </w:r>
      <w:r>
        <w:rPr>
          <w:rStyle w:val="apple-converted-space"/>
          <w:rFonts w:ascii="Arial" w:hAnsi="Arial" w:cs="Arial"/>
          <w:b/>
          <w:bCs/>
          <w:color w:val="555555"/>
          <w:sz w:val="20"/>
          <w:szCs w:val="20"/>
        </w:rPr>
        <w:t> </w:t>
      </w:r>
      <w:hyperlink r:id="rId10" w:history="1">
        <w:r>
          <w:rPr>
            <w:rStyle w:val="Hipervnculo"/>
            <w:rFonts w:ascii="Arial" w:hAnsi="Arial" w:cs="Arial"/>
            <w:b/>
            <w:bCs/>
            <w:color w:val="4B9AD0"/>
            <w:sz w:val="20"/>
            <w:szCs w:val="20"/>
          </w:rPr>
          <w:t>90 asociaciones de pacientes dedicadas a la diabetes</w:t>
        </w:r>
      </w:hyperlink>
      <w:r>
        <w:rPr>
          <w:rStyle w:val="apple-converted-space"/>
          <w:rFonts w:ascii="Arial" w:hAnsi="Arial" w:cs="Arial"/>
          <w:b/>
          <w:bCs/>
          <w:color w:val="555555"/>
          <w:sz w:val="20"/>
          <w:szCs w:val="20"/>
        </w:rPr>
        <w:t> </w:t>
      </w:r>
      <w:r>
        <w:rPr>
          <w:rStyle w:val="Textoennegrita"/>
          <w:rFonts w:ascii="Arial" w:hAnsi="Arial" w:cs="Arial"/>
          <w:color w:val="555555"/>
          <w:sz w:val="20"/>
          <w:szCs w:val="20"/>
        </w:rPr>
        <w:t>son ya miembros activos de Somos Pacientes. ¿Y la tuya?</w:t>
      </w:r>
    </w:p>
    <w:p w:rsidR="00A73EBE" w:rsidRDefault="00A73EBE" w:rsidP="00F64037"/>
    <w:p w:rsidR="00A73EBE" w:rsidRDefault="00A73EBE" w:rsidP="00F64037">
      <w:r>
        <w:t>Streaming (</w:t>
      </w:r>
      <w:r>
        <w:rPr>
          <w:b/>
          <w:u w:val="single"/>
        </w:rPr>
        <w:t>COMPROBAR</w:t>
      </w:r>
      <w:r>
        <w:t>)</w:t>
      </w:r>
    </w:p>
    <w:p w:rsidR="00A73EBE" w:rsidRDefault="00A73EBE" w:rsidP="00F64037">
      <w:hyperlink r:id="rId11" w:history="1">
        <w:r w:rsidRPr="00756EB5">
          <w:rPr>
            <w:rStyle w:val="Hipervnculo"/>
          </w:rPr>
          <w:t>http://diabetesexperienceday.com/</w:t>
        </w:r>
      </w:hyperlink>
    </w:p>
    <w:p w:rsidR="00A73EBE" w:rsidRDefault="00A73EBE" w:rsidP="00F64037"/>
    <w:p w:rsidR="008158EB" w:rsidRDefault="00A73EBE" w:rsidP="00F64037">
      <w:r>
        <w:t>Entradas</w:t>
      </w:r>
    </w:p>
    <w:p w:rsidR="00A73EBE" w:rsidRDefault="00A73EBE" w:rsidP="00F64037">
      <w:hyperlink r:id="rId12" w:history="1">
        <w:r w:rsidRPr="00756EB5">
          <w:rPr>
            <w:rStyle w:val="Hipervnculo"/>
          </w:rPr>
          <w:t>http://www.eventbrite.es/e/entradas-diabetes-experience-day-2015-13580414385</w:t>
        </w:r>
      </w:hyperlink>
    </w:p>
    <w:p w:rsidR="008158EB" w:rsidRDefault="008158EB" w:rsidP="00F64037"/>
    <w:p w:rsidR="008158EB" w:rsidRDefault="008158EB" w:rsidP="00F64037">
      <w:r>
        <w:t>Programa</w:t>
      </w:r>
    </w:p>
    <w:p w:rsidR="008158EB" w:rsidRDefault="008158EB" w:rsidP="00F64037">
      <w:hyperlink r:id="rId13" w:history="1">
        <w:r w:rsidRPr="00756EB5">
          <w:rPr>
            <w:rStyle w:val="Hipervnculo"/>
          </w:rPr>
          <w:t>http://diabetesexperienceday.com/programa/</w:t>
        </w:r>
      </w:hyperlink>
    </w:p>
    <w:p w:rsidR="008158EB" w:rsidRDefault="008158EB" w:rsidP="00F64037"/>
    <w:p w:rsidR="00A73EBE" w:rsidRDefault="00A73EBE" w:rsidP="00F64037">
      <w:r>
        <w:t>Vídeo encuentro</w:t>
      </w:r>
    </w:p>
    <w:p w:rsidR="00A73EBE" w:rsidRDefault="00A73EBE" w:rsidP="00F64037">
      <w:hyperlink r:id="rId14" w:history="1">
        <w:r w:rsidRPr="00756EB5">
          <w:rPr>
            <w:rStyle w:val="Hipervnculo"/>
          </w:rPr>
          <w:t>http://youtu.be/EjFndb7ooIE</w:t>
        </w:r>
      </w:hyperlink>
    </w:p>
    <w:p w:rsidR="00A73EBE" w:rsidRPr="00F64037" w:rsidRDefault="00A73EBE" w:rsidP="00F64037"/>
    <w:sectPr w:rsidR="00A73EBE" w:rsidRPr="00F64037" w:rsidSect="000F5C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44175"/>
    <w:rsid w:val="0007206D"/>
    <w:rsid w:val="000F5CAD"/>
    <w:rsid w:val="00444175"/>
    <w:rsid w:val="0063668D"/>
    <w:rsid w:val="008158EB"/>
    <w:rsid w:val="00A73EBE"/>
    <w:rsid w:val="00AD0414"/>
    <w:rsid w:val="00F6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64037"/>
  </w:style>
  <w:style w:type="character" w:styleId="Textoennegrita">
    <w:name w:val="Strong"/>
    <w:basedOn w:val="Fuentedeprrafopredeter"/>
    <w:uiPriority w:val="22"/>
    <w:qFormat/>
    <w:rsid w:val="00F6403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640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206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ospacientes.com/asociacion-de-diabeticos-de-madrid/" TargetMode="External"/><Relationship Id="rId13" Type="http://schemas.openxmlformats.org/officeDocument/2006/relationships/hyperlink" Target="http://diabetesexperienceday.com/program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mospacientes.com/avd-2/" TargetMode="External"/><Relationship Id="rId12" Type="http://schemas.openxmlformats.org/officeDocument/2006/relationships/hyperlink" Target="http://www.eventbrite.es/e/entradas-diabetes-experience-day-2015-1358041438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omospacientes.com/federacion-de-diabeticos-espanoles-fede-2/" TargetMode="External"/><Relationship Id="rId11" Type="http://schemas.openxmlformats.org/officeDocument/2006/relationships/hyperlink" Target="http://diabetesexperienceday.com/" TargetMode="External"/><Relationship Id="rId5" Type="http://schemas.openxmlformats.org/officeDocument/2006/relationships/hyperlink" Target="http://www.canaldiabete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omospacientes.com/mapa-de-asociaciones/asociaciones-de-diabetes/" TargetMode="External"/><Relationship Id="rId4" Type="http://schemas.openxmlformats.org/officeDocument/2006/relationships/hyperlink" Target="http://diabetesexperienceday.com/" TargetMode="External"/><Relationship Id="rId9" Type="http://schemas.openxmlformats.org/officeDocument/2006/relationships/hyperlink" Target="http://www.upv.es/" TargetMode="External"/><Relationship Id="rId14" Type="http://schemas.openxmlformats.org/officeDocument/2006/relationships/hyperlink" Target="http://youtu.be/EjFndb7ooI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somospacientes</dc:creator>
  <cp:lastModifiedBy>somospacientes</cp:lastModifiedBy>
  <cp:revision>1</cp:revision>
  <dcterms:created xsi:type="dcterms:W3CDTF">2015-02-03T14:56:00Z</dcterms:created>
  <dcterms:modified xsi:type="dcterms:W3CDTF">2015-02-03T16:55:00Z</dcterms:modified>
</cp:coreProperties>
</file>