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3.xml" ContentType="application/vnd.openxmlformats-officedocument.themeOverride+xml"/>
  <Override PartName="/word/footer9.xml" ContentType="application/vnd.openxmlformats-officedocument.wordprocessingml.footer+xml"/>
  <Override PartName="/word/theme/themeOverride1.xml" ContentType="application/vnd.openxmlformats-officedocument.themeOverride+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Default Extension="png" ContentType="image/png"/>
  <Override PartName="/word/theme/themeOverride4.xml" ContentType="application/vnd.openxmlformats-officedocument.themeOverride+xml"/>
  <Override PartName="/word/theme/themeOverride2.xml" ContentType="application/vnd.openxmlformats-officedocument.themeOverride+xml"/>
  <Override PartName="/word/footer8.xml" ContentType="application/vnd.openxmlformats-officedocument.wordprocessingml.footer+xml"/>
  <Default Extension="jpeg" ContentType="image/jpeg"/>
  <Override PartName="/word/footer6.xml" ContentType="application/vnd.openxmlformats-officedocument.wordprocessingml.footer+xml"/>
  <Default Extension="emf" ContentType="image/x-emf"/>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2431" w:rsidRPr="004E60BD" w:rsidRDefault="00AF2431" w:rsidP="00AF2431">
      <w:pPr>
        <w:pStyle w:val="Ttulo7"/>
        <w:pBdr>
          <w:left w:val="single" w:sz="4" w:space="0" w:color="auto"/>
          <w:right w:val="single" w:sz="4" w:space="31" w:color="auto"/>
        </w:pBdr>
        <w:rPr>
          <w:rFonts w:ascii="Verdana" w:hAnsi="Verdana"/>
        </w:rPr>
      </w:pPr>
      <w:r w:rsidRPr="004E60BD">
        <w:rPr>
          <w:rFonts w:ascii="Verdana" w:hAnsi="Verdana"/>
        </w:rPr>
        <w:t xml:space="preserve">MEMORIA TECNICA </w:t>
      </w:r>
      <w:r>
        <w:rPr>
          <w:rFonts w:ascii="Verdana" w:hAnsi="Verdana"/>
        </w:rPr>
        <w:t>Y ECONOMICA</w:t>
      </w:r>
      <w:r>
        <w:rPr>
          <w:rFonts w:ascii="Verdana" w:hAnsi="Verdana"/>
        </w:rPr>
        <w:tab/>
        <w:t>AÑO 2015</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b/>
        </w:rPr>
      </w:pPr>
    </w:p>
    <w:p w:rsidR="00AF2431" w:rsidRPr="00620635" w:rsidRDefault="00AF2431" w:rsidP="00AF2431">
      <w:pPr>
        <w:pBdr>
          <w:top w:val="single" w:sz="4" w:space="1" w:color="auto"/>
          <w:left w:val="single" w:sz="4" w:space="0" w:color="auto"/>
          <w:bottom w:val="single" w:sz="4" w:space="1" w:color="auto"/>
          <w:right w:val="single" w:sz="4" w:space="31" w:color="auto"/>
        </w:pBdr>
        <w:ind w:firstLine="708"/>
        <w:jc w:val="right"/>
        <w:rPr>
          <w:rFonts w:ascii="Verdana" w:hAnsi="Verdana"/>
          <w:b/>
          <w:color w:val="0000FF"/>
          <w:lang w:val="fr-FR"/>
        </w:rPr>
      </w:pPr>
    </w:p>
    <w:p w:rsidR="00AF2431" w:rsidRPr="00620635" w:rsidRDefault="00AF2431" w:rsidP="00AF2431">
      <w:pPr>
        <w:pBdr>
          <w:top w:val="single" w:sz="4" w:space="1" w:color="auto"/>
          <w:left w:val="single" w:sz="4" w:space="0" w:color="auto"/>
          <w:bottom w:val="single" w:sz="4" w:space="1" w:color="auto"/>
          <w:right w:val="single" w:sz="4" w:space="31" w:color="auto"/>
        </w:pBdr>
        <w:rPr>
          <w:rFonts w:ascii="Verdana" w:hAnsi="Verdana"/>
          <w:b/>
          <w:color w:val="0000FF"/>
          <w:lang w:val="fr-FR"/>
        </w:rPr>
      </w:pPr>
      <w:r w:rsidRPr="00620635">
        <w:rPr>
          <w:rFonts w:ascii="Verdana" w:hAnsi="Verdana"/>
          <w:color w:val="0000FF"/>
          <w:lang w:val="fr-FR"/>
        </w:rPr>
        <w:tab/>
      </w:r>
      <w:r w:rsidRPr="00620635">
        <w:rPr>
          <w:rFonts w:ascii="Verdana" w:hAnsi="Verdana"/>
          <w:color w:val="0000FF"/>
          <w:lang w:val="fr-FR"/>
        </w:rPr>
        <w:tab/>
      </w:r>
      <w:r w:rsidRPr="00620635">
        <w:rPr>
          <w:rFonts w:ascii="Verdana" w:hAnsi="Verdana"/>
          <w:color w:val="0000FF"/>
          <w:lang w:val="fr-FR"/>
        </w:rPr>
        <w:tab/>
      </w:r>
      <w:r w:rsidRPr="00620635">
        <w:rPr>
          <w:rFonts w:ascii="Verdana" w:hAnsi="Verdana"/>
          <w:color w:val="0000FF"/>
          <w:lang w:val="fr-FR"/>
        </w:rPr>
        <w:tab/>
      </w:r>
      <w:r w:rsidRPr="00620635">
        <w:rPr>
          <w:rFonts w:ascii="Verdana" w:hAnsi="Verdana"/>
          <w:color w:val="0000FF"/>
          <w:lang w:val="fr-FR"/>
        </w:rPr>
        <w:tab/>
      </w:r>
      <w:r w:rsidRPr="00620635">
        <w:rPr>
          <w:rFonts w:ascii="Verdana" w:hAnsi="Verdana"/>
          <w:color w:val="0000FF"/>
          <w:lang w:val="fr-FR"/>
        </w:rPr>
        <w:tab/>
      </w:r>
      <w:r w:rsidRPr="00620635">
        <w:rPr>
          <w:rFonts w:ascii="Verdana" w:hAnsi="Verdana"/>
          <w:color w:val="0000FF"/>
          <w:lang w:val="fr-FR"/>
        </w:rPr>
        <w:tab/>
      </w:r>
      <w:r w:rsidRPr="00620635">
        <w:rPr>
          <w:rFonts w:ascii="Verdana" w:hAnsi="Verdana"/>
          <w:color w:val="0000FF"/>
          <w:lang w:val="fr-FR"/>
        </w:rPr>
        <w:tab/>
      </w:r>
      <w:r w:rsidRPr="00620635">
        <w:rPr>
          <w:rFonts w:ascii="Verdana" w:hAnsi="Verdana"/>
          <w:color w:val="0000FF"/>
          <w:lang w:val="fr-FR"/>
        </w:rPr>
        <w:tab/>
      </w:r>
      <w:r>
        <w:rPr>
          <w:rFonts w:ascii="Verdana" w:hAnsi="Verdana"/>
          <w:noProof/>
          <w:color w:val="0000FF"/>
        </w:rPr>
        <w:drawing>
          <wp:inline distT="0" distB="0" distL="0" distR="0">
            <wp:extent cx="1038225" cy="790575"/>
            <wp:effectExtent l="19050" t="0" r="9525" b="0"/>
            <wp:docPr id="1" name="Imagen 1"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Sare Rojo"/>
                    <pic:cNvPicPr>
                      <a:picLocks noChangeAspect="1" noChangeArrowheads="1"/>
                    </pic:cNvPicPr>
                  </pic:nvPicPr>
                  <pic:blipFill>
                    <a:blip r:embed="rId7" cstate="print"/>
                    <a:srcRect/>
                    <a:stretch>
                      <a:fillRect/>
                    </a:stretch>
                  </pic:blipFill>
                  <pic:spPr bwMode="auto">
                    <a:xfrm>
                      <a:off x="0" y="0"/>
                      <a:ext cx="1038225" cy="790575"/>
                    </a:xfrm>
                    <a:prstGeom prst="rect">
                      <a:avLst/>
                    </a:prstGeom>
                    <a:noFill/>
                    <a:ln w="9525">
                      <a:noFill/>
                      <a:miter lim="800000"/>
                      <a:headEnd/>
                      <a:tailEnd/>
                    </a:ln>
                  </pic:spPr>
                </pic:pic>
              </a:graphicData>
            </a:graphic>
          </wp:inline>
        </w:drawing>
      </w:r>
    </w:p>
    <w:p w:rsidR="00AF2431" w:rsidRPr="004E60BD" w:rsidRDefault="00AF2431" w:rsidP="00AF2431">
      <w:pPr>
        <w:pBdr>
          <w:top w:val="single" w:sz="4" w:space="1" w:color="auto"/>
          <w:left w:val="single" w:sz="4" w:space="0" w:color="auto"/>
          <w:bottom w:val="single" w:sz="4" w:space="1" w:color="auto"/>
          <w:right w:val="single" w:sz="4" w:space="31" w:color="auto"/>
        </w:pBdr>
        <w:tabs>
          <w:tab w:val="left" w:pos="284"/>
        </w:tabs>
        <w:rPr>
          <w:rFonts w:ascii="Verdana" w:hAnsi="Verdana"/>
          <w:sz w:val="20"/>
        </w:rPr>
      </w:pPr>
      <w:r w:rsidRPr="00620635">
        <w:rPr>
          <w:rFonts w:ascii="Verdana" w:hAnsi="Verdana"/>
          <w:color w:val="0000FF"/>
          <w:sz w:val="20"/>
          <w:lang w:val="fr-FR"/>
        </w:rPr>
        <w:t xml:space="preserve">  </w:t>
      </w:r>
      <w:r w:rsidRPr="004E60BD">
        <w:rPr>
          <w:rFonts w:ascii="Verdana" w:hAnsi="Verdana"/>
          <w:sz w:val="20"/>
        </w:rPr>
        <w:t xml:space="preserve">Asociación /Entidad:     </w:t>
      </w:r>
      <w:r w:rsidRPr="004E60BD">
        <w:rPr>
          <w:rFonts w:ascii="Verdana" w:hAnsi="Verdana"/>
          <w:b/>
        </w:rPr>
        <w:t>ASOCIACIÓN SARE</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r w:rsidRPr="004E60BD">
        <w:rPr>
          <w:rFonts w:ascii="Verdana" w:hAnsi="Verdana"/>
          <w:sz w:val="20"/>
        </w:rPr>
        <w:tab/>
      </w:r>
      <w:r w:rsidRPr="004E60BD">
        <w:rPr>
          <w:rFonts w:ascii="Verdana" w:hAnsi="Verdana"/>
          <w:sz w:val="20"/>
        </w:rPr>
        <w:tab/>
      </w:r>
      <w:r w:rsidRPr="004E60BD">
        <w:rPr>
          <w:rFonts w:ascii="Verdana" w:hAnsi="Verdana"/>
          <w:sz w:val="20"/>
        </w:rPr>
        <w:tab/>
      </w:r>
      <w:r w:rsidRPr="004E60BD">
        <w:rPr>
          <w:rFonts w:ascii="Verdana" w:hAnsi="Verdana"/>
          <w:sz w:val="20"/>
        </w:rPr>
        <w:tab/>
      </w:r>
      <w:r w:rsidRPr="004E60BD">
        <w:rPr>
          <w:rFonts w:ascii="Verdana" w:hAnsi="Verdana"/>
          <w:sz w:val="20"/>
        </w:rPr>
        <w:tab/>
        <w:t xml:space="preserve">             N.I.F</w:t>
      </w:r>
      <w:proofErr w:type="gramStart"/>
      <w:r w:rsidRPr="004E60BD">
        <w:rPr>
          <w:rFonts w:ascii="Verdana" w:hAnsi="Verdana"/>
          <w:sz w:val="20"/>
        </w:rPr>
        <w:t>./</w:t>
      </w:r>
      <w:proofErr w:type="gramEnd"/>
      <w:r w:rsidRPr="004E60BD">
        <w:rPr>
          <w:rFonts w:ascii="Verdana" w:hAnsi="Verdana"/>
          <w:sz w:val="20"/>
        </w:rPr>
        <w:t xml:space="preserve">C.I.F.:    </w:t>
      </w:r>
      <w:r w:rsidRPr="004E60BD">
        <w:rPr>
          <w:rFonts w:ascii="Verdana" w:hAnsi="Verdana"/>
          <w:b/>
        </w:rPr>
        <w:t>G-31471386</w:t>
      </w:r>
    </w:p>
    <w:p w:rsidR="00AF2431" w:rsidRPr="004E60BD" w:rsidRDefault="00AF2431" w:rsidP="00AF2431">
      <w:pPr>
        <w:pBdr>
          <w:top w:val="single" w:sz="4" w:space="1" w:color="auto"/>
          <w:left w:val="single" w:sz="4" w:space="0" w:color="auto"/>
          <w:bottom w:val="single" w:sz="4" w:space="1" w:color="auto"/>
          <w:right w:val="single" w:sz="4" w:space="31" w:color="auto"/>
        </w:pBdr>
        <w:tabs>
          <w:tab w:val="left" w:pos="142"/>
          <w:tab w:val="left" w:pos="4253"/>
        </w:tabs>
        <w:rPr>
          <w:rFonts w:ascii="Verdana" w:hAnsi="Verdana"/>
          <w:sz w:val="20"/>
        </w:rPr>
      </w:pPr>
      <w:r w:rsidRPr="004E60BD">
        <w:rPr>
          <w:rFonts w:ascii="Verdana" w:hAnsi="Verdana"/>
          <w:sz w:val="20"/>
        </w:rPr>
        <w:t xml:space="preserve">  Domicilio:    </w:t>
      </w:r>
      <w:r w:rsidRPr="004E60BD">
        <w:rPr>
          <w:rFonts w:ascii="Verdana" w:hAnsi="Verdana"/>
          <w:b/>
          <w:bCs/>
          <w:sz w:val="20"/>
        </w:rPr>
        <w:t xml:space="preserve">C/ </w:t>
      </w:r>
      <w:r w:rsidRPr="004E60BD">
        <w:rPr>
          <w:rFonts w:ascii="Verdana" w:hAnsi="Verdana"/>
          <w:b/>
          <w:bCs/>
        </w:rPr>
        <w:t>Ciudad de Sueca 5, bajo</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tabs>
          <w:tab w:val="left" w:pos="142"/>
        </w:tabs>
        <w:rPr>
          <w:rFonts w:ascii="Verdana" w:hAnsi="Verdana"/>
          <w:sz w:val="20"/>
        </w:rPr>
      </w:pPr>
      <w:r w:rsidRPr="004E60BD">
        <w:rPr>
          <w:rFonts w:ascii="Verdana" w:hAnsi="Verdana"/>
          <w:sz w:val="20"/>
        </w:rPr>
        <w:t xml:space="preserve">  Localidad:    </w:t>
      </w:r>
      <w:r w:rsidRPr="004E60BD">
        <w:rPr>
          <w:rFonts w:ascii="Verdana" w:hAnsi="Verdana"/>
          <w:b/>
        </w:rPr>
        <w:t>Pamplona</w:t>
      </w:r>
      <w:r w:rsidRPr="004E60BD">
        <w:rPr>
          <w:rFonts w:ascii="Verdana" w:hAnsi="Verdana"/>
          <w:sz w:val="20"/>
        </w:rPr>
        <w:tab/>
      </w:r>
      <w:r w:rsidRPr="004E60BD">
        <w:rPr>
          <w:rFonts w:ascii="Verdana" w:hAnsi="Verdana"/>
          <w:sz w:val="20"/>
        </w:rPr>
        <w:tab/>
      </w:r>
      <w:r w:rsidRPr="004E60BD">
        <w:rPr>
          <w:rFonts w:ascii="Verdana" w:hAnsi="Verdana"/>
          <w:sz w:val="20"/>
        </w:rPr>
        <w:tab/>
        <w:t xml:space="preserve"> Código Postal:   </w:t>
      </w:r>
      <w:r w:rsidRPr="004E60BD">
        <w:rPr>
          <w:rFonts w:ascii="Verdana" w:hAnsi="Verdana"/>
          <w:b/>
        </w:rPr>
        <w:t>31014</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Default="00AF2431" w:rsidP="00AF2431">
      <w:pPr>
        <w:pBdr>
          <w:top w:val="single" w:sz="4" w:space="1" w:color="auto"/>
          <w:left w:val="single" w:sz="4" w:space="0" w:color="auto"/>
          <w:bottom w:val="single" w:sz="4" w:space="1" w:color="auto"/>
          <w:right w:val="single" w:sz="4" w:space="31" w:color="auto"/>
        </w:pBdr>
        <w:tabs>
          <w:tab w:val="left" w:pos="142"/>
        </w:tabs>
        <w:rPr>
          <w:rFonts w:ascii="Verdana" w:hAnsi="Verdana"/>
          <w:b/>
        </w:rPr>
      </w:pPr>
      <w:r w:rsidRPr="004E60BD">
        <w:rPr>
          <w:rFonts w:ascii="Verdana" w:hAnsi="Verdana"/>
          <w:sz w:val="20"/>
        </w:rPr>
        <w:t xml:space="preserve">  Teléfono:     </w:t>
      </w:r>
      <w:r w:rsidRPr="004E60BD">
        <w:rPr>
          <w:rFonts w:ascii="Verdana" w:hAnsi="Verdana"/>
          <w:b/>
        </w:rPr>
        <w:t>948 38 41 49</w:t>
      </w:r>
      <w:r w:rsidRPr="004E60BD">
        <w:rPr>
          <w:rFonts w:ascii="Verdana" w:hAnsi="Verdana"/>
          <w:sz w:val="20"/>
        </w:rPr>
        <w:tab/>
        <w:t xml:space="preserve">                         Fax:    </w:t>
      </w:r>
      <w:r w:rsidRPr="004E60BD">
        <w:rPr>
          <w:rFonts w:ascii="Verdana" w:hAnsi="Verdana"/>
          <w:b/>
        </w:rPr>
        <w:t>948 38 25 66</w:t>
      </w:r>
    </w:p>
    <w:p w:rsidR="00AF2431" w:rsidRDefault="00AF2431" w:rsidP="00AF2431">
      <w:pPr>
        <w:pBdr>
          <w:top w:val="single" w:sz="4" w:space="1" w:color="auto"/>
          <w:left w:val="single" w:sz="4" w:space="0" w:color="auto"/>
          <w:bottom w:val="single" w:sz="4" w:space="1" w:color="auto"/>
          <w:right w:val="single" w:sz="4" w:space="31" w:color="auto"/>
        </w:pBdr>
        <w:tabs>
          <w:tab w:val="left" w:pos="142"/>
        </w:tabs>
        <w:rPr>
          <w:rFonts w:ascii="Verdana" w:hAnsi="Verdana"/>
          <w:b/>
        </w:rPr>
      </w:pPr>
    </w:p>
    <w:p w:rsidR="00AF2431" w:rsidRPr="004D313D" w:rsidRDefault="00AF2431" w:rsidP="00AF2431">
      <w:pPr>
        <w:pBdr>
          <w:top w:val="single" w:sz="4" w:space="1" w:color="auto"/>
          <w:left w:val="single" w:sz="4" w:space="0" w:color="auto"/>
          <w:bottom w:val="single" w:sz="4" w:space="1" w:color="auto"/>
          <w:right w:val="single" w:sz="4" w:space="31" w:color="auto"/>
        </w:pBdr>
        <w:tabs>
          <w:tab w:val="left" w:pos="142"/>
        </w:tabs>
        <w:rPr>
          <w:rFonts w:ascii="Verdana" w:hAnsi="Verdana"/>
          <w:b/>
          <w:lang w:val="en-GB"/>
        </w:rPr>
      </w:pPr>
      <w:r w:rsidRPr="00751462">
        <w:rPr>
          <w:rFonts w:ascii="Verdana" w:hAnsi="Verdana"/>
          <w:b/>
          <w:sz w:val="20"/>
        </w:rPr>
        <w:tab/>
      </w:r>
      <w:r w:rsidRPr="004D313D">
        <w:rPr>
          <w:rFonts w:ascii="Verdana" w:hAnsi="Verdana"/>
          <w:sz w:val="20"/>
          <w:lang w:val="en-GB"/>
        </w:rPr>
        <w:t>Email:</w:t>
      </w:r>
      <w:r w:rsidRPr="004D313D">
        <w:rPr>
          <w:rFonts w:ascii="Verdana" w:hAnsi="Verdana"/>
          <w:b/>
          <w:lang w:val="en-GB"/>
        </w:rPr>
        <w:t xml:space="preserve"> </w:t>
      </w:r>
      <w:r w:rsidRPr="004D313D">
        <w:rPr>
          <w:rFonts w:ascii="Verdana" w:hAnsi="Verdana"/>
          <w:b/>
          <w:lang w:val="en-GB"/>
        </w:rPr>
        <w:tab/>
      </w:r>
      <w:hyperlink r:id="rId8" w:history="1">
        <w:r w:rsidRPr="004D313D">
          <w:rPr>
            <w:rStyle w:val="Hipervnculo"/>
            <w:rFonts w:ascii="Verdana" w:hAnsi="Verdana"/>
            <w:b/>
            <w:lang w:val="en-GB"/>
          </w:rPr>
          <w:t>sare@pangea.org</w:t>
        </w:r>
      </w:hyperlink>
      <w:r w:rsidRPr="004D313D">
        <w:rPr>
          <w:rFonts w:ascii="Verdana" w:hAnsi="Verdana"/>
          <w:b/>
          <w:lang w:val="en-GB"/>
        </w:rPr>
        <w:t xml:space="preserve">        </w:t>
      </w:r>
      <w:r w:rsidRPr="004D313D">
        <w:rPr>
          <w:rFonts w:ascii="Verdana" w:hAnsi="Verdana"/>
          <w:sz w:val="20"/>
          <w:lang w:val="en-GB"/>
        </w:rPr>
        <w:t>web:</w:t>
      </w:r>
      <w:r w:rsidRPr="004D313D">
        <w:rPr>
          <w:rFonts w:ascii="Verdana" w:hAnsi="Verdana"/>
          <w:b/>
          <w:lang w:val="en-GB"/>
        </w:rPr>
        <w:t xml:space="preserve">  </w:t>
      </w:r>
      <w:hyperlink r:id="rId9" w:history="1">
        <w:r w:rsidRPr="004D313D">
          <w:rPr>
            <w:rStyle w:val="Hipervnculo"/>
            <w:rFonts w:ascii="Verdana" w:hAnsi="Verdana"/>
            <w:b/>
            <w:lang w:val="en-GB"/>
          </w:rPr>
          <w:t>www.sare-vih.org</w:t>
        </w:r>
      </w:hyperlink>
    </w:p>
    <w:p w:rsidR="00AF2431" w:rsidRPr="004D313D" w:rsidRDefault="00AF2431" w:rsidP="00AF2431">
      <w:pPr>
        <w:pBdr>
          <w:top w:val="single" w:sz="4" w:space="1" w:color="auto"/>
          <w:left w:val="single" w:sz="4" w:space="0" w:color="auto"/>
          <w:bottom w:val="single" w:sz="4" w:space="1" w:color="auto"/>
          <w:right w:val="single" w:sz="4" w:space="31" w:color="auto"/>
        </w:pBdr>
        <w:tabs>
          <w:tab w:val="left" w:pos="142"/>
        </w:tabs>
        <w:rPr>
          <w:rFonts w:ascii="Verdana" w:hAnsi="Verdana"/>
          <w:sz w:val="20"/>
          <w:lang w:val="en-GB"/>
        </w:rPr>
      </w:pPr>
    </w:p>
    <w:p w:rsidR="00AF2431" w:rsidRPr="004D313D" w:rsidRDefault="00AF2431" w:rsidP="00AF2431">
      <w:pPr>
        <w:pBdr>
          <w:top w:val="single" w:sz="4" w:space="1" w:color="auto"/>
          <w:left w:val="single" w:sz="4" w:space="0" w:color="auto"/>
          <w:bottom w:val="single" w:sz="4" w:space="1" w:color="auto"/>
          <w:right w:val="single" w:sz="4" w:space="31" w:color="auto"/>
        </w:pBdr>
        <w:rPr>
          <w:rFonts w:ascii="Verdana" w:hAnsi="Verdana"/>
          <w:color w:val="0000FF"/>
          <w:sz w:val="20"/>
          <w:lang w:val="en-GB"/>
        </w:rPr>
      </w:pPr>
      <w:r w:rsidRPr="004D313D">
        <w:rPr>
          <w:rFonts w:ascii="Verdana" w:hAnsi="Verdana"/>
          <w:color w:val="0000FF"/>
          <w:sz w:val="20"/>
          <w:lang w:val="en-GB"/>
        </w:rPr>
        <w:t xml:space="preserve">    </w:t>
      </w:r>
    </w:p>
    <w:p w:rsidR="00AF2431" w:rsidRPr="004D313D" w:rsidRDefault="00AF2431" w:rsidP="00AF2431">
      <w:pPr>
        <w:pBdr>
          <w:top w:val="single" w:sz="4" w:space="1" w:color="auto"/>
          <w:left w:val="single" w:sz="4" w:space="0" w:color="auto"/>
          <w:bottom w:val="single" w:sz="4" w:space="1" w:color="auto"/>
          <w:right w:val="single" w:sz="4" w:space="31" w:color="auto"/>
        </w:pBdr>
        <w:rPr>
          <w:color w:val="0000FF"/>
          <w:sz w:val="20"/>
          <w:lang w:val="en-GB"/>
        </w:rPr>
      </w:pPr>
    </w:p>
    <w:p w:rsidR="00AF2431" w:rsidRPr="004E60BD" w:rsidRDefault="00AF2431" w:rsidP="00AF2431">
      <w:pPr>
        <w:pBdr>
          <w:top w:val="single" w:sz="4" w:space="1" w:color="auto"/>
          <w:left w:val="single" w:sz="4" w:space="0" w:color="auto"/>
          <w:bottom w:val="single" w:sz="4" w:space="1" w:color="auto"/>
          <w:right w:val="single" w:sz="4" w:space="31" w:color="auto"/>
        </w:pBdr>
        <w:tabs>
          <w:tab w:val="left" w:pos="142"/>
        </w:tabs>
        <w:rPr>
          <w:rFonts w:ascii="Verdana" w:hAnsi="Verdana"/>
          <w:sz w:val="20"/>
        </w:rPr>
      </w:pPr>
      <w:r w:rsidRPr="004D313D">
        <w:rPr>
          <w:color w:val="0000FF"/>
          <w:sz w:val="20"/>
          <w:lang w:val="en-GB"/>
        </w:rPr>
        <w:t xml:space="preserve"> </w:t>
      </w:r>
      <w:r w:rsidRPr="004D313D">
        <w:rPr>
          <w:rFonts w:ascii="Verdana" w:hAnsi="Verdana"/>
          <w:color w:val="0000FF"/>
          <w:sz w:val="20"/>
          <w:lang w:val="en-GB"/>
        </w:rPr>
        <w:tab/>
      </w:r>
      <w:r w:rsidRPr="004E60BD">
        <w:rPr>
          <w:rFonts w:ascii="Verdana" w:hAnsi="Verdana"/>
          <w:sz w:val="20"/>
        </w:rPr>
        <w:t>Tipo de Ayuda concedida:</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C76F26" w:rsidRDefault="00AF2431" w:rsidP="00AF2431">
      <w:pPr>
        <w:pBdr>
          <w:top w:val="single" w:sz="4" w:space="1" w:color="auto"/>
          <w:left w:val="single" w:sz="4" w:space="0" w:color="auto"/>
          <w:bottom w:val="single" w:sz="4" w:space="1" w:color="auto"/>
          <w:right w:val="single" w:sz="4" w:space="31" w:color="auto"/>
        </w:pBdr>
        <w:tabs>
          <w:tab w:val="left" w:pos="142"/>
        </w:tabs>
        <w:jc w:val="both"/>
        <w:rPr>
          <w:rFonts w:ascii="Verdana" w:hAnsi="Verdana"/>
          <w:b/>
          <w:sz w:val="20"/>
        </w:rPr>
      </w:pPr>
      <w:r w:rsidRPr="004E60BD">
        <w:rPr>
          <w:rFonts w:ascii="Verdana" w:hAnsi="Verdana"/>
          <w:sz w:val="20"/>
        </w:rPr>
        <w:tab/>
      </w:r>
      <w:r w:rsidRPr="00C76F26">
        <w:rPr>
          <w:rFonts w:ascii="Verdana" w:hAnsi="Verdana"/>
          <w:b/>
          <w:sz w:val="20"/>
        </w:rPr>
        <w:t>“Convenios con ONG (SIDA)”: programas comunitarios en relación con la</w:t>
      </w:r>
      <w:r>
        <w:rPr>
          <w:rFonts w:ascii="Verdana" w:hAnsi="Verdana"/>
          <w:b/>
          <w:sz w:val="20"/>
        </w:rPr>
        <w:t xml:space="preserve">                                         </w:t>
      </w:r>
      <w:r w:rsidRPr="00C76F26">
        <w:rPr>
          <w:rFonts w:ascii="Verdana" w:hAnsi="Verdana"/>
          <w:b/>
          <w:sz w:val="20"/>
        </w:rPr>
        <w:t xml:space="preserve"> </w:t>
      </w:r>
      <w:r>
        <w:rPr>
          <w:rFonts w:ascii="Verdana" w:hAnsi="Verdana"/>
          <w:b/>
          <w:sz w:val="20"/>
        </w:rPr>
        <w:t xml:space="preserve">             </w:t>
      </w:r>
      <w:r w:rsidRPr="00C76F26">
        <w:rPr>
          <w:rFonts w:ascii="Verdana" w:hAnsi="Verdana"/>
          <w:b/>
          <w:sz w:val="20"/>
        </w:rPr>
        <w:t>infecci</w:t>
      </w:r>
      <w:r>
        <w:rPr>
          <w:rFonts w:ascii="Verdana" w:hAnsi="Verdana"/>
          <w:b/>
          <w:sz w:val="20"/>
        </w:rPr>
        <w:t xml:space="preserve">ón </w:t>
      </w:r>
      <w:r w:rsidRPr="00C76F26">
        <w:rPr>
          <w:rFonts w:ascii="Verdana" w:hAnsi="Verdana"/>
          <w:b/>
          <w:sz w:val="20"/>
        </w:rPr>
        <w:t>por VIH-SIDA.</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tabs>
          <w:tab w:val="left" w:pos="142"/>
        </w:tabs>
        <w:rPr>
          <w:rFonts w:ascii="Verdana" w:hAnsi="Verdana"/>
          <w:sz w:val="20"/>
        </w:rPr>
      </w:pPr>
      <w:r w:rsidRPr="004E60BD">
        <w:rPr>
          <w:rFonts w:ascii="Verdana" w:hAnsi="Verdana"/>
          <w:sz w:val="20"/>
        </w:rPr>
        <w:tab/>
        <w:t xml:space="preserve">D. (Nombre y 2 apellidos)      </w:t>
      </w:r>
      <w:r w:rsidRPr="004E60BD">
        <w:rPr>
          <w:rFonts w:ascii="Verdana" w:hAnsi="Verdana"/>
          <w:b/>
        </w:rPr>
        <w:t>RAQUEL TURUMBAY ZABALZA</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tabs>
          <w:tab w:val="left" w:pos="142"/>
        </w:tabs>
        <w:rPr>
          <w:rFonts w:ascii="Verdana" w:hAnsi="Verdana"/>
          <w:sz w:val="20"/>
        </w:rPr>
      </w:pPr>
      <w:r w:rsidRPr="004E60BD">
        <w:rPr>
          <w:rFonts w:ascii="Verdana" w:hAnsi="Verdana"/>
          <w:sz w:val="20"/>
        </w:rPr>
        <w:tab/>
        <w:t xml:space="preserve">Con N.I.F.     </w:t>
      </w:r>
      <w:r w:rsidRPr="004E60BD">
        <w:rPr>
          <w:rFonts w:ascii="Verdana" w:hAnsi="Verdana"/>
          <w:b/>
        </w:rPr>
        <w:t>29144533 Z</w:t>
      </w:r>
      <w:r w:rsidRPr="004E60BD">
        <w:rPr>
          <w:rFonts w:ascii="Verdana" w:hAnsi="Verdana"/>
          <w:b/>
        </w:rPr>
        <w:tab/>
        <w:t xml:space="preserve">      </w:t>
      </w:r>
      <w:r w:rsidRPr="004E60BD">
        <w:rPr>
          <w:rFonts w:ascii="Verdana" w:hAnsi="Verdana"/>
          <w:sz w:val="20"/>
        </w:rPr>
        <w:t xml:space="preserve">en representación de </w:t>
      </w:r>
      <w:smartTag w:uri="urn:schemas-microsoft-com:office:smarttags" w:element="PersonName">
        <w:smartTagPr>
          <w:attr w:name="ProductID" w:val="la Entidad"/>
        </w:smartTagPr>
        <w:r w:rsidRPr="004E60BD">
          <w:rPr>
            <w:rFonts w:ascii="Verdana" w:hAnsi="Verdana"/>
            <w:sz w:val="20"/>
          </w:rPr>
          <w:t>la Entidad</w:t>
        </w:r>
      </w:smartTag>
      <w:r w:rsidRPr="004E60BD">
        <w:rPr>
          <w:rFonts w:ascii="Verdana" w:hAnsi="Verdana"/>
          <w:sz w:val="20"/>
        </w:rPr>
        <w:t>/Asociación</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r w:rsidRPr="004E60BD">
        <w:rPr>
          <w:rFonts w:ascii="Verdana" w:hAnsi="Verdana"/>
          <w:sz w:val="20"/>
        </w:rPr>
        <w:t xml:space="preserve">   </w:t>
      </w:r>
    </w:p>
    <w:p w:rsidR="00AF2431" w:rsidRPr="004E60BD" w:rsidRDefault="00AF2431" w:rsidP="00AF2431">
      <w:pPr>
        <w:pBdr>
          <w:top w:val="single" w:sz="4" w:space="1" w:color="auto"/>
          <w:left w:val="single" w:sz="4" w:space="0" w:color="auto"/>
          <w:bottom w:val="single" w:sz="4" w:space="1" w:color="auto"/>
          <w:right w:val="single" w:sz="4" w:space="31" w:color="auto"/>
        </w:pBdr>
        <w:jc w:val="center"/>
        <w:rPr>
          <w:rFonts w:ascii="Verdana" w:hAnsi="Verdana"/>
          <w:b/>
          <w:sz w:val="28"/>
        </w:rPr>
      </w:pPr>
      <w:r w:rsidRPr="004E60BD">
        <w:rPr>
          <w:rFonts w:ascii="Verdana" w:hAnsi="Verdana"/>
          <w:b/>
          <w:sz w:val="28"/>
        </w:rPr>
        <w:t>ASOCIACIÓN SARE</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jc w:val="center"/>
        <w:rPr>
          <w:rFonts w:ascii="Verdana" w:hAnsi="Verdana"/>
          <w:sz w:val="20"/>
        </w:rPr>
      </w:pPr>
      <w:r w:rsidRPr="004E60BD">
        <w:rPr>
          <w:rFonts w:ascii="Verdana" w:hAnsi="Verdana"/>
          <w:sz w:val="20"/>
        </w:rPr>
        <w:t xml:space="preserve">Pamplona a  </w:t>
      </w:r>
      <w:r>
        <w:rPr>
          <w:rFonts w:ascii="Verdana" w:hAnsi="Verdana"/>
          <w:sz w:val="20"/>
        </w:rPr>
        <w:t>8</w:t>
      </w:r>
      <w:r w:rsidRPr="004E60BD">
        <w:rPr>
          <w:rFonts w:ascii="Verdana" w:hAnsi="Verdana"/>
          <w:b/>
          <w:sz w:val="20"/>
        </w:rPr>
        <w:t xml:space="preserve"> </w:t>
      </w:r>
      <w:r>
        <w:rPr>
          <w:rFonts w:ascii="Verdana" w:hAnsi="Verdana"/>
          <w:sz w:val="20"/>
        </w:rPr>
        <w:t>de enero de 2015</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p>
    <w:p w:rsidR="00AF2431" w:rsidRPr="004E60BD" w:rsidRDefault="00C67BF9" w:rsidP="00AF2431">
      <w:pPr>
        <w:pBdr>
          <w:top w:val="single" w:sz="4" w:space="1" w:color="auto"/>
          <w:left w:val="single" w:sz="4" w:space="0" w:color="auto"/>
          <w:bottom w:val="single" w:sz="4" w:space="1" w:color="auto"/>
          <w:right w:val="single" w:sz="4" w:space="31" w:color="auto"/>
        </w:pBdr>
        <w:rPr>
          <w:rFonts w:ascii="Verdana" w:hAnsi="Verdana"/>
          <w:sz w:val="20"/>
        </w:rPr>
      </w:pPr>
      <w:r>
        <w:rPr>
          <w:rFonts w:ascii="Verdana" w:hAnsi="Verdana"/>
          <w:sz w:val="20"/>
        </w:rPr>
        <w:tab/>
      </w:r>
      <w:r>
        <w:rPr>
          <w:rFonts w:ascii="Verdana" w:hAnsi="Verdana"/>
          <w:sz w:val="20"/>
        </w:rPr>
        <w:tab/>
      </w:r>
      <w:r>
        <w:rPr>
          <w:rFonts w:ascii="Verdana" w:hAnsi="Verdana"/>
          <w:sz w:val="20"/>
        </w:rPr>
        <w:tab/>
      </w:r>
      <w:r>
        <w:rPr>
          <w:rFonts w:ascii="Verdana" w:hAnsi="Verdana"/>
          <w:sz w:val="20"/>
        </w:rPr>
        <w:tab/>
      </w:r>
      <w:r>
        <w:rPr>
          <w:rFonts w:ascii="Verdana" w:hAnsi="Verdana"/>
          <w:sz w:val="20"/>
        </w:rPr>
        <w:tab/>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Verdana" w:hAnsi="Verdana"/>
          <w:sz w:val="20"/>
        </w:rPr>
      </w:pPr>
      <w:r w:rsidRPr="004E60BD">
        <w:rPr>
          <w:rFonts w:ascii="Verdana" w:hAnsi="Verdana"/>
          <w:sz w:val="20"/>
        </w:rPr>
        <w:tab/>
      </w:r>
      <w:r w:rsidRPr="004E60BD">
        <w:rPr>
          <w:rFonts w:ascii="Verdana" w:hAnsi="Verdana"/>
          <w:sz w:val="20"/>
        </w:rPr>
        <w:tab/>
      </w:r>
      <w:r w:rsidRPr="004E60BD">
        <w:rPr>
          <w:rFonts w:ascii="Verdana" w:hAnsi="Verdana"/>
          <w:sz w:val="20"/>
        </w:rPr>
        <w:tab/>
      </w:r>
      <w:r w:rsidRPr="004E60BD">
        <w:rPr>
          <w:rFonts w:ascii="Verdana" w:hAnsi="Verdana"/>
          <w:sz w:val="20"/>
        </w:rPr>
        <w:tab/>
      </w:r>
      <w:r w:rsidRPr="004E60BD">
        <w:rPr>
          <w:rFonts w:ascii="Verdana" w:hAnsi="Verdana"/>
          <w:sz w:val="20"/>
        </w:rPr>
        <w:tab/>
        <w:t>(Firma)</w:t>
      </w: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Arial" w:hAnsi="Arial"/>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Arial" w:hAnsi="Arial"/>
          <w:sz w:val="20"/>
        </w:rPr>
      </w:pPr>
    </w:p>
    <w:p w:rsidR="00AF2431" w:rsidRPr="004E60BD" w:rsidRDefault="00AF2431" w:rsidP="00AF2431">
      <w:pPr>
        <w:pBdr>
          <w:top w:val="single" w:sz="4" w:space="1" w:color="auto"/>
          <w:left w:val="single" w:sz="4" w:space="0" w:color="auto"/>
          <w:bottom w:val="single" w:sz="4" w:space="1" w:color="auto"/>
          <w:right w:val="single" w:sz="4" w:space="31" w:color="auto"/>
        </w:pBdr>
        <w:rPr>
          <w:rFonts w:ascii="Arial" w:hAnsi="Arial"/>
          <w:sz w:val="20"/>
        </w:rPr>
      </w:pPr>
    </w:p>
    <w:p w:rsidR="00AF2431" w:rsidRPr="00620635" w:rsidRDefault="00AF2431" w:rsidP="00AF2431">
      <w:pPr>
        <w:pBdr>
          <w:top w:val="single" w:sz="4" w:space="1" w:color="auto"/>
          <w:left w:val="single" w:sz="4" w:space="0" w:color="auto"/>
          <w:bottom w:val="single" w:sz="4" w:space="1" w:color="auto"/>
          <w:right w:val="single" w:sz="4" w:space="31" w:color="auto"/>
        </w:pBdr>
        <w:rPr>
          <w:rFonts w:ascii="Arial" w:hAnsi="Arial"/>
          <w:color w:val="0000FF"/>
          <w:sz w:val="20"/>
        </w:rPr>
      </w:pPr>
    </w:p>
    <w:p w:rsidR="00AF2431" w:rsidRPr="00620635" w:rsidRDefault="00AF2431" w:rsidP="00AF2431">
      <w:pPr>
        <w:pBdr>
          <w:top w:val="single" w:sz="4" w:space="1" w:color="auto"/>
          <w:left w:val="single" w:sz="4" w:space="0" w:color="auto"/>
          <w:bottom w:val="single" w:sz="4" w:space="1" w:color="auto"/>
          <w:right w:val="single" w:sz="4" w:space="31" w:color="auto"/>
        </w:pBdr>
        <w:rPr>
          <w:rFonts w:ascii="Arial" w:hAnsi="Arial"/>
          <w:color w:val="0000FF"/>
          <w:sz w:val="20"/>
        </w:rPr>
      </w:pPr>
    </w:p>
    <w:p w:rsidR="00AF2431" w:rsidRPr="00620635" w:rsidRDefault="00AF2431" w:rsidP="00AF2431">
      <w:pPr>
        <w:rPr>
          <w:rFonts w:ascii="Arial" w:hAnsi="Arial"/>
          <w:color w:val="0000FF"/>
          <w:sz w:val="20"/>
        </w:rPr>
      </w:pPr>
    </w:p>
    <w:p w:rsidR="00AF2431" w:rsidRPr="00620635" w:rsidRDefault="00AF2431" w:rsidP="00AF2431">
      <w:pPr>
        <w:rPr>
          <w:color w:val="0000FF"/>
          <w:szCs w:val="24"/>
        </w:rPr>
      </w:pPr>
    </w:p>
    <w:p w:rsidR="00AF2431" w:rsidRPr="00577190" w:rsidRDefault="00AF2431" w:rsidP="00AF2431">
      <w:pPr>
        <w:rPr>
          <w:rFonts w:ascii="Arial" w:hAnsi="Arial" w:cs="Arial"/>
          <w:b/>
        </w:rPr>
      </w:pPr>
      <w:r>
        <w:rPr>
          <w:rFonts w:ascii="Arial" w:hAnsi="Arial" w:cs="Arial"/>
          <w:b/>
        </w:rPr>
        <w:br w:type="page"/>
      </w:r>
      <w:r w:rsidRPr="00577190">
        <w:rPr>
          <w:rFonts w:ascii="Arial" w:hAnsi="Arial" w:cs="Arial"/>
          <w:b/>
        </w:rPr>
        <w:lastRenderedPageBreak/>
        <w:t>PROLOGO</w:t>
      </w:r>
    </w:p>
    <w:p w:rsidR="00AF2431" w:rsidRPr="00577190" w:rsidRDefault="00AF2431" w:rsidP="00AF2431">
      <w:pPr>
        <w:tabs>
          <w:tab w:val="left" w:pos="2268"/>
          <w:tab w:val="right" w:pos="8222"/>
        </w:tabs>
        <w:jc w:val="both"/>
        <w:rPr>
          <w:rFonts w:ascii="Arial" w:hAnsi="Arial" w:cs="Arial"/>
          <w:szCs w:val="24"/>
        </w:rPr>
      </w:pPr>
    </w:p>
    <w:p w:rsidR="00577190" w:rsidRDefault="00577190" w:rsidP="00AF2431">
      <w:pPr>
        <w:tabs>
          <w:tab w:val="left" w:pos="2268"/>
          <w:tab w:val="right" w:pos="8222"/>
        </w:tabs>
        <w:jc w:val="both"/>
        <w:rPr>
          <w:rFonts w:ascii="Arial" w:hAnsi="Arial" w:cs="Arial"/>
          <w:szCs w:val="24"/>
        </w:rPr>
      </w:pPr>
      <w:r>
        <w:rPr>
          <w:rFonts w:ascii="Arial" w:hAnsi="Arial" w:cs="Arial"/>
          <w:szCs w:val="24"/>
        </w:rPr>
        <w:t>Releyendo el prólogo de la memoria de 2014 lo primero que se nos ocurre es decir que este año 2015 no se parece en nada al anterior.</w:t>
      </w:r>
    </w:p>
    <w:p w:rsidR="00577190" w:rsidRDefault="00577190" w:rsidP="00AF2431">
      <w:pPr>
        <w:tabs>
          <w:tab w:val="left" w:pos="2268"/>
          <w:tab w:val="right" w:pos="8222"/>
        </w:tabs>
        <w:jc w:val="both"/>
        <w:rPr>
          <w:rFonts w:ascii="Arial" w:hAnsi="Arial" w:cs="Arial"/>
          <w:szCs w:val="24"/>
        </w:rPr>
      </w:pPr>
    </w:p>
    <w:p w:rsidR="00577190" w:rsidRDefault="00577190" w:rsidP="00AF2431">
      <w:pPr>
        <w:tabs>
          <w:tab w:val="left" w:pos="2268"/>
          <w:tab w:val="right" w:pos="8222"/>
        </w:tabs>
        <w:jc w:val="both"/>
        <w:rPr>
          <w:rFonts w:ascii="Arial" w:hAnsi="Arial" w:cs="Arial"/>
          <w:szCs w:val="24"/>
        </w:rPr>
      </w:pPr>
      <w:r>
        <w:rPr>
          <w:rFonts w:ascii="Arial" w:hAnsi="Arial" w:cs="Arial"/>
          <w:szCs w:val="24"/>
        </w:rPr>
        <w:t xml:space="preserve">Comenzamos en enero nada más acabar la navidad con el encierro junto a Atehna, la Comisión Antisida y Natc para reivindicar el suministro de los nuevos tratamientos para la Hepatitis C en la cartera de salud. Nos sumamos a otras movilizaciones en otras comunidades </w:t>
      </w:r>
      <w:r w:rsidR="006F3051">
        <w:rPr>
          <w:rFonts w:ascii="Arial" w:hAnsi="Arial" w:cs="Arial"/>
          <w:szCs w:val="24"/>
        </w:rPr>
        <w:t>autónomas</w:t>
      </w:r>
      <w:r>
        <w:rPr>
          <w:rFonts w:ascii="Arial" w:hAnsi="Arial" w:cs="Arial"/>
          <w:szCs w:val="24"/>
        </w:rPr>
        <w:t xml:space="preserve"> y aquí la pelea fue intensiva e inflexible. La respuesta de participación fue muy </w:t>
      </w:r>
      <w:r w:rsidR="00C42368">
        <w:rPr>
          <w:rFonts w:ascii="Arial" w:hAnsi="Arial" w:cs="Arial"/>
          <w:szCs w:val="24"/>
        </w:rPr>
        <w:t>alta</w:t>
      </w:r>
      <w:r>
        <w:rPr>
          <w:rFonts w:ascii="Arial" w:hAnsi="Arial" w:cs="Arial"/>
          <w:szCs w:val="24"/>
        </w:rPr>
        <w:t xml:space="preserve"> e iba aumentando porque se hizo una labor muy buena de información durante el día </w:t>
      </w:r>
      <w:r w:rsidR="0039033C">
        <w:rPr>
          <w:rFonts w:ascii="Arial" w:hAnsi="Arial" w:cs="Arial"/>
          <w:szCs w:val="24"/>
        </w:rPr>
        <w:t xml:space="preserve">por la zona </w:t>
      </w:r>
      <w:r w:rsidR="00C42368">
        <w:rPr>
          <w:rFonts w:ascii="Arial" w:hAnsi="Arial" w:cs="Arial"/>
          <w:szCs w:val="24"/>
        </w:rPr>
        <w:t xml:space="preserve">hospitalaria </w:t>
      </w:r>
      <w:r w:rsidR="0039033C">
        <w:rPr>
          <w:rFonts w:ascii="Arial" w:hAnsi="Arial" w:cs="Arial"/>
          <w:szCs w:val="24"/>
        </w:rPr>
        <w:t xml:space="preserve">donde se recogieron más de 4.000 firmas e iban apareciendo personas afectadas que también querían participar en las movilizaciones. Comenzó el 10 de enero, con el primer intento de encierro y primer desalojo y finalizó el 26 de enero tras llegar a acuerdo con la consejera de salud y la directora de salud. Vivimos varios desalojos, acciones reivindicativas, mesas informativas y una gran respuesta de los medios de comunicación. La televisión se hizo eco, fuimos portadas en periódicos… pero sobre todo la movilización se sustentó en un convencimiento de que </w:t>
      </w:r>
      <w:r w:rsidR="00703F73">
        <w:rPr>
          <w:rFonts w:ascii="Arial" w:hAnsi="Arial" w:cs="Arial"/>
          <w:szCs w:val="24"/>
        </w:rPr>
        <w:t>teníamos razón, la vida de muchas de nosotras estaba en peligro y eso nos hacía más fuertes.</w:t>
      </w:r>
    </w:p>
    <w:p w:rsidR="00703F73" w:rsidRDefault="00703F73" w:rsidP="00AF2431">
      <w:pPr>
        <w:tabs>
          <w:tab w:val="left" w:pos="2268"/>
          <w:tab w:val="right" w:pos="8222"/>
        </w:tabs>
        <w:jc w:val="both"/>
        <w:rPr>
          <w:rFonts w:ascii="Arial" w:hAnsi="Arial" w:cs="Arial"/>
          <w:szCs w:val="24"/>
        </w:rPr>
      </w:pPr>
    </w:p>
    <w:p w:rsidR="00703F73" w:rsidRDefault="00703F73" w:rsidP="00AF2431">
      <w:pPr>
        <w:tabs>
          <w:tab w:val="left" w:pos="2268"/>
          <w:tab w:val="right" w:pos="8222"/>
        </w:tabs>
        <w:jc w:val="both"/>
        <w:rPr>
          <w:rFonts w:ascii="Arial" w:hAnsi="Arial" w:cs="Arial"/>
          <w:szCs w:val="24"/>
        </w:rPr>
      </w:pPr>
      <w:r>
        <w:rPr>
          <w:rFonts w:ascii="Arial" w:hAnsi="Arial" w:cs="Arial"/>
          <w:szCs w:val="24"/>
        </w:rPr>
        <w:t xml:space="preserve">A partir de ese momento el </w:t>
      </w:r>
      <w:r w:rsidR="00DC135D" w:rsidRPr="00DC135D">
        <w:rPr>
          <w:rStyle w:val="nfasis"/>
          <w:rFonts w:ascii="Verdana" w:hAnsi="Verdana"/>
          <w:i w:val="0"/>
        </w:rPr>
        <w:t>WhatsApp</w:t>
      </w:r>
      <w:r w:rsidR="00DC135D">
        <w:rPr>
          <w:rFonts w:ascii="Arial" w:hAnsi="Arial" w:cs="Arial"/>
          <w:szCs w:val="24"/>
        </w:rPr>
        <w:t xml:space="preserve"> </w:t>
      </w:r>
      <w:r>
        <w:rPr>
          <w:rFonts w:ascii="Arial" w:hAnsi="Arial" w:cs="Arial"/>
          <w:szCs w:val="24"/>
        </w:rPr>
        <w:t>del grupo se llena de esperanza, ya empiezan las primeras citas, las primeras tomas de medicaciones, y al poco tiempo los primeros resultados. En Sare lo vivimos como algo mágico, personas que vivían con una sentencia de muerte como una espada de Damocles se “despiertan” un día y han negativizado el virus C y su hígado y su vida en general mejora.</w:t>
      </w:r>
    </w:p>
    <w:p w:rsidR="00703F73" w:rsidRDefault="00703F73" w:rsidP="00AF2431">
      <w:pPr>
        <w:tabs>
          <w:tab w:val="left" w:pos="2268"/>
          <w:tab w:val="right" w:pos="8222"/>
        </w:tabs>
        <w:jc w:val="both"/>
        <w:rPr>
          <w:rFonts w:ascii="Arial" w:hAnsi="Arial" w:cs="Arial"/>
          <w:szCs w:val="24"/>
        </w:rPr>
      </w:pPr>
    </w:p>
    <w:p w:rsidR="00703F73" w:rsidRDefault="00703F73" w:rsidP="00AF2431">
      <w:pPr>
        <w:tabs>
          <w:tab w:val="left" w:pos="2268"/>
          <w:tab w:val="right" w:pos="8222"/>
        </w:tabs>
        <w:jc w:val="both"/>
        <w:rPr>
          <w:rFonts w:ascii="Arial" w:hAnsi="Arial" w:cs="Arial"/>
          <w:szCs w:val="24"/>
        </w:rPr>
      </w:pPr>
      <w:r>
        <w:rPr>
          <w:rFonts w:ascii="Arial" w:hAnsi="Arial" w:cs="Arial"/>
          <w:szCs w:val="24"/>
        </w:rPr>
        <w:t>El resto del año hemos sido testigos de más negativizaciones, de la esperanza al alivio de la supervivencia.</w:t>
      </w:r>
    </w:p>
    <w:p w:rsidR="00703F73" w:rsidRDefault="00703F73" w:rsidP="00AF2431">
      <w:pPr>
        <w:tabs>
          <w:tab w:val="left" w:pos="2268"/>
          <w:tab w:val="right" w:pos="8222"/>
        </w:tabs>
        <w:jc w:val="both"/>
        <w:rPr>
          <w:rFonts w:ascii="Arial" w:hAnsi="Arial" w:cs="Arial"/>
          <w:szCs w:val="24"/>
        </w:rPr>
      </w:pPr>
    </w:p>
    <w:p w:rsidR="00703F73" w:rsidRDefault="00703F73" w:rsidP="00AF2431">
      <w:pPr>
        <w:tabs>
          <w:tab w:val="left" w:pos="2268"/>
          <w:tab w:val="right" w:pos="8222"/>
        </w:tabs>
        <w:jc w:val="both"/>
        <w:rPr>
          <w:rFonts w:ascii="Arial" w:hAnsi="Arial" w:cs="Arial"/>
          <w:szCs w:val="24"/>
        </w:rPr>
      </w:pPr>
      <w:r>
        <w:rPr>
          <w:rFonts w:ascii="Arial" w:hAnsi="Arial" w:cs="Arial"/>
          <w:szCs w:val="24"/>
        </w:rPr>
        <w:t>El año 2015 ha sido un año de estar en el candelero mediático. Desde enero con las movilizaciones por los tratamientos para la hepatitis C</w:t>
      </w:r>
      <w:r w:rsidR="001A06AF">
        <w:rPr>
          <w:rFonts w:ascii="Arial" w:hAnsi="Arial" w:cs="Arial"/>
          <w:szCs w:val="24"/>
        </w:rPr>
        <w:t>, hemos trabajado mucho en el área de la incidencia política, aprovechando el año electoral con los distintos partidos políticos, en Parlamento, en la calle (28J, 1 diciembre) con una presencia continuada en los medios</w:t>
      </w:r>
      <w:r w:rsidR="00846D8B">
        <w:rPr>
          <w:rFonts w:ascii="Arial" w:hAnsi="Arial" w:cs="Arial"/>
          <w:szCs w:val="24"/>
        </w:rPr>
        <w:t>, que unida a la repercusión de la campaña de promoción de la App “Saldedudas” ha tenido como consecuencia un nuevo aumento de las pruebas rápidas, aumentando la demanda de una manera exponencial desde el mes de diciembre con la campaña de sal de dudas y del 1 de diciembre.</w:t>
      </w:r>
    </w:p>
    <w:p w:rsidR="00846D8B" w:rsidRDefault="00846D8B" w:rsidP="00AF2431">
      <w:pPr>
        <w:tabs>
          <w:tab w:val="left" w:pos="2268"/>
          <w:tab w:val="right" w:pos="8222"/>
        </w:tabs>
        <w:jc w:val="both"/>
        <w:rPr>
          <w:rFonts w:ascii="Arial" w:hAnsi="Arial" w:cs="Arial"/>
          <w:szCs w:val="24"/>
        </w:rPr>
      </w:pPr>
    </w:p>
    <w:p w:rsidR="00846D8B" w:rsidRDefault="00846D8B" w:rsidP="00AF2431">
      <w:pPr>
        <w:tabs>
          <w:tab w:val="left" w:pos="2268"/>
          <w:tab w:val="right" w:pos="8222"/>
        </w:tabs>
        <w:jc w:val="both"/>
        <w:rPr>
          <w:rFonts w:ascii="Arial" w:hAnsi="Arial" w:cs="Arial"/>
          <w:szCs w:val="24"/>
        </w:rPr>
      </w:pPr>
      <w:r>
        <w:rPr>
          <w:rFonts w:ascii="Arial" w:hAnsi="Arial" w:cs="Arial"/>
          <w:szCs w:val="24"/>
        </w:rPr>
        <w:t xml:space="preserve">El esfuerzo de búsqueda de alternativas de financiación sobre todo del año anterior, ha dado sus frutos este año, junto con el interés general que ha suscitado la campaña “Saldedudas” ha hecho que este año hayamos tenido una remontada económica y hayamos realizado más actividades, elaborado materiales y en general hayamos trabajado como “burras”, pero con mucho gusto. El Ayuntamiento de Pamplona se ha volcado en la financiación de muchas de las actividades de la promoción de la aplicación, porque hay que decir que la mayoría del trabajo de la app y la app en si ha sido fruto del trabajo </w:t>
      </w:r>
      <w:r>
        <w:rPr>
          <w:rFonts w:ascii="Arial" w:hAnsi="Arial" w:cs="Arial"/>
          <w:szCs w:val="24"/>
        </w:rPr>
        <w:lastRenderedPageBreak/>
        <w:t xml:space="preserve">voluntario de más de </w:t>
      </w:r>
      <w:r w:rsidR="00C42368">
        <w:rPr>
          <w:rFonts w:ascii="Arial" w:hAnsi="Arial" w:cs="Arial"/>
          <w:szCs w:val="24"/>
        </w:rPr>
        <w:t>100</w:t>
      </w:r>
      <w:r>
        <w:rPr>
          <w:rFonts w:ascii="Arial" w:hAnsi="Arial" w:cs="Arial"/>
          <w:szCs w:val="24"/>
        </w:rPr>
        <w:t xml:space="preserve"> personas y entidades</w:t>
      </w:r>
      <w:r w:rsidR="004237F7">
        <w:rPr>
          <w:rFonts w:ascii="Arial" w:hAnsi="Arial" w:cs="Arial"/>
          <w:szCs w:val="24"/>
        </w:rPr>
        <w:t xml:space="preserve"> que han querido participar en este proyecto que comenzó hace dos años.</w:t>
      </w:r>
    </w:p>
    <w:p w:rsidR="004237F7" w:rsidRDefault="004237F7" w:rsidP="00AF2431">
      <w:pPr>
        <w:tabs>
          <w:tab w:val="left" w:pos="2268"/>
          <w:tab w:val="right" w:pos="8222"/>
        </w:tabs>
        <w:jc w:val="both"/>
        <w:rPr>
          <w:rFonts w:ascii="Arial" w:hAnsi="Arial" w:cs="Arial"/>
          <w:szCs w:val="24"/>
        </w:rPr>
      </w:pPr>
    </w:p>
    <w:p w:rsidR="004237F7" w:rsidRDefault="004237F7" w:rsidP="00AF2431">
      <w:pPr>
        <w:tabs>
          <w:tab w:val="left" w:pos="2268"/>
          <w:tab w:val="right" w:pos="8222"/>
        </w:tabs>
        <w:jc w:val="both"/>
        <w:rPr>
          <w:rFonts w:ascii="Arial" w:hAnsi="Arial" w:cs="Arial"/>
          <w:szCs w:val="24"/>
        </w:rPr>
      </w:pPr>
      <w:r>
        <w:rPr>
          <w:rFonts w:ascii="Arial" w:hAnsi="Arial" w:cs="Arial"/>
          <w:szCs w:val="24"/>
        </w:rPr>
        <w:t xml:space="preserve">También que este año volvemos a ser 5 en el equipo. En marzo pudimos volver a contratar a María y calculamos tenerla más tiempo gracias a otras fuentes nuevas de financiación  </w:t>
      </w:r>
    </w:p>
    <w:p w:rsidR="004237F7" w:rsidRDefault="004237F7" w:rsidP="00AF2431">
      <w:pPr>
        <w:tabs>
          <w:tab w:val="left" w:pos="2268"/>
          <w:tab w:val="right" w:pos="8222"/>
        </w:tabs>
        <w:jc w:val="both"/>
        <w:rPr>
          <w:rFonts w:ascii="Arial" w:hAnsi="Arial" w:cs="Arial"/>
          <w:szCs w:val="24"/>
        </w:rPr>
      </w:pPr>
    </w:p>
    <w:p w:rsidR="004237F7" w:rsidRDefault="004237F7" w:rsidP="00AF2431">
      <w:pPr>
        <w:tabs>
          <w:tab w:val="left" w:pos="2268"/>
          <w:tab w:val="right" w:pos="8222"/>
        </w:tabs>
        <w:jc w:val="both"/>
        <w:rPr>
          <w:rFonts w:ascii="Arial" w:hAnsi="Arial" w:cs="Arial"/>
          <w:szCs w:val="24"/>
        </w:rPr>
      </w:pPr>
      <w:r>
        <w:rPr>
          <w:rFonts w:ascii="Arial" w:hAnsi="Arial" w:cs="Arial"/>
          <w:szCs w:val="24"/>
        </w:rPr>
        <w:t>Que este año no tenemos que informar de ninguna muerte en el entorno de Sare y si celebrar 3 hermosos bebés de 2 nacimientos de parejas serodiscordantes. Felicidades a las mamás y a los papás.</w:t>
      </w:r>
    </w:p>
    <w:p w:rsidR="004237F7" w:rsidRDefault="004237F7" w:rsidP="00AF2431">
      <w:pPr>
        <w:tabs>
          <w:tab w:val="left" w:pos="2268"/>
          <w:tab w:val="right" w:pos="8222"/>
        </w:tabs>
        <w:jc w:val="both"/>
        <w:rPr>
          <w:rFonts w:ascii="Arial" w:hAnsi="Arial" w:cs="Arial"/>
          <w:szCs w:val="24"/>
        </w:rPr>
      </w:pPr>
    </w:p>
    <w:p w:rsidR="004237F7" w:rsidRDefault="004237F7" w:rsidP="00AF2431">
      <w:pPr>
        <w:tabs>
          <w:tab w:val="left" w:pos="2268"/>
          <w:tab w:val="right" w:pos="8222"/>
        </w:tabs>
        <w:jc w:val="both"/>
        <w:rPr>
          <w:rFonts w:ascii="Arial" w:hAnsi="Arial" w:cs="Arial"/>
          <w:szCs w:val="24"/>
        </w:rPr>
      </w:pPr>
      <w:r>
        <w:rPr>
          <w:rFonts w:ascii="Arial" w:hAnsi="Arial" w:cs="Arial"/>
          <w:szCs w:val="24"/>
        </w:rPr>
        <w:t xml:space="preserve">Y como siempre y no menos importante dar las gracias a </w:t>
      </w:r>
      <w:r w:rsidR="006273DE">
        <w:rPr>
          <w:rFonts w:ascii="Arial" w:hAnsi="Arial" w:cs="Arial"/>
          <w:szCs w:val="24"/>
        </w:rPr>
        <w:t>todas las personas que colaboran</w:t>
      </w:r>
      <w:r>
        <w:rPr>
          <w:rFonts w:ascii="Arial" w:hAnsi="Arial" w:cs="Arial"/>
          <w:szCs w:val="24"/>
        </w:rPr>
        <w:t xml:space="preserve"> en </w:t>
      </w:r>
      <w:r w:rsidR="006273DE">
        <w:rPr>
          <w:rFonts w:ascii="Arial" w:hAnsi="Arial" w:cs="Arial"/>
          <w:szCs w:val="24"/>
        </w:rPr>
        <w:t xml:space="preserve">Sare y que con su trabajo continuado y/o puntual </w:t>
      </w:r>
      <w:r w:rsidR="006F3051">
        <w:rPr>
          <w:rFonts w:ascii="Arial" w:hAnsi="Arial" w:cs="Arial"/>
          <w:szCs w:val="24"/>
        </w:rPr>
        <w:t>construyen</w:t>
      </w:r>
      <w:r w:rsidR="006273DE">
        <w:rPr>
          <w:rFonts w:ascii="Arial" w:hAnsi="Arial" w:cs="Arial"/>
          <w:szCs w:val="24"/>
        </w:rPr>
        <w:t xml:space="preserve">  el proyecto (grupo NATC, </w:t>
      </w:r>
      <w:r w:rsidR="00E53EE8">
        <w:rPr>
          <w:rFonts w:ascii="Arial" w:hAnsi="Arial" w:cs="Arial"/>
          <w:szCs w:val="24"/>
        </w:rPr>
        <w:t xml:space="preserve">yoga, meditación en prisión, </w:t>
      </w:r>
      <w:r w:rsidR="00C42368">
        <w:rPr>
          <w:rFonts w:ascii="Arial" w:hAnsi="Arial" w:cs="Arial"/>
          <w:szCs w:val="24"/>
        </w:rPr>
        <w:t xml:space="preserve">web </w:t>
      </w:r>
      <w:r w:rsidR="006F3051">
        <w:rPr>
          <w:rFonts w:ascii="Arial" w:hAnsi="Arial" w:cs="Arial"/>
          <w:szCs w:val="24"/>
        </w:rPr>
        <w:t>máster</w:t>
      </w:r>
      <w:r w:rsidR="00C42368">
        <w:rPr>
          <w:rFonts w:ascii="Arial" w:hAnsi="Arial" w:cs="Arial"/>
          <w:szCs w:val="24"/>
        </w:rPr>
        <w:t>, representante en</w:t>
      </w:r>
      <w:r w:rsidR="006273DE">
        <w:rPr>
          <w:rFonts w:ascii="Arial" w:hAnsi="Arial" w:cs="Arial"/>
          <w:szCs w:val="24"/>
        </w:rPr>
        <w:t xml:space="preserve"> la plataforma lgtb, agente de salud en las páginas de contactos, docentes de los talleres, facilitadores/as de apoyo emocional, voluntariado de la app, artistas….etc, etc.</w:t>
      </w:r>
    </w:p>
    <w:p w:rsidR="006273DE" w:rsidRDefault="006273DE" w:rsidP="00AF2431">
      <w:pPr>
        <w:tabs>
          <w:tab w:val="left" w:pos="2268"/>
          <w:tab w:val="right" w:pos="8222"/>
        </w:tabs>
        <w:jc w:val="both"/>
        <w:rPr>
          <w:rFonts w:ascii="Arial" w:hAnsi="Arial" w:cs="Arial"/>
          <w:szCs w:val="24"/>
        </w:rPr>
      </w:pPr>
    </w:p>
    <w:p w:rsidR="006273DE" w:rsidRPr="00577190" w:rsidRDefault="006273DE" w:rsidP="00AF2431">
      <w:pPr>
        <w:tabs>
          <w:tab w:val="left" w:pos="2268"/>
          <w:tab w:val="right" w:pos="8222"/>
        </w:tabs>
        <w:jc w:val="both"/>
        <w:rPr>
          <w:rFonts w:ascii="Arial" w:hAnsi="Arial" w:cs="Arial"/>
          <w:szCs w:val="24"/>
        </w:rPr>
      </w:pPr>
      <w:r>
        <w:rPr>
          <w:rFonts w:ascii="Arial" w:hAnsi="Arial" w:cs="Arial"/>
          <w:szCs w:val="24"/>
        </w:rPr>
        <w:t>Eskerrik asko.</w:t>
      </w:r>
    </w:p>
    <w:p w:rsidR="00577190" w:rsidRPr="00577190" w:rsidRDefault="00577190" w:rsidP="00AF2431">
      <w:pPr>
        <w:tabs>
          <w:tab w:val="left" w:pos="2268"/>
          <w:tab w:val="right" w:pos="8222"/>
        </w:tabs>
        <w:jc w:val="both"/>
        <w:rPr>
          <w:rFonts w:ascii="Arial" w:hAnsi="Arial" w:cs="Arial"/>
          <w:szCs w:val="24"/>
        </w:rPr>
      </w:pPr>
    </w:p>
    <w:p w:rsidR="00577190" w:rsidRPr="00577190" w:rsidRDefault="00577190" w:rsidP="00AF2431">
      <w:pPr>
        <w:tabs>
          <w:tab w:val="left" w:pos="2268"/>
          <w:tab w:val="right" w:pos="8222"/>
        </w:tabs>
        <w:jc w:val="both"/>
        <w:rPr>
          <w:rFonts w:ascii="Arial" w:hAnsi="Arial" w:cs="Arial"/>
          <w:szCs w:val="24"/>
        </w:rPr>
      </w:pPr>
    </w:p>
    <w:p w:rsidR="00577190" w:rsidRPr="00577190" w:rsidRDefault="00577190" w:rsidP="00AF2431">
      <w:pPr>
        <w:tabs>
          <w:tab w:val="left" w:pos="2268"/>
          <w:tab w:val="right" w:pos="8222"/>
        </w:tabs>
        <w:jc w:val="both"/>
        <w:rPr>
          <w:rFonts w:ascii="Arial" w:hAnsi="Arial" w:cs="Arial"/>
          <w:szCs w:val="24"/>
        </w:rPr>
      </w:pPr>
    </w:p>
    <w:p w:rsidR="00577190" w:rsidRPr="00577190" w:rsidRDefault="00C67BF9" w:rsidP="00AF2431">
      <w:pPr>
        <w:tabs>
          <w:tab w:val="left" w:pos="2268"/>
          <w:tab w:val="right" w:pos="8222"/>
        </w:tabs>
        <w:jc w:val="both"/>
        <w:rPr>
          <w:rFonts w:ascii="Arial" w:hAnsi="Arial" w:cs="Arial"/>
          <w:szCs w:val="24"/>
        </w:rPr>
      </w:pPr>
      <w:r>
        <w:rPr>
          <w:rFonts w:ascii="Arial" w:hAnsi="Arial" w:cs="Arial"/>
          <w:noProof/>
          <w:szCs w:val="24"/>
        </w:rPr>
        <w:drawing>
          <wp:inline distT="0" distB="0" distL="0" distR="0">
            <wp:extent cx="5400040" cy="4051128"/>
            <wp:effectExtent l="19050" t="0" r="0" b="0"/>
            <wp:docPr id="2" name="Imagen 1" descr="Z:\Mis imágenes\2015\PRESENTACION APP PZA CASTILLO\P100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Mis imágenes\2015\PRESENTACION APP PZA CASTILLO\P1000434.JPG"/>
                    <pic:cNvPicPr>
                      <a:picLocks noChangeAspect="1" noChangeArrowheads="1"/>
                    </pic:cNvPicPr>
                  </pic:nvPicPr>
                  <pic:blipFill>
                    <a:blip r:embed="rId10" cstate="print"/>
                    <a:srcRect/>
                    <a:stretch>
                      <a:fillRect/>
                    </a:stretch>
                  </pic:blipFill>
                  <pic:spPr bwMode="auto">
                    <a:xfrm>
                      <a:off x="0" y="0"/>
                      <a:ext cx="5400040" cy="4051128"/>
                    </a:xfrm>
                    <a:prstGeom prst="rect">
                      <a:avLst/>
                    </a:prstGeom>
                    <a:noFill/>
                    <a:ln w="9525">
                      <a:noFill/>
                      <a:miter lim="800000"/>
                      <a:headEnd/>
                      <a:tailEnd/>
                    </a:ln>
                  </pic:spPr>
                </pic:pic>
              </a:graphicData>
            </a:graphic>
          </wp:inline>
        </w:drawing>
      </w:r>
    </w:p>
    <w:p w:rsidR="00577190" w:rsidRPr="00577190" w:rsidRDefault="00577190" w:rsidP="00AF2431">
      <w:pPr>
        <w:tabs>
          <w:tab w:val="left" w:pos="2268"/>
          <w:tab w:val="right" w:pos="8222"/>
        </w:tabs>
        <w:jc w:val="both"/>
        <w:rPr>
          <w:rFonts w:ascii="Arial" w:hAnsi="Arial" w:cs="Arial"/>
          <w:szCs w:val="24"/>
        </w:rPr>
      </w:pPr>
    </w:p>
    <w:p w:rsidR="00577190" w:rsidRDefault="00577190" w:rsidP="00AF2431">
      <w:pPr>
        <w:tabs>
          <w:tab w:val="left" w:pos="2268"/>
          <w:tab w:val="right" w:pos="8222"/>
        </w:tabs>
        <w:jc w:val="both"/>
        <w:rPr>
          <w:rFonts w:ascii="Arial" w:hAnsi="Arial" w:cs="Arial"/>
          <w:color w:val="FF0000"/>
          <w:szCs w:val="24"/>
        </w:rPr>
      </w:pPr>
    </w:p>
    <w:p w:rsidR="00577190" w:rsidRPr="00C76F26" w:rsidRDefault="00577190" w:rsidP="00AF2431">
      <w:pPr>
        <w:tabs>
          <w:tab w:val="left" w:pos="2268"/>
          <w:tab w:val="right" w:pos="8222"/>
        </w:tabs>
        <w:jc w:val="both"/>
        <w:rPr>
          <w:rFonts w:ascii="Arial" w:hAnsi="Arial" w:cs="Arial"/>
          <w:color w:val="FF0000"/>
          <w:szCs w:val="24"/>
        </w:rPr>
      </w:pPr>
    </w:p>
    <w:p w:rsidR="00AF2431" w:rsidRPr="00C76F26" w:rsidRDefault="00AF2431" w:rsidP="00AF2431">
      <w:pPr>
        <w:tabs>
          <w:tab w:val="left" w:pos="2268"/>
          <w:tab w:val="right" w:pos="8222"/>
        </w:tabs>
        <w:jc w:val="both"/>
        <w:rPr>
          <w:rFonts w:ascii="Arial" w:hAnsi="Arial" w:cs="Arial"/>
          <w:color w:val="FF0000"/>
          <w:szCs w:val="24"/>
        </w:rPr>
      </w:pPr>
    </w:p>
    <w:p w:rsidR="00AF2431" w:rsidRPr="00C573BA" w:rsidRDefault="00AF2431" w:rsidP="00AF2431">
      <w:pPr>
        <w:tabs>
          <w:tab w:val="left" w:pos="2268"/>
          <w:tab w:val="right" w:pos="8222"/>
        </w:tabs>
        <w:rPr>
          <w:rFonts w:ascii="Verdana" w:hAnsi="Verdana"/>
          <w:b/>
          <w:color w:val="0000FF"/>
        </w:rPr>
      </w:pPr>
    </w:p>
    <w:p w:rsidR="00AF2431" w:rsidRPr="00C573BA" w:rsidRDefault="00AF2431" w:rsidP="00AF2431">
      <w:pPr>
        <w:tabs>
          <w:tab w:val="left" w:pos="2268"/>
          <w:tab w:val="right" w:pos="8222"/>
        </w:tabs>
        <w:jc w:val="both"/>
        <w:rPr>
          <w:rFonts w:ascii="Verdana" w:hAnsi="Verdana"/>
          <w:b/>
        </w:rPr>
      </w:pPr>
      <w:r w:rsidRPr="00C573BA">
        <w:rPr>
          <w:rFonts w:ascii="Verdana" w:hAnsi="Verdana"/>
          <w:b/>
        </w:rPr>
        <w:lastRenderedPageBreak/>
        <w:t xml:space="preserve">BALANCE ECONÓMICO DE SITUACIÓN DE </w:t>
      </w:r>
      <w:smartTag w:uri="urn:schemas-microsoft-com:office:smarttags" w:element="PersonName">
        <w:smartTagPr>
          <w:attr w:name="ProductID" w:val="LA ASOCIACIￓN"/>
        </w:smartTagPr>
        <w:r w:rsidRPr="00C573BA">
          <w:rPr>
            <w:rFonts w:ascii="Verdana" w:hAnsi="Verdana"/>
            <w:b/>
          </w:rPr>
          <w:t>LA ASOCIACIÓN</w:t>
        </w:r>
      </w:smartTag>
      <w:r w:rsidRPr="00C573BA">
        <w:rPr>
          <w:rFonts w:ascii="Verdana" w:hAnsi="Verdana"/>
          <w:b/>
        </w:rPr>
        <w:t>/ENTIDAD A 31 DE DICIEMBRE DEL AÑO 201</w:t>
      </w:r>
      <w:r>
        <w:rPr>
          <w:rFonts w:ascii="Verdana" w:hAnsi="Verdana"/>
          <w:b/>
        </w:rPr>
        <w:t>5</w:t>
      </w:r>
    </w:p>
    <w:p w:rsidR="00AF2431" w:rsidRPr="00C573BA" w:rsidRDefault="00AF2431" w:rsidP="00AF2431">
      <w:pPr>
        <w:tabs>
          <w:tab w:val="left" w:pos="2268"/>
          <w:tab w:val="right" w:pos="8222"/>
        </w:tabs>
        <w:jc w:val="both"/>
        <w:rPr>
          <w:rFonts w:ascii="Verdana" w:hAnsi="Verdana"/>
        </w:rPr>
      </w:pPr>
    </w:p>
    <w:p w:rsidR="00F43316" w:rsidRPr="00C573BA" w:rsidRDefault="00AF2431" w:rsidP="00F43316">
      <w:pPr>
        <w:tabs>
          <w:tab w:val="left" w:pos="567"/>
          <w:tab w:val="left" w:pos="2268"/>
          <w:tab w:val="right" w:pos="8222"/>
        </w:tabs>
        <w:jc w:val="both"/>
        <w:rPr>
          <w:rFonts w:ascii="Verdana" w:hAnsi="Verdana"/>
          <w:sz w:val="22"/>
        </w:rPr>
      </w:pPr>
      <w:r w:rsidRPr="00C573BA">
        <w:rPr>
          <w:rFonts w:ascii="Verdana" w:hAnsi="Verdana"/>
          <w:sz w:val="22"/>
        </w:rPr>
        <w:tab/>
      </w:r>
    </w:p>
    <w:tbl>
      <w:tblPr>
        <w:tblW w:w="7140" w:type="dxa"/>
        <w:tblInd w:w="55" w:type="dxa"/>
        <w:tblCellMar>
          <w:left w:w="70" w:type="dxa"/>
          <w:right w:w="70" w:type="dxa"/>
        </w:tblCellMar>
        <w:tblLook w:val="04A0"/>
      </w:tblPr>
      <w:tblGrid>
        <w:gridCol w:w="4512"/>
        <w:gridCol w:w="1428"/>
        <w:gridCol w:w="1200"/>
      </w:tblGrid>
      <w:tr w:rsidR="00F43316" w:rsidRPr="00F43316" w:rsidTr="00F43316">
        <w:trPr>
          <w:trHeight w:val="360"/>
        </w:trPr>
        <w:tc>
          <w:tcPr>
            <w:tcW w:w="5940" w:type="dxa"/>
            <w:gridSpan w:val="2"/>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8"/>
                <w:szCs w:val="28"/>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15"/>
        </w:trPr>
        <w:tc>
          <w:tcPr>
            <w:tcW w:w="4512" w:type="dxa"/>
            <w:tcBorders>
              <w:top w:val="nil"/>
              <w:left w:val="nil"/>
              <w:bottom w:val="nil"/>
              <w:right w:val="nil"/>
            </w:tcBorders>
            <w:shd w:val="clear" w:color="auto" w:fill="auto"/>
            <w:noWrap/>
            <w:vAlign w:val="bottom"/>
            <w:hideMark/>
          </w:tcPr>
          <w:p w:rsidR="00F43316" w:rsidRPr="00F43316" w:rsidRDefault="00F43316" w:rsidP="00F43316">
            <w:pPr>
              <w:jc w:val="center"/>
              <w:rPr>
                <w:rFonts w:ascii="Arial" w:hAnsi="Arial" w:cs="Arial"/>
                <w:szCs w:val="24"/>
              </w:rPr>
            </w:pPr>
            <w:r w:rsidRPr="00F43316">
              <w:rPr>
                <w:rFonts w:ascii="Arial" w:hAnsi="Arial" w:cs="Arial"/>
                <w:szCs w:val="24"/>
              </w:rPr>
              <w:t>GASTOS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15"/>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b/>
                <w:bCs/>
                <w:szCs w:val="24"/>
              </w:rPr>
            </w:pPr>
            <w:r w:rsidRPr="00F43316">
              <w:rPr>
                <w:rFonts w:ascii="Arial" w:hAnsi="Arial" w:cs="Arial"/>
                <w:b/>
                <w:bCs/>
                <w:szCs w:val="24"/>
              </w:rPr>
              <w:t>Concepto</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15"/>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b/>
                <w:bCs/>
                <w:i/>
                <w:iCs/>
                <w:szCs w:val="24"/>
              </w:rPr>
            </w:pPr>
            <w:r w:rsidRPr="00F43316">
              <w:rPr>
                <w:rFonts w:ascii="Arial" w:hAnsi="Arial" w:cs="Arial"/>
                <w:b/>
                <w:bCs/>
                <w:i/>
                <w:iCs/>
                <w:szCs w:val="24"/>
              </w:rPr>
              <w:t xml:space="preserve">Funcionamiento </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b/>
                <w:bCs/>
                <w:color w:val="000000"/>
                <w:szCs w:val="22"/>
              </w:rPr>
            </w:pPr>
            <w:r w:rsidRPr="00F43316">
              <w:rPr>
                <w:rFonts w:ascii="Arial" w:hAnsi="Arial" w:cs="Arial"/>
                <w:b/>
                <w:bCs/>
                <w:color w:val="000000"/>
                <w:sz w:val="22"/>
                <w:szCs w:val="22"/>
              </w:rPr>
              <w:t>4309,73</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Electricidad</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854,35</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Mancomunidad</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307,27</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Gas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1.001,39</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Teléfono</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2.049,60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Correo</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97,12</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15"/>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b/>
                <w:bCs/>
                <w:i/>
                <w:iCs/>
                <w:szCs w:val="24"/>
              </w:rPr>
            </w:pPr>
            <w:r w:rsidRPr="00F43316">
              <w:rPr>
                <w:rFonts w:ascii="Arial" w:hAnsi="Arial" w:cs="Arial"/>
                <w:b/>
                <w:bCs/>
                <w:i/>
                <w:iCs/>
                <w:szCs w:val="24"/>
              </w:rPr>
              <w:t>Personal</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b/>
                <w:bCs/>
                <w:color w:val="000000"/>
                <w:szCs w:val="22"/>
              </w:rPr>
            </w:pPr>
            <w:r w:rsidRPr="00F43316">
              <w:rPr>
                <w:rFonts w:ascii="Arial" w:hAnsi="Arial" w:cs="Arial"/>
                <w:b/>
                <w:bCs/>
                <w:color w:val="000000"/>
                <w:sz w:val="22"/>
                <w:szCs w:val="22"/>
              </w:rPr>
              <w:t>124.353,70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Sueldos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95.658,78</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Seguridad social</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28.694,92</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Otros gastos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15"/>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b/>
                <w:bCs/>
                <w:i/>
                <w:iCs/>
                <w:szCs w:val="24"/>
              </w:rPr>
            </w:pPr>
            <w:r w:rsidRPr="00F43316">
              <w:rPr>
                <w:rFonts w:ascii="Arial" w:hAnsi="Arial" w:cs="Arial"/>
                <w:b/>
                <w:bCs/>
                <w:i/>
                <w:iCs/>
                <w:szCs w:val="24"/>
              </w:rPr>
              <w:t>Actividades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b/>
                <w:bCs/>
                <w:color w:val="000000"/>
                <w:szCs w:val="22"/>
              </w:rPr>
            </w:pPr>
            <w:r w:rsidRPr="00F43316">
              <w:rPr>
                <w:rFonts w:ascii="Arial" w:hAnsi="Arial" w:cs="Arial"/>
                <w:b/>
                <w:bCs/>
                <w:color w:val="000000"/>
                <w:sz w:val="22"/>
                <w:szCs w:val="22"/>
              </w:rPr>
              <w:t>21169,49</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Material de oficina y fotocopias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1271,71</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Libros, prensa</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317,46</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Publicidad</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3.802,60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 xml:space="preserve">Org. Cursos. </w:t>
            </w:r>
            <w:proofErr w:type="gramStart"/>
            <w:r w:rsidRPr="00F43316">
              <w:rPr>
                <w:rFonts w:ascii="Arial" w:hAnsi="Arial" w:cs="Arial"/>
                <w:sz w:val="20"/>
              </w:rPr>
              <w:t>talleres</w:t>
            </w:r>
            <w:proofErr w:type="gramEnd"/>
            <w:r w:rsidRPr="00F43316">
              <w:rPr>
                <w:rFonts w:ascii="Arial" w:hAnsi="Arial" w:cs="Arial"/>
                <w:sz w:val="20"/>
              </w:rPr>
              <w:t xml:space="preserve"> y otras activid.</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3.738,07</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Atenciones local</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259,94</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Gastos km. viajes Encuentros, cursos…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6.252,93</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Material preventivo</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4.804,78</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Formación</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560,00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Becas Programa Inserción</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162,00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15"/>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b/>
                <w:bCs/>
                <w:i/>
                <w:iCs/>
                <w:szCs w:val="24"/>
              </w:rPr>
            </w:pPr>
            <w:r w:rsidRPr="00F43316">
              <w:rPr>
                <w:rFonts w:ascii="Arial" w:hAnsi="Arial" w:cs="Arial"/>
                <w:b/>
                <w:bCs/>
                <w:i/>
                <w:iCs/>
                <w:szCs w:val="24"/>
              </w:rPr>
              <w:t>Otros: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b/>
                <w:bCs/>
                <w:szCs w:val="22"/>
              </w:rPr>
            </w:pPr>
            <w:r w:rsidRPr="00F43316">
              <w:rPr>
                <w:rFonts w:ascii="Arial" w:hAnsi="Arial" w:cs="Arial"/>
                <w:b/>
                <w:bCs/>
                <w:sz w:val="22"/>
                <w:szCs w:val="22"/>
              </w:rPr>
              <w:t>22.618,29</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Asesoría laboral</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5.845,99</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Reparación y conservación</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437,73</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Primas de seguro</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502,12</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Cuotas Cesida, Federación</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232,00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Amortaciones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12.059,04</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Gtos. Bancarios y financieros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775,95</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Intereses préstamo hipotecario</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582,37</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Serv. Prof. Indepe. (notarios)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353,94</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Intereses deudas entidades crédito</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776,76</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Gtos. Extraordinarios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559,84</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Impuestos municipales y otros tributos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2,45</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Devolución recibos socias/os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490,10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15"/>
        </w:trPr>
        <w:tc>
          <w:tcPr>
            <w:tcW w:w="4512" w:type="dxa"/>
            <w:tcBorders>
              <w:top w:val="nil"/>
              <w:left w:val="nil"/>
              <w:bottom w:val="nil"/>
              <w:right w:val="nil"/>
            </w:tcBorders>
            <w:shd w:val="clear" w:color="auto" w:fill="auto"/>
            <w:noWrap/>
            <w:vAlign w:val="bottom"/>
            <w:hideMark/>
          </w:tcPr>
          <w:p w:rsidR="00F43316" w:rsidRPr="00F43316" w:rsidRDefault="00F43316" w:rsidP="00F43316">
            <w:pPr>
              <w:jc w:val="center"/>
              <w:rPr>
                <w:rFonts w:ascii="Arial" w:hAnsi="Arial" w:cs="Arial"/>
                <w:szCs w:val="24"/>
              </w:rPr>
            </w:pPr>
            <w:r w:rsidRPr="00F43316">
              <w:rPr>
                <w:rFonts w:ascii="Arial" w:hAnsi="Arial" w:cs="Arial"/>
                <w:szCs w:val="24"/>
              </w:rPr>
              <w:t>INGRESOS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15"/>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b/>
                <w:bCs/>
                <w:szCs w:val="24"/>
              </w:rPr>
            </w:pPr>
            <w:r w:rsidRPr="00F43316">
              <w:rPr>
                <w:rFonts w:ascii="Arial" w:hAnsi="Arial" w:cs="Arial"/>
                <w:b/>
                <w:bCs/>
                <w:szCs w:val="24"/>
              </w:rPr>
              <w:t>Concepto</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Cs w:val="22"/>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Subvenciones públicas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67.997,84</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Subvenciones entidades privadas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67.522,28</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Prestación de Servicios (PIJ)</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21.673,80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Ingresos financieros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0,00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Aportaciones voluntarias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1.921,95</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Ingresos por servicios diversos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6.943,80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Cuotas socias/os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3.823,43</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Sub. Inm. Ejerc. Anteriores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10.727,76</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Ingresos extraordinarios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724,33</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Otros (bonificación curso seg. Soc.)</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0,00</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Cs w:val="22"/>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Cs w:val="22"/>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TOTAL GASTOS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b/>
                <w:bCs/>
                <w:szCs w:val="22"/>
              </w:rPr>
            </w:pPr>
            <w:r w:rsidRPr="00F43316">
              <w:rPr>
                <w:rFonts w:ascii="Arial" w:hAnsi="Arial" w:cs="Arial"/>
                <w:b/>
                <w:bCs/>
                <w:sz w:val="22"/>
                <w:szCs w:val="22"/>
              </w:rPr>
              <w:t>172.451,21</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TOTAL INGRESOS</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b/>
                <w:bCs/>
                <w:szCs w:val="22"/>
              </w:rPr>
            </w:pPr>
            <w:r w:rsidRPr="00F43316">
              <w:rPr>
                <w:rFonts w:ascii="Arial" w:hAnsi="Arial" w:cs="Arial"/>
                <w:b/>
                <w:bCs/>
                <w:sz w:val="22"/>
                <w:szCs w:val="22"/>
              </w:rPr>
              <w:t>181.335,19</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Arial" w:hAnsi="Arial" w:cs="Arial"/>
                <w:sz w:val="20"/>
              </w:rPr>
            </w:pPr>
            <w:r w:rsidRPr="00F43316">
              <w:rPr>
                <w:rFonts w:ascii="Arial" w:hAnsi="Arial" w:cs="Arial"/>
                <w:sz w:val="20"/>
              </w:rPr>
              <w:t>SALDO</w:t>
            </w:r>
          </w:p>
        </w:tc>
        <w:tc>
          <w:tcPr>
            <w:tcW w:w="1428" w:type="dxa"/>
            <w:tcBorders>
              <w:top w:val="nil"/>
              <w:left w:val="nil"/>
              <w:bottom w:val="nil"/>
              <w:right w:val="nil"/>
            </w:tcBorders>
            <w:shd w:val="clear" w:color="auto" w:fill="auto"/>
            <w:noWrap/>
            <w:vAlign w:val="bottom"/>
            <w:hideMark/>
          </w:tcPr>
          <w:p w:rsidR="00F43316" w:rsidRPr="00F43316" w:rsidRDefault="00F43316" w:rsidP="00F43316">
            <w:pPr>
              <w:jc w:val="right"/>
              <w:rPr>
                <w:rFonts w:ascii="Arial" w:hAnsi="Arial" w:cs="Arial"/>
                <w:sz w:val="20"/>
              </w:rPr>
            </w:pPr>
            <w:r w:rsidRPr="00F43316">
              <w:rPr>
                <w:rFonts w:ascii="Arial" w:hAnsi="Arial" w:cs="Arial"/>
                <w:sz w:val="20"/>
              </w:rPr>
              <w:t>8.883,98</w:t>
            </w: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szCs w:val="22"/>
              </w:rPr>
            </w:pPr>
          </w:p>
        </w:tc>
      </w:tr>
      <w:tr w:rsidR="00F43316" w:rsidRPr="00F43316" w:rsidTr="00F43316">
        <w:trPr>
          <w:trHeight w:val="300"/>
        </w:trPr>
        <w:tc>
          <w:tcPr>
            <w:tcW w:w="4512"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428"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c>
          <w:tcPr>
            <w:tcW w:w="1200" w:type="dxa"/>
            <w:tcBorders>
              <w:top w:val="nil"/>
              <w:left w:val="nil"/>
              <w:bottom w:val="nil"/>
              <w:right w:val="nil"/>
            </w:tcBorders>
            <w:shd w:val="clear" w:color="auto" w:fill="auto"/>
            <w:noWrap/>
            <w:vAlign w:val="bottom"/>
            <w:hideMark/>
          </w:tcPr>
          <w:p w:rsidR="00F43316" w:rsidRPr="00F43316" w:rsidRDefault="00F43316" w:rsidP="00F43316">
            <w:pPr>
              <w:rPr>
                <w:rFonts w:ascii="Calibri" w:hAnsi="Calibri"/>
                <w:color w:val="000000"/>
                <w:szCs w:val="22"/>
              </w:rPr>
            </w:pPr>
          </w:p>
        </w:tc>
      </w:tr>
    </w:tbl>
    <w:p w:rsidR="00AF2431" w:rsidRPr="004E60BD" w:rsidRDefault="00AF2431" w:rsidP="00AF2431">
      <w:pPr>
        <w:jc w:val="both"/>
        <w:rPr>
          <w:rFonts w:ascii="Arial" w:hAnsi="Arial"/>
          <w:szCs w:val="24"/>
        </w:rPr>
      </w:pPr>
      <w:r w:rsidRPr="00C573BA">
        <w:rPr>
          <w:b/>
          <w:sz w:val="20"/>
        </w:rPr>
        <w:br w:type="page"/>
      </w:r>
    </w:p>
    <w:p w:rsidR="00AF2431" w:rsidRPr="00620635" w:rsidRDefault="00AF2431" w:rsidP="00AF2431">
      <w:pPr>
        <w:tabs>
          <w:tab w:val="left" w:pos="567"/>
          <w:tab w:val="left" w:pos="2268"/>
          <w:tab w:val="right" w:pos="8222"/>
        </w:tabs>
        <w:jc w:val="both"/>
        <w:rPr>
          <w:color w:val="0000FF"/>
          <w:sz w:val="22"/>
        </w:rPr>
      </w:pPr>
    </w:p>
    <w:p w:rsidR="00AF2431" w:rsidRPr="00E867C3" w:rsidRDefault="00AF2431" w:rsidP="00AF2431">
      <w:pPr>
        <w:pBdr>
          <w:top w:val="single" w:sz="4" w:space="1" w:color="auto"/>
          <w:left w:val="single" w:sz="4" w:space="4" w:color="auto"/>
          <w:bottom w:val="single" w:sz="4" w:space="1" w:color="auto"/>
          <w:right w:val="single" w:sz="4" w:space="4" w:color="auto"/>
        </w:pBdr>
        <w:shd w:val="pct25" w:color="000000" w:fill="FFFFFF"/>
        <w:jc w:val="center"/>
        <w:rPr>
          <w:rFonts w:ascii="Verdana" w:hAnsi="Verdana"/>
          <w:b/>
        </w:rPr>
      </w:pPr>
      <w:r w:rsidRPr="00E867C3">
        <w:rPr>
          <w:rFonts w:ascii="Verdana" w:hAnsi="Verdana"/>
          <w:b/>
        </w:rPr>
        <w:t>OBJETIVOS ALCANZADOS EN LOS PROGRAMAS SUBVENCIONADOS POR EL DEPARTAMENTO DE SALUD</w:t>
      </w:r>
    </w:p>
    <w:p w:rsidR="00AF2431" w:rsidRPr="00E867C3" w:rsidRDefault="00AF2431" w:rsidP="00AF2431">
      <w:pPr>
        <w:rPr>
          <w:rFonts w:ascii="Verdana" w:hAnsi="Verdana"/>
          <w:b/>
        </w:rPr>
      </w:pPr>
    </w:p>
    <w:p w:rsidR="00AF2431" w:rsidRPr="00E867C3" w:rsidRDefault="00AF2431" w:rsidP="00AF2431">
      <w:pPr>
        <w:rPr>
          <w:rFonts w:ascii="Verdana" w:hAnsi="Verdana"/>
        </w:rPr>
      </w:pPr>
    </w:p>
    <w:p w:rsidR="00AF2431" w:rsidRPr="00E867C3" w:rsidRDefault="00AF2431" w:rsidP="00AF2431">
      <w:pPr>
        <w:jc w:val="both"/>
        <w:rPr>
          <w:rFonts w:ascii="Verdana" w:hAnsi="Verdana"/>
          <w:b/>
        </w:rPr>
      </w:pPr>
      <w:r w:rsidRPr="00E867C3">
        <w:rPr>
          <w:rFonts w:ascii="Verdana" w:hAnsi="Verdana"/>
          <w:b/>
        </w:rPr>
        <w:t>OBJETIVO GLOBAL</w:t>
      </w:r>
    </w:p>
    <w:p w:rsidR="00AF2431" w:rsidRPr="00E867C3" w:rsidRDefault="00AF2431" w:rsidP="00AF2431">
      <w:pPr>
        <w:jc w:val="both"/>
        <w:rPr>
          <w:rFonts w:ascii="Verdana" w:hAnsi="Verdana"/>
        </w:rPr>
      </w:pPr>
    </w:p>
    <w:p w:rsidR="00AF2431" w:rsidRPr="00E867C3" w:rsidRDefault="00AF2431" w:rsidP="00AF2431">
      <w:pPr>
        <w:tabs>
          <w:tab w:val="left" w:pos="709"/>
        </w:tabs>
        <w:jc w:val="both"/>
        <w:rPr>
          <w:rFonts w:ascii="Verdana" w:hAnsi="Verdana"/>
        </w:rPr>
      </w:pPr>
      <w:r w:rsidRPr="00E867C3">
        <w:rPr>
          <w:rFonts w:ascii="Verdana" w:hAnsi="Verdana"/>
        </w:rPr>
        <w:tab/>
        <w:t>Facilitar un espacio social de referencia para las personas afectadas por el VIH/SIDA, que posibilite abordar la vivencia socio-emocional, potenciando una conciencia colectiva.</w:t>
      </w:r>
    </w:p>
    <w:p w:rsidR="00AF2431" w:rsidRPr="00E867C3" w:rsidRDefault="00AF2431" w:rsidP="00AF2431">
      <w:pPr>
        <w:jc w:val="both"/>
        <w:rPr>
          <w:rFonts w:ascii="Verdana" w:hAnsi="Verdana"/>
        </w:rPr>
      </w:pPr>
    </w:p>
    <w:p w:rsidR="00AF2431" w:rsidRPr="00E867C3" w:rsidRDefault="00AF2431" w:rsidP="00AF2431">
      <w:pPr>
        <w:jc w:val="both"/>
        <w:rPr>
          <w:rFonts w:ascii="Verdana" w:hAnsi="Verdana"/>
          <w:b/>
        </w:rPr>
      </w:pPr>
      <w:r w:rsidRPr="00E867C3">
        <w:rPr>
          <w:rFonts w:ascii="Verdana" w:hAnsi="Verdana"/>
          <w:b/>
        </w:rPr>
        <w:t>OBJETIVOS GENERALES</w:t>
      </w:r>
    </w:p>
    <w:p w:rsidR="00AF2431" w:rsidRPr="00E867C3" w:rsidRDefault="00AF2431" w:rsidP="00AF2431">
      <w:pPr>
        <w:jc w:val="both"/>
        <w:rPr>
          <w:rFonts w:ascii="Verdana" w:hAnsi="Verdana"/>
        </w:rPr>
      </w:pPr>
    </w:p>
    <w:p w:rsidR="00AF2431" w:rsidRPr="00E867C3" w:rsidRDefault="00AF2431" w:rsidP="00AF2431">
      <w:pPr>
        <w:numPr>
          <w:ilvl w:val="0"/>
          <w:numId w:val="1"/>
        </w:numPr>
        <w:tabs>
          <w:tab w:val="clear" w:pos="360"/>
          <w:tab w:val="num" w:pos="567"/>
        </w:tabs>
        <w:ind w:left="567" w:hanging="283"/>
        <w:jc w:val="both"/>
        <w:rPr>
          <w:rFonts w:ascii="Verdana" w:hAnsi="Verdana"/>
        </w:rPr>
      </w:pPr>
      <w:r w:rsidRPr="00E867C3">
        <w:rPr>
          <w:rFonts w:ascii="Verdana" w:hAnsi="Verdana"/>
        </w:rPr>
        <w:t>Mejorar, desde la corresponsabilidad, la calidad de vida de las personas afectadas.</w:t>
      </w:r>
    </w:p>
    <w:p w:rsidR="00AF2431" w:rsidRPr="00E867C3" w:rsidRDefault="00AF2431" w:rsidP="00AF2431">
      <w:pPr>
        <w:tabs>
          <w:tab w:val="num" w:pos="567"/>
        </w:tabs>
        <w:ind w:left="567" w:hanging="283"/>
        <w:jc w:val="both"/>
        <w:rPr>
          <w:rFonts w:ascii="Verdana" w:hAnsi="Verdana"/>
        </w:rPr>
      </w:pPr>
    </w:p>
    <w:p w:rsidR="00AF2431" w:rsidRPr="00E867C3" w:rsidRDefault="00AF2431" w:rsidP="00AF2431">
      <w:pPr>
        <w:numPr>
          <w:ilvl w:val="0"/>
          <w:numId w:val="1"/>
        </w:numPr>
        <w:tabs>
          <w:tab w:val="clear" w:pos="360"/>
          <w:tab w:val="num" w:pos="567"/>
        </w:tabs>
        <w:ind w:left="567" w:hanging="283"/>
        <w:jc w:val="both"/>
        <w:rPr>
          <w:rFonts w:ascii="Verdana" w:hAnsi="Verdana"/>
        </w:rPr>
      </w:pPr>
      <w:r w:rsidRPr="00E867C3">
        <w:rPr>
          <w:rFonts w:ascii="Verdana" w:hAnsi="Verdana"/>
        </w:rPr>
        <w:t>Generar una dinámica referencial para las personas afectadas, que potencie un sentido de grupo activo y de apoyo entre sus miembros y hacia las demás personas afectadas</w:t>
      </w:r>
    </w:p>
    <w:p w:rsidR="00AF2431" w:rsidRPr="00E867C3" w:rsidRDefault="00AF2431" w:rsidP="00AF2431">
      <w:pPr>
        <w:tabs>
          <w:tab w:val="num" w:pos="567"/>
        </w:tabs>
        <w:ind w:left="567" w:hanging="283"/>
        <w:jc w:val="both"/>
        <w:rPr>
          <w:rFonts w:ascii="Verdana" w:hAnsi="Verdana"/>
        </w:rPr>
      </w:pPr>
    </w:p>
    <w:p w:rsidR="00AF2431" w:rsidRPr="00E867C3" w:rsidRDefault="00AF2431" w:rsidP="00AF2431">
      <w:pPr>
        <w:numPr>
          <w:ilvl w:val="0"/>
          <w:numId w:val="1"/>
        </w:numPr>
        <w:tabs>
          <w:tab w:val="clear" w:pos="360"/>
          <w:tab w:val="num" w:pos="567"/>
        </w:tabs>
        <w:ind w:left="567" w:hanging="283"/>
        <w:jc w:val="both"/>
        <w:rPr>
          <w:rFonts w:ascii="Verdana" w:hAnsi="Verdana"/>
        </w:rPr>
      </w:pPr>
      <w:r w:rsidRPr="00E867C3">
        <w:rPr>
          <w:rFonts w:ascii="Verdana" w:hAnsi="Verdana"/>
        </w:rPr>
        <w:t xml:space="preserve">Extender una red de solidaridad en </w:t>
      </w:r>
      <w:smartTag w:uri="urn:schemas-microsoft-com:office:smarttags" w:element="PersonName">
        <w:smartTagPr>
          <w:attr w:name="ProductID" w:val="la Comunidad Foral"/>
        </w:smartTagPr>
        <w:r w:rsidRPr="00E867C3">
          <w:rPr>
            <w:rFonts w:ascii="Verdana" w:hAnsi="Verdana"/>
          </w:rPr>
          <w:t>la Comunidad Foral</w:t>
        </w:r>
      </w:smartTag>
      <w:r w:rsidRPr="00E867C3">
        <w:rPr>
          <w:rFonts w:ascii="Verdana" w:hAnsi="Verdana"/>
        </w:rPr>
        <w:t xml:space="preserve"> para la aceptación social de las personas afectadas, con la implicación de las mismas.</w:t>
      </w:r>
    </w:p>
    <w:p w:rsidR="00AF2431" w:rsidRPr="00E867C3" w:rsidRDefault="00AF2431" w:rsidP="00AF2431">
      <w:pPr>
        <w:tabs>
          <w:tab w:val="num" w:pos="567"/>
        </w:tabs>
        <w:ind w:left="567" w:hanging="283"/>
        <w:jc w:val="both"/>
        <w:rPr>
          <w:rFonts w:ascii="Verdana" w:hAnsi="Verdana"/>
        </w:rPr>
      </w:pPr>
    </w:p>
    <w:p w:rsidR="00AF2431" w:rsidRPr="00E867C3" w:rsidRDefault="00AF2431" w:rsidP="00AF2431">
      <w:pPr>
        <w:numPr>
          <w:ilvl w:val="0"/>
          <w:numId w:val="1"/>
        </w:numPr>
        <w:tabs>
          <w:tab w:val="clear" w:pos="360"/>
          <w:tab w:val="num" w:pos="567"/>
        </w:tabs>
        <w:ind w:left="567" w:hanging="283"/>
        <w:jc w:val="both"/>
        <w:rPr>
          <w:rFonts w:ascii="Verdana" w:hAnsi="Verdana"/>
        </w:rPr>
      </w:pPr>
      <w:r w:rsidRPr="00E867C3">
        <w:rPr>
          <w:rFonts w:ascii="Verdana" w:hAnsi="Verdana"/>
        </w:rPr>
        <w:t>Contribuir a frenar la transmisión del VIH/SIDA en Navarra, mediante una adecuada información que favorezca actitudes de respeto y corresponsabilidad hacia la prevención y hacia las personas afectadas.</w:t>
      </w:r>
    </w:p>
    <w:p w:rsidR="00AF2431" w:rsidRPr="00E867C3" w:rsidRDefault="00AF2431" w:rsidP="00AF2431">
      <w:pPr>
        <w:tabs>
          <w:tab w:val="num" w:pos="567"/>
        </w:tabs>
        <w:ind w:left="567" w:hanging="283"/>
        <w:jc w:val="both"/>
        <w:rPr>
          <w:rFonts w:ascii="Verdana" w:hAnsi="Verdana"/>
        </w:rPr>
      </w:pPr>
    </w:p>
    <w:p w:rsidR="00AF2431" w:rsidRPr="00E867C3" w:rsidRDefault="00AF2431" w:rsidP="00AF2431">
      <w:pPr>
        <w:numPr>
          <w:ilvl w:val="0"/>
          <w:numId w:val="1"/>
        </w:numPr>
        <w:tabs>
          <w:tab w:val="clear" w:pos="360"/>
          <w:tab w:val="num" w:pos="567"/>
        </w:tabs>
        <w:ind w:left="567" w:hanging="283"/>
        <w:jc w:val="both"/>
        <w:rPr>
          <w:rFonts w:ascii="Verdana" w:hAnsi="Verdana"/>
        </w:rPr>
      </w:pPr>
      <w:r w:rsidRPr="00E867C3">
        <w:rPr>
          <w:rFonts w:ascii="Verdana" w:hAnsi="Verdana"/>
        </w:rPr>
        <w:t xml:space="preserve">Consolidación y mantenimiento de </w:t>
      </w:r>
      <w:smartTag w:uri="urn:schemas-microsoft-com:office:smarttags" w:element="PersonName">
        <w:smartTagPr>
          <w:attr w:name="ProductID" w:val="la Asociaci￳n."/>
        </w:smartTagPr>
        <w:r w:rsidRPr="00E867C3">
          <w:rPr>
            <w:rFonts w:ascii="Verdana" w:hAnsi="Verdana"/>
          </w:rPr>
          <w:t>la Asociación.</w:t>
        </w:r>
      </w:smartTag>
    </w:p>
    <w:p w:rsidR="00AF2431" w:rsidRPr="00E867C3" w:rsidRDefault="00AF2431" w:rsidP="00AF2431">
      <w:pPr>
        <w:rPr>
          <w:rFonts w:ascii="Verdana" w:hAnsi="Verdana"/>
          <w:sz w:val="22"/>
        </w:rPr>
      </w:pPr>
    </w:p>
    <w:p w:rsidR="00AF2431" w:rsidRPr="00620635" w:rsidRDefault="00AF2431" w:rsidP="00AF2431">
      <w:pPr>
        <w:rPr>
          <w:rFonts w:ascii="Verdana" w:hAnsi="Verdana"/>
          <w:color w:val="0000FF"/>
          <w:sz w:val="22"/>
        </w:rPr>
      </w:pPr>
    </w:p>
    <w:p w:rsidR="00AF2431" w:rsidRPr="00620635" w:rsidRDefault="00AF2431" w:rsidP="00AF2431">
      <w:pPr>
        <w:rPr>
          <w:rFonts w:ascii="Verdana" w:hAnsi="Verdana"/>
          <w:color w:val="0000FF"/>
          <w:sz w:val="22"/>
        </w:rPr>
      </w:pPr>
    </w:p>
    <w:p w:rsidR="00AF2431" w:rsidRPr="00620635" w:rsidRDefault="00AF2431" w:rsidP="00AF2431">
      <w:pPr>
        <w:rPr>
          <w:rFonts w:ascii="Verdana" w:hAnsi="Verdana"/>
          <w:color w:val="0000FF"/>
          <w:sz w:val="22"/>
        </w:rPr>
      </w:pPr>
    </w:p>
    <w:p w:rsidR="00AF2431" w:rsidRPr="00620635" w:rsidRDefault="00AF2431" w:rsidP="00AF2431">
      <w:pPr>
        <w:rPr>
          <w:rFonts w:ascii="Verdana" w:hAnsi="Verdana"/>
          <w:color w:val="0000FF"/>
          <w:sz w:val="22"/>
        </w:rPr>
      </w:pPr>
    </w:p>
    <w:p w:rsidR="00AF2431" w:rsidRPr="00620635" w:rsidRDefault="00AF2431" w:rsidP="00AF2431">
      <w:pPr>
        <w:rPr>
          <w:rFonts w:ascii="Verdana" w:hAnsi="Verdana"/>
          <w:color w:val="0000FF"/>
          <w:sz w:val="22"/>
        </w:rPr>
      </w:pPr>
    </w:p>
    <w:p w:rsidR="00AF2431" w:rsidRPr="00620635" w:rsidRDefault="00AF2431" w:rsidP="00AF2431">
      <w:pPr>
        <w:rPr>
          <w:rFonts w:ascii="Verdana" w:hAnsi="Verdana"/>
          <w:color w:val="0000FF"/>
          <w:sz w:val="22"/>
        </w:rPr>
      </w:pPr>
    </w:p>
    <w:p w:rsidR="00AF2431" w:rsidRPr="00620635" w:rsidRDefault="00AF2431" w:rsidP="00AF2431">
      <w:pPr>
        <w:rPr>
          <w:rFonts w:ascii="Verdana" w:hAnsi="Verdana"/>
          <w:color w:val="0000FF"/>
          <w:sz w:val="22"/>
        </w:rPr>
      </w:pPr>
    </w:p>
    <w:p w:rsidR="00AF2431" w:rsidRPr="00620635" w:rsidRDefault="00AF2431" w:rsidP="00AF2431">
      <w:pPr>
        <w:rPr>
          <w:rFonts w:ascii="Verdana" w:hAnsi="Verdana"/>
          <w:color w:val="0000FF"/>
          <w:sz w:val="22"/>
        </w:rPr>
      </w:pPr>
    </w:p>
    <w:p w:rsidR="00AF2431" w:rsidRPr="00620635" w:rsidRDefault="00AF2431" w:rsidP="00AF2431">
      <w:pPr>
        <w:rPr>
          <w:color w:val="0000FF"/>
          <w:sz w:val="22"/>
        </w:rPr>
      </w:pPr>
      <w:r w:rsidRPr="00620635">
        <w:rPr>
          <w:rFonts w:ascii="Verdana" w:hAnsi="Verdana"/>
          <w:color w:val="0000FF"/>
          <w:sz w:val="22"/>
        </w:rPr>
        <w:br w:type="page"/>
      </w:r>
    </w:p>
    <w:p w:rsidR="00AF2431" w:rsidRPr="00620635" w:rsidRDefault="00AF2431" w:rsidP="00AF2431">
      <w:pPr>
        <w:rPr>
          <w:color w:val="0000FF"/>
          <w:sz w:val="22"/>
        </w:rPr>
      </w:pPr>
    </w:p>
    <w:p w:rsidR="00AF2431" w:rsidRPr="00E867C3" w:rsidRDefault="00AF2431" w:rsidP="00AF2431">
      <w:pPr>
        <w:shd w:val="clear" w:color="auto" w:fill="E6E6E6"/>
        <w:jc w:val="center"/>
        <w:rPr>
          <w:rFonts w:ascii="Verdana" w:hAnsi="Verdana"/>
          <w:b/>
          <w:sz w:val="22"/>
        </w:rPr>
      </w:pPr>
      <w:r w:rsidRPr="00E867C3">
        <w:rPr>
          <w:rFonts w:ascii="Verdana" w:hAnsi="Verdana"/>
          <w:b/>
          <w:sz w:val="22"/>
        </w:rPr>
        <w:t>SUBVENCIONES RECIBIDAS DEL GOBIERNO DE NAVARRA Y DE OTRAS INSTITUCIONES DURANTE EL AÑO 201</w:t>
      </w:r>
      <w:r>
        <w:rPr>
          <w:rFonts w:ascii="Verdana" w:hAnsi="Verdana"/>
          <w:b/>
          <w:sz w:val="22"/>
        </w:rPr>
        <w:t>5</w:t>
      </w:r>
    </w:p>
    <w:p w:rsidR="00AF2431" w:rsidRPr="00E867C3" w:rsidRDefault="00AF2431" w:rsidP="00AF2431">
      <w:pPr>
        <w:rPr>
          <w:sz w:val="22"/>
        </w:rPr>
      </w:pPr>
    </w:p>
    <w:p w:rsidR="00AF2431" w:rsidRPr="00E867C3" w:rsidRDefault="00AF2431" w:rsidP="00AF2431">
      <w:pPr>
        <w:pStyle w:val="Ttulo1"/>
        <w:rPr>
          <w:rFonts w:ascii="Verdana" w:hAnsi="Verdana"/>
        </w:rPr>
      </w:pPr>
      <w:r w:rsidRPr="00E867C3">
        <w:rPr>
          <w:rFonts w:ascii="Verdana" w:hAnsi="Verdana"/>
        </w:rPr>
        <w:t>ORGANISMO</w:t>
      </w:r>
      <w:r w:rsidRPr="00E867C3">
        <w:rPr>
          <w:rFonts w:ascii="Verdana" w:hAnsi="Verdana"/>
        </w:rPr>
        <w:tab/>
      </w:r>
      <w:r w:rsidRPr="00E867C3">
        <w:rPr>
          <w:rFonts w:ascii="Verdana" w:hAnsi="Verdana"/>
        </w:rPr>
        <w:tab/>
      </w:r>
      <w:r w:rsidRPr="00E867C3">
        <w:rPr>
          <w:rFonts w:ascii="Verdana" w:hAnsi="Verdana"/>
        </w:rPr>
        <w:tab/>
        <w:t>CANTIDAD</w:t>
      </w:r>
      <w:r w:rsidRPr="00E867C3">
        <w:rPr>
          <w:rFonts w:ascii="Verdana" w:hAnsi="Verdana"/>
        </w:rPr>
        <w:tab/>
      </w:r>
      <w:r w:rsidRPr="00E867C3">
        <w:rPr>
          <w:rFonts w:ascii="Verdana" w:hAnsi="Verdana"/>
        </w:rPr>
        <w:tab/>
      </w:r>
      <w:r w:rsidRPr="00E867C3">
        <w:rPr>
          <w:rFonts w:ascii="Verdana" w:hAnsi="Verdana"/>
        </w:rPr>
        <w:tab/>
      </w:r>
      <w:r w:rsidRPr="00E867C3">
        <w:rPr>
          <w:rFonts w:ascii="Verdana" w:hAnsi="Verdana"/>
        </w:rPr>
        <w:tab/>
        <w:t>PROGRAMA</w:t>
      </w:r>
    </w:p>
    <w:p w:rsidR="00AF2431" w:rsidRPr="00E867C3" w:rsidRDefault="00AF2431" w:rsidP="00AF2431">
      <w:pPr>
        <w:rPr>
          <w:sz w:val="22"/>
        </w:rPr>
      </w:pPr>
    </w:p>
    <w:p w:rsidR="00AF2431" w:rsidRPr="00E867C3" w:rsidRDefault="00AF2431" w:rsidP="00AF2431">
      <w:pPr>
        <w:rPr>
          <w:rFonts w:ascii="Verdana" w:hAnsi="Verdana"/>
          <w:sz w:val="20"/>
        </w:rPr>
      </w:pPr>
      <w:r w:rsidRPr="00E867C3">
        <w:rPr>
          <w:rFonts w:ascii="Verdana" w:hAnsi="Verdana"/>
          <w:sz w:val="20"/>
        </w:rPr>
        <w:t>Gobierno de Navarra (Dto. Salud)</w:t>
      </w:r>
      <w:r w:rsidRPr="00E867C3">
        <w:rPr>
          <w:rFonts w:ascii="Verdana" w:hAnsi="Verdana"/>
          <w:sz w:val="20"/>
        </w:rPr>
        <w:tab/>
      </w:r>
      <w:r>
        <w:rPr>
          <w:rFonts w:ascii="Verdana" w:hAnsi="Verdana"/>
          <w:sz w:val="20"/>
        </w:rPr>
        <w:t>21.542</w:t>
      </w:r>
      <w:r w:rsidRPr="00E867C3">
        <w:rPr>
          <w:rFonts w:ascii="Verdana" w:hAnsi="Verdana"/>
          <w:sz w:val="20"/>
        </w:rPr>
        <w:t>,00</w:t>
      </w:r>
      <w:r w:rsidRPr="00E867C3">
        <w:rPr>
          <w:rFonts w:ascii="Verdana" w:hAnsi="Verdana"/>
          <w:sz w:val="20"/>
        </w:rPr>
        <w:tab/>
      </w:r>
      <w:r w:rsidRPr="00E867C3">
        <w:rPr>
          <w:rFonts w:ascii="Verdana" w:hAnsi="Verdana"/>
          <w:sz w:val="20"/>
        </w:rPr>
        <w:tab/>
        <w:t>P. Atención y sop. Emocio.</w:t>
      </w:r>
    </w:p>
    <w:p w:rsidR="00AF2431" w:rsidRPr="00E867C3" w:rsidRDefault="00AF2431" w:rsidP="00AF2431">
      <w:pPr>
        <w:rPr>
          <w:rFonts w:ascii="Verdana" w:hAnsi="Verdana"/>
          <w:sz w:val="20"/>
        </w:rPr>
      </w:pPr>
      <w:r w:rsidRPr="00E867C3">
        <w:rPr>
          <w:rFonts w:ascii="Verdana" w:hAnsi="Verdana"/>
          <w:sz w:val="20"/>
        </w:rPr>
        <w:tab/>
      </w:r>
      <w:r w:rsidRPr="00E867C3">
        <w:rPr>
          <w:rFonts w:ascii="Verdana" w:hAnsi="Verdana"/>
          <w:sz w:val="20"/>
        </w:rPr>
        <w:tab/>
      </w:r>
      <w:r w:rsidRPr="00E867C3">
        <w:rPr>
          <w:rFonts w:ascii="Verdana" w:hAnsi="Verdana"/>
          <w:sz w:val="20"/>
        </w:rPr>
        <w:tab/>
      </w:r>
      <w:r w:rsidRPr="00E867C3">
        <w:rPr>
          <w:rFonts w:ascii="Verdana" w:hAnsi="Verdana"/>
          <w:sz w:val="20"/>
        </w:rPr>
        <w:tab/>
      </w:r>
      <w:r w:rsidRPr="00E867C3">
        <w:rPr>
          <w:rFonts w:ascii="Verdana" w:hAnsi="Verdana"/>
          <w:sz w:val="20"/>
        </w:rPr>
        <w:tab/>
      </w:r>
      <w:r>
        <w:rPr>
          <w:rFonts w:ascii="Verdana" w:hAnsi="Verdana"/>
          <w:sz w:val="20"/>
        </w:rPr>
        <w:t>18.308</w:t>
      </w:r>
      <w:r w:rsidRPr="00E867C3">
        <w:rPr>
          <w:rFonts w:ascii="Verdana" w:hAnsi="Verdana"/>
          <w:sz w:val="20"/>
        </w:rPr>
        <w:t>,00</w:t>
      </w:r>
      <w:r w:rsidRPr="00E867C3">
        <w:rPr>
          <w:rFonts w:ascii="Verdana" w:hAnsi="Verdana"/>
          <w:sz w:val="20"/>
        </w:rPr>
        <w:tab/>
      </w:r>
      <w:r w:rsidRPr="00E867C3">
        <w:rPr>
          <w:rFonts w:ascii="Verdana" w:hAnsi="Verdana"/>
          <w:sz w:val="20"/>
        </w:rPr>
        <w:tab/>
        <w:t>P. de Prevención</w:t>
      </w:r>
    </w:p>
    <w:p w:rsidR="00AF2431" w:rsidRDefault="00AF2431" w:rsidP="00AF2431">
      <w:pPr>
        <w:rPr>
          <w:rFonts w:ascii="Verdana" w:hAnsi="Verdana"/>
          <w:sz w:val="20"/>
        </w:rPr>
      </w:pPr>
      <w:r w:rsidRPr="00E867C3">
        <w:rPr>
          <w:rFonts w:ascii="Verdana" w:hAnsi="Verdana"/>
          <w:sz w:val="20"/>
        </w:rPr>
        <w:tab/>
      </w:r>
      <w:r w:rsidRPr="00E867C3">
        <w:rPr>
          <w:rFonts w:ascii="Verdana" w:hAnsi="Verdana"/>
          <w:sz w:val="20"/>
        </w:rPr>
        <w:tab/>
      </w:r>
      <w:r w:rsidRPr="00E867C3">
        <w:rPr>
          <w:rFonts w:ascii="Verdana" w:hAnsi="Verdana"/>
          <w:sz w:val="20"/>
        </w:rPr>
        <w:tab/>
      </w:r>
      <w:r w:rsidRPr="00E867C3">
        <w:rPr>
          <w:rFonts w:ascii="Verdana" w:hAnsi="Verdana"/>
          <w:sz w:val="20"/>
        </w:rPr>
        <w:tab/>
      </w:r>
      <w:r w:rsidRPr="00E867C3">
        <w:rPr>
          <w:rFonts w:ascii="Verdana" w:hAnsi="Verdana"/>
          <w:sz w:val="20"/>
        </w:rPr>
        <w:tab/>
      </w:r>
      <w:r>
        <w:rPr>
          <w:rFonts w:ascii="Verdana" w:hAnsi="Verdana"/>
          <w:sz w:val="20"/>
        </w:rPr>
        <w:t>1.050,00</w:t>
      </w:r>
      <w:r w:rsidRPr="00E867C3">
        <w:rPr>
          <w:rFonts w:ascii="Verdana" w:hAnsi="Verdana"/>
          <w:sz w:val="20"/>
        </w:rPr>
        <w:tab/>
      </w:r>
      <w:r w:rsidRPr="00E867C3">
        <w:rPr>
          <w:rFonts w:ascii="Verdana" w:hAnsi="Verdana"/>
          <w:sz w:val="20"/>
        </w:rPr>
        <w:tab/>
        <w:t>P. de Género y VIH</w:t>
      </w:r>
    </w:p>
    <w:p w:rsidR="00AF2431" w:rsidRDefault="00AF2431" w:rsidP="00AF2431">
      <w:pPr>
        <w:rPr>
          <w:rFonts w:ascii="Verdana" w:hAnsi="Verdana"/>
          <w:sz w:val="20"/>
        </w:rPr>
      </w:pPr>
      <w:r>
        <w:rPr>
          <w:rFonts w:ascii="Verdana" w:hAnsi="Verdana"/>
          <w:sz w:val="20"/>
        </w:rPr>
        <w:t>Gob. Navarra y Caixa</w:t>
      </w:r>
      <w:r>
        <w:rPr>
          <w:rFonts w:ascii="Verdana" w:hAnsi="Verdana"/>
          <w:sz w:val="20"/>
        </w:rPr>
        <w:tab/>
      </w:r>
      <w:r>
        <w:rPr>
          <w:rFonts w:ascii="Verdana" w:hAnsi="Verdana"/>
          <w:sz w:val="20"/>
        </w:rPr>
        <w:tab/>
        <w:t>35.920,00</w:t>
      </w:r>
      <w:r>
        <w:rPr>
          <w:rFonts w:ascii="Verdana" w:hAnsi="Verdana"/>
          <w:sz w:val="20"/>
        </w:rPr>
        <w:tab/>
      </w:r>
      <w:r>
        <w:rPr>
          <w:rFonts w:ascii="Verdana" w:hAnsi="Verdana"/>
          <w:sz w:val="20"/>
        </w:rPr>
        <w:tab/>
        <w:t xml:space="preserve">P. Apoyo, Prevención y </w:t>
      </w:r>
      <w:r>
        <w:rPr>
          <w:rFonts w:ascii="Verdana" w:hAnsi="Verdana"/>
          <w:sz w:val="20"/>
        </w:rPr>
        <w:tab/>
      </w:r>
      <w:r>
        <w:rPr>
          <w:rFonts w:ascii="Verdana" w:hAnsi="Verdana"/>
          <w:sz w:val="20"/>
        </w:rPr>
        <w:tab/>
      </w:r>
      <w:r>
        <w:rPr>
          <w:rFonts w:ascii="Verdana" w:hAnsi="Verdana"/>
          <w:sz w:val="20"/>
        </w:rPr>
        <w:tab/>
      </w:r>
      <w:r>
        <w:rPr>
          <w:rFonts w:ascii="Verdana" w:hAnsi="Verdana"/>
          <w:sz w:val="20"/>
        </w:rPr>
        <w:tab/>
      </w:r>
      <w:r>
        <w:rPr>
          <w:rFonts w:ascii="Verdana" w:hAnsi="Verdana"/>
          <w:sz w:val="20"/>
        </w:rPr>
        <w:tab/>
      </w:r>
      <w:r>
        <w:rPr>
          <w:rFonts w:ascii="Verdana" w:hAnsi="Verdana"/>
          <w:sz w:val="20"/>
        </w:rPr>
        <w:tab/>
      </w:r>
      <w:r>
        <w:rPr>
          <w:rFonts w:ascii="Verdana" w:hAnsi="Verdana"/>
          <w:sz w:val="20"/>
        </w:rPr>
        <w:tab/>
      </w:r>
      <w:r>
        <w:rPr>
          <w:rFonts w:ascii="Verdana" w:hAnsi="Verdana"/>
          <w:sz w:val="20"/>
        </w:rPr>
        <w:tab/>
      </w:r>
      <w:r>
        <w:rPr>
          <w:rFonts w:ascii="Verdana" w:hAnsi="Verdana"/>
          <w:sz w:val="20"/>
        </w:rPr>
        <w:tab/>
        <w:t>Género</w:t>
      </w:r>
    </w:p>
    <w:p w:rsidR="00AF2431" w:rsidRPr="00E867C3" w:rsidRDefault="00AF2431" w:rsidP="00AF2431">
      <w:pPr>
        <w:rPr>
          <w:rFonts w:ascii="Verdana" w:hAnsi="Verdana"/>
          <w:sz w:val="20"/>
        </w:rPr>
      </w:pPr>
      <w:r>
        <w:rPr>
          <w:rFonts w:ascii="Verdana" w:hAnsi="Verdana"/>
          <w:sz w:val="20"/>
        </w:rPr>
        <w:t>Gob. Navarra (SNE)</w:t>
      </w:r>
      <w:r>
        <w:rPr>
          <w:rFonts w:ascii="Verdana" w:hAnsi="Verdana"/>
          <w:sz w:val="20"/>
        </w:rPr>
        <w:tab/>
      </w:r>
      <w:r>
        <w:rPr>
          <w:rFonts w:ascii="Verdana" w:hAnsi="Verdana"/>
          <w:sz w:val="20"/>
        </w:rPr>
        <w:tab/>
      </w:r>
      <w:r>
        <w:rPr>
          <w:rFonts w:ascii="Verdana" w:hAnsi="Verdana"/>
          <w:sz w:val="20"/>
        </w:rPr>
        <w:tab/>
        <w:t>4.777,36</w:t>
      </w:r>
      <w:r>
        <w:rPr>
          <w:rFonts w:ascii="Verdana" w:hAnsi="Verdana"/>
          <w:sz w:val="20"/>
        </w:rPr>
        <w:tab/>
      </w:r>
      <w:r>
        <w:rPr>
          <w:rFonts w:ascii="Verdana" w:hAnsi="Verdana"/>
          <w:sz w:val="20"/>
        </w:rPr>
        <w:tab/>
      </w:r>
      <w:r w:rsidRPr="00E73596">
        <w:rPr>
          <w:rFonts w:ascii="Verdana" w:hAnsi="Verdana"/>
          <w:sz w:val="20"/>
        </w:rPr>
        <w:t>P. Inserción Sociolaboral</w:t>
      </w:r>
    </w:p>
    <w:p w:rsidR="00AF2431" w:rsidRDefault="00AF2431" w:rsidP="00AF2431">
      <w:pPr>
        <w:rPr>
          <w:rFonts w:ascii="Verdana" w:hAnsi="Verdana"/>
          <w:sz w:val="20"/>
        </w:rPr>
      </w:pPr>
    </w:p>
    <w:p w:rsidR="00AF2431" w:rsidRDefault="00AF2431" w:rsidP="00AF2431">
      <w:pPr>
        <w:rPr>
          <w:rFonts w:ascii="Verdana" w:hAnsi="Verdana"/>
          <w:sz w:val="20"/>
        </w:rPr>
      </w:pPr>
      <w:r w:rsidRPr="00E867C3">
        <w:rPr>
          <w:rFonts w:ascii="Verdana" w:hAnsi="Verdana"/>
          <w:sz w:val="20"/>
        </w:rPr>
        <w:t>Ayuntamiento de Pamplona</w:t>
      </w:r>
      <w:r>
        <w:rPr>
          <w:rFonts w:ascii="Verdana" w:hAnsi="Verdana"/>
          <w:sz w:val="20"/>
        </w:rPr>
        <w:t>:</w:t>
      </w:r>
    </w:p>
    <w:p w:rsidR="00AF2431" w:rsidRPr="0042068F" w:rsidRDefault="00AF2431" w:rsidP="00AF2431">
      <w:pPr>
        <w:ind w:firstLine="708"/>
        <w:rPr>
          <w:rFonts w:ascii="Verdana" w:hAnsi="Verdana"/>
          <w:sz w:val="20"/>
        </w:rPr>
      </w:pPr>
      <w:r w:rsidRPr="0042068F">
        <w:rPr>
          <w:rFonts w:ascii="Verdana" w:hAnsi="Verdana"/>
          <w:sz w:val="20"/>
        </w:rPr>
        <w:t>Participación Ciudadana</w:t>
      </w:r>
      <w:r w:rsidRPr="0042068F">
        <w:rPr>
          <w:rFonts w:ascii="Verdana" w:hAnsi="Verdana"/>
          <w:sz w:val="20"/>
        </w:rPr>
        <w:tab/>
        <w:t>2.215,00</w:t>
      </w:r>
      <w:r w:rsidRPr="0042068F">
        <w:rPr>
          <w:rFonts w:ascii="Verdana" w:hAnsi="Verdana"/>
          <w:sz w:val="20"/>
        </w:rPr>
        <w:tab/>
        <w:t xml:space="preserve">        </w:t>
      </w:r>
      <w:r w:rsidRPr="0042068F">
        <w:rPr>
          <w:rFonts w:ascii="Verdana" w:hAnsi="Verdana"/>
          <w:sz w:val="20"/>
        </w:rPr>
        <w:tab/>
        <w:t>Campaña prevención</w:t>
      </w:r>
    </w:p>
    <w:p w:rsidR="00AF2431" w:rsidRPr="0042068F" w:rsidRDefault="00AF2431" w:rsidP="00AF2431">
      <w:pPr>
        <w:rPr>
          <w:rFonts w:ascii="Verdana" w:hAnsi="Verdana"/>
          <w:sz w:val="20"/>
        </w:rPr>
      </w:pPr>
      <w:r w:rsidRPr="0042068F">
        <w:rPr>
          <w:rFonts w:ascii="Verdana" w:hAnsi="Verdana"/>
          <w:sz w:val="20"/>
        </w:rPr>
        <w:tab/>
      </w:r>
      <w:r w:rsidRPr="0042068F">
        <w:rPr>
          <w:rFonts w:ascii="Verdana" w:hAnsi="Verdana"/>
          <w:sz w:val="20"/>
        </w:rPr>
        <w:tab/>
      </w:r>
      <w:r w:rsidRPr="0042068F">
        <w:rPr>
          <w:rFonts w:ascii="Verdana" w:hAnsi="Verdana"/>
          <w:sz w:val="20"/>
        </w:rPr>
        <w:tab/>
      </w:r>
      <w:r w:rsidRPr="0042068F">
        <w:rPr>
          <w:rFonts w:ascii="Verdana" w:hAnsi="Verdana"/>
          <w:sz w:val="20"/>
        </w:rPr>
        <w:tab/>
      </w:r>
      <w:r w:rsidRPr="0042068F">
        <w:rPr>
          <w:rFonts w:ascii="Verdana" w:hAnsi="Verdana"/>
          <w:sz w:val="20"/>
        </w:rPr>
        <w:tab/>
        <w:t xml:space="preserve"> 5.677,00</w:t>
      </w:r>
      <w:r w:rsidRPr="0042068F">
        <w:rPr>
          <w:rFonts w:ascii="Verdana" w:hAnsi="Verdana"/>
          <w:sz w:val="20"/>
        </w:rPr>
        <w:tab/>
      </w:r>
      <w:r w:rsidRPr="0042068F">
        <w:rPr>
          <w:rFonts w:ascii="Verdana" w:hAnsi="Verdana"/>
          <w:sz w:val="20"/>
        </w:rPr>
        <w:tab/>
        <w:t>Nuevas Tecnologías (Prev.)</w:t>
      </w:r>
    </w:p>
    <w:p w:rsidR="00AF2431" w:rsidRPr="0042068F" w:rsidRDefault="00AF2431" w:rsidP="00AF2431">
      <w:pPr>
        <w:rPr>
          <w:rFonts w:ascii="Verdana" w:hAnsi="Verdana"/>
          <w:sz w:val="20"/>
        </w:rPr>
      </w:pPr>
      <w:r w:rsidRPr="0042068F">
        <w:rPr>
          <w:rFonts w:ascii="Verdana" w:hAnsi="Verdana"/>
          <w:sz w:val="20"/>
        </w:rPr>
        <w:tab/>
        <w:t>Igualdad</w:t>
      </w:r>
      <w:r w:rsidRPr="0042068F">
        <w:rPr>
          <w:rFonts w:ascii="Verdana" w:hAnsi="Verdana"/>
          <w:sz w:val="20"/>
        </w:rPr>
        <w:tab/>
      </w:r>
      <w:r w:rsidRPr="0042068F">
        <w:rPr>
          <w:rFonts w:ascii="Verdana" w:hAnsi="Verdana"/>
          <w:sz w:val="20"/>
        </w:rPr>
        <w:tab/>
      </w:r>
      <w:r w:rsidRPr="0042068F">
        <w:rPr>
          <w:rFonts w:ascii="Verdana" w:hAnsi="Verdana"/>
          <w:sz w:val="20"/>
        </w:rPr>
        <w:tab/>
        <w:t>4.000,00</w:t>
      </w:r>
      <w:r w:rsidRPr="0042068F">
        <w:rPr>
          <w:rFonts w:ascii="Verdana" w:hAnsi="Verdana"/>
          <w:sz w:val="20"/>
        </w:rPr>
        <w:tab/>
      </w:r>
      <w:r w:rsidRPr="0042068F">
        <w:rPr>
          <w:rFonts w:ascii="Verdana" w:hAnsi="Verdana"/>
          <w:sz w:val="20"/>
        </w:rPr>
        <w:tab/>
        <w:t>Género y Vih</w:t>
      </w:r>
    </w:p>
    <w:p w:rsidR="00AF2431" w:rsidRPr="0042068F" w:rsidRDefault="00AF2431" w:rsidP="00AF2431">
      <w:pPr>
        <w:rPr>
          <w:rFonts w:ascii="Verdana" w:hAnsi="Verdana"/>
          <w:sz w:val="20"/>
        </w:rPr>
      </w:pPr>
      <w:r w:rsidRPr="0042068F">
        <w:rPr>
          <w:rFonts w:ascii="Verdana" w:hAnsi="Verdana"/>
          <w:sz w:val="20"/>
        </w:rPr>
        <w:tab/>
        <w:t>Acción Social</w:t>
      </w:r>
      <w:r w:rsidRPr="0042068F">
        <w:rPr>
          <w:rFonts w:ascii="Verdana" w:hAnsi="Verdana"/>
          <w:sz w:val="20"/>
        </w:rPr>
        <w:tab/>
      </w:r>
      <w:r w:rsidRPr="0042068F">
        <w:rPr>
          <w:rFonts w:ascii="Verdana" w:hAnsi="Verdana"/>
          <w:sz w:val="20"/>
        </w:rPr>
        <w:tab/>
      </w:r>
      <w:r w:rsidRPr="0042068F">
        <w:rPr>
          <w:rFonts w:ascii="Verdana" w:hAnsi="Verdana"/>
          <w:sz w:val="20"/>
        </w:rPr>
        <w:tab/>
        <w:t>6.640,00</w:t>
      </w:r>
      <w:r w:rsidRPr="0042068F">
        <w:rPr>
          <w:rFonts w:ascii="Verdana" w:hAnsi="Verdana"/>
          <w:sz w:val="20"/>
        </w:rPr>
        <w:tab/>
      </w:r>
      <w:r w:rsidRPr="0042068F">
        <w:rPr>
          <w:rFonts w:ascii="Verdana" w:hAnsi="Verdana"/>
          <w:sz w:val="20"/>
        </w:rPr>
        <w:tab/>
        <w:t>P. Atención y sop. Emocio.</w:t>
      </w:r>
    </w:p>
    <w:p w:rsidR="00AF2431" w:rsidRPr="00620635" w:rsidRDefault="00AF2431" w:rsidP="00AF2431">
      <w:pPr>
        <w:rPr>
          <w:rFonts w:ascii="Verdana" w:hAnsi="Verdana"/>
          <w:color w:val="0000FF"/>
          <w:sz w:val="20"/>
        </w:rPr>
      </w:pPr>
      <w:r>
        <w:rPr>
          <w:rFonts w:ascii="Verdana" w:hAnsi="Verdana"/>
          <w:color w:val="0000FF"/>
          <w:sz w:val="20"/>
        </w:rPr>
        <w:tab/>
      </w:r>
      <w:r>
        <w:rPr>
          <w:rFonts w:ascii="Verdana" w:hAnsi="Verdana"/>
          <w:color w:val="0000FF"/>
          <w:sz w:val="20"/>
        </w:rPr>
        <w:tab/>
      </w:r>
      <w:r>
        <w:rPr>
          <w:rFonts w:ascii="Verdana" w:hAnsi="Verdana"/>
          <w:color w:val="0000FF"/>
          <w:sz w:val="20"/>
        </w:rPr>
        <w:tab/>
      </w:r>
      <w:r>
        <w:rPr>
          <w:rFonts w:ascii="Verdana" w:hAnsi="Verdana"/>
          <w:color w:val="0000FF"/>
          <w:sz w:val="20"/>
        </w:rPr>
        <w:tab/>
      </w:r>
      <w:r>
        <w:rPr>
          <w:rFonts w:ascii="Verdana" w:hAnsi="Verdana"/>
          <w:color w:val="0000FF"/>
          <w:sz w:val="20"/>
        </w:rPr>
        <w:tab/>
      </w:r>
    </w:p>
    <w:p w:rsidR="00AF2431" w:rsidRPr="00E73596" w:rsidRDefault="00AF2431" w:rsidP="00AF2431">
      <w:pPr>
        <w:rPr>
          <w:rFonts w:ascii="Verdana" w:hAnsi="Verdana"/>
          <w:sz w:val="20"/>
        </w:rPr>
      </w:pPr>
      <w:r w:rsidRPr="00E73596">
        <w:rPr>
          <w:rFonts w:ascii="Verdana" w:hAnsi="Verdana"/>
          <w:sz w:val="20"/>
        </w:rPr>
        <w:t>Fundación Caja Navarra</w:t>
      </w:r>
      <w:r w:rsidRPr="00E73596">
        <w:rPr>
          <w:rFonts w:ascii="Verdana" w:hAnsi="Verdana"/>
          <w:sz w:val="20"/>
        </w:rPr>
        <w:tab/>
      </w:r>
      <w:r w:rsidRPr="00E73596">
        <w:rPr>
          <w:rFonts w:ascii="Verdana" w:hAnsi="Verdana"/>
          <w:sz w:val="20"/>
        </w:rPr>
        <w:tab/>
      </w:r>
      <w:r>
        <w:rPr>
          <w:rFonts w:ascii="Verdana" w:hAnsi="Verdana"/>
          <w:sz w:val="20"/>
        </w:rPr>
        <w:t>7.000,00</w:t>
      </w:r>
      <w:r w:rsidRPr="00E73596">
        <w:rPr>
          <w:rFonts w:ascii="Verdana" w:hAnsi="Verdana"/>
          <w:sz w:val="20"/>
        </w:rPr>
        <w:t xml:space="preserve">        </w:t>
      </w:r>
      <w:r w:rsidRPr="00E73596">
        <w:rPr>
          <w:rFonts w:ascii="Verdana" w:hAnsi="Verdana"/>
          <w:sz w:val="20"/>
        </w:rPr>
        <w:tab/>
        <w:t xml:space="preserve">P. </w:t>
      </w:r>
      <w:r>
        <w:rPr>
          <w:rFonts w:ascii="Verdana" w:hAnsi="Verdana"/>
          <w:sz w:val="20"/>
        </w:rPr>
        <w:t>Atención y Soporte emo.</w:t>
      </w:r>
    </w:p>
    <w:p w:rsidR="00AF2431" w:rsidRPr="00E73596" w:rsidRDefault="00AF2431" w:rsidP="00AF2431">
      <w:pPr>
        <w:rPr>
          <w:rFonts w:ascii="Verdana" w:hAnsi="Verdana"/>
          <w:sz w:val="20"/>
        </w:rPr>
      </w:pPr>
    </w:p>
    <w:p w:rsidR="00AF2431" w:rsidRDefault="00AF2431" w:rsidP="00AF2431">
      <w:pPr>
        <w:rPr>
          <w:rFonts w:ascii="Verdana" w:hAnsi="Verdana"/>
          <w:sz w:val="20"/>
        </w:rPr>
      </w:pPr>
      <w:r>
        <w:rPr>
          <w:rFonts w:ascii="Verdana" w:hAnsi="Verdana"/>
          <w:sz w:val="20"/>
        </w:rPr>
        <w:t xml:space="preserve">Obra Social </w:t>
      </w:r>
      <w:r w:rsidRPr="00E73596">
        <w:rPr>
          <w:rFonts w:ascii="Verdana" w:hAnsi="Verdana"/>
          <w:sz w:val="20"/>
        </w:rPr>
        <w:t xml:space="preserve"> </w:t>
      </w:r>
      <w:smartTag w:uri="urn:schemas-microsoft-com:office:smarttags" w:element="PersonName">
        <w:smartTagPr>
          <w:attr w:name="ProductID" w:val="La Caixa"/>
        </w:smartTagPr>
        <w:r w:rsidRPr="00E73596">
          <w:rPr>
            <w:rFonts w:ascii="Verdana" w:hAnsi="Verdana"/>
            <w:sz w:val="20"/>
          </w:rPr>
          <w:t>La Caixa</w:t>
        </w:r>
      </w:smartTag>
      <w:r>
        <w:rPr>
          <w:rFonts w:ascii="Verdana" w:hAnsi="Verdana"/>
          <w:sz w:val="20"/>
        </w:rPr>
        <w:tab/>
      </w:r>
      <w:r>
        <w:rPr>
          <w:rFonts w:ascii="Verdana" w:hAnsi="Verdana"/>
          <w:sz w:val="20"/>
        </w:rPr>
        <w:tab/>
        <w:t>18.997,27</w:t>
      </w:r>
      <w:r w:rsidRPr="00E73596">
        <w:rPr>
          <w:rFonts w:ascii="Verdana" w:hAnsi="Verdana"/>
          <w:sz w:val="20"/>
        </w:rPr>
        <w:tab/>
      </w:r>
      <w:r w:rsidRPr="00E73596">
        <w:rPr>
          <w:rFonts w:ascii="Verdana" w:hAnsi="Verdana"/>
          <w:sz w:val="20"/>
        </w:rPr>
        <w:tab/>
        <w:t>P. Inserción Sociolaboral</w:t>
      </w:r>
    </w:p>
    <w:p w:rsidR="00AF2431" w:rsidRDefault="00AF2431" w:rsidP="00AF2431">
      <w:pPr>
        <w:rPr>
          <w:rFonts w:ascii="Verdana" w:hAnsi="Verdana"/>
          <w:sz w:val="20"/>
        </w:rPr>
      </w:pPr>
    </w:p>
    <w:p w:rsidR="00AF2431" w:rsidRDefault="00AF2431" w:rsidP="00AF2431">
      <w:pPr>
        <w:rPr>
          <w:rFonts w:ascii="Verdana" w:hAnsi="Verdana"/>
          <w:sz w:val="20"/>
        </w:rPr>
      </w:pPr>
      <w:r>
        <w:rPr>
          <w:rFonts w:ascii="Verdana" w:hAnsi="Verdana"/>
          <w:sz w:val="20"/>
        </w:rPr>
        <w:t>Caja Laboral</w:t>
      </w:r>
      <w:r>
        <w:rPr>
          <w:rFonts w:ascii="Verdana" w:hAnsi="Verdana"/>
          <w:sz w:val="20"/>
        </w:rPr>
        <w:tab/>
      </w:r>
      <w:r>
        <w:rPr>
          <w:rFonts w:ascii="Verdana" w:hAnsi="Verdana"/>
          <w:sz w:val="20"/>
        </w:rPr>
        <w:tab/>
      </w:r>
      <w:r>
        <w:rPr>
          <w:rFonts w:ascii="Verdana" w:hAnsi="Verdana"/>
          <w:sz w:val="20"/>
        </w:rPr>
        <w:tab/>
      </w:r>
      <w:r>
        <w:rPr>
          <w:rFonts w:ascii="Verdana" w:hAnsi="Verdana"/>
          <w:sz w:val="20"/>
        </w:rPr>
        <w:tab/>
        <w:t>2.000,00</w:t>
      </w:r>
      <w:r>
        <w:rPr>
          <w:rFonts w:ascii="Verdana" w:hAnsi="Verdana"/>
          <w:sz w:val="20"/>
        </w:rPr>
        <w:tab/>
      </w:r>
      <w:r>
        <w:rPr>
          <w:rFonts w:ascii="Verdana" w:hAnsi="Verdana"/>
          <w:sz w:val="20"/>
        </w:rPr>
        <w:tab/>
        <w:t>App (Prevención)</w:t>
      </w:r>
    </w:p>
    <w:p w:rsidR="00AF2431" w:rsidRDefault="00AF2431" w:rsidP="00AF2431">
      <w:pPr>
        <w:rPr>
          <w:rFonts w:ascii="Verdana" w:hAnsi="Verdana"/>
          <w:sz w:val="20"/>
        </w:rPr>
      </w:pPr>
    </w:p>
    <w:p w:rsidR="00AF2431" w:rsidRDefault="00AF2431" w:rsidP="00AF2431">
      <w:pPr>
        <w:rPr>
          <w:rFonts w:ascii="Verdana" w:hAnsi="Verdana"/>
          <w:sz w:val="20"/>
        </w:rPr>
      </w:pPr>
    </w:p>
    <w:p w:rsidR="00AF2431" w:rsidRDefault="00AF2431" w:rsidP="00AF2431">
      <w:pPr>
        <w:rPr>
          <w:rFonts w:ascii="Verdana" w:hAnsi="Verdana"/>
          <w:sz w:val="20"/>
        </w:rPr>
      </w:pPr>
    </w:p>
    <w:p w:rsidR="00AF2431" w:rsidRDefault="00AF2431" w:rsidP="00AF2431">
      <w:pPr>
        <w:rPr>
          <w:rFonts w:ascii="Verdana" w:hAnsi="Verdana"/>
          <w:sz w:val="20"/>
        </w:rPr>
      </w:pPr>
    </w:p>
    <w:p w:rsidR="00AF2431" w:rsidRDefault="00AF2431" w:rsidP="00AF2431">
      <w:pPr>
        <w:rPr>
          <w:rFonts w:ascii="Verdana" w:hAnsi="Verdana"/>
          <w:sz w:val="20"/>
        </w:rPr>
      </w:pPr>
      <w:r>
        <w:rPr>
          <w:rFonts w:ascii="Verdana" w:hAnsi="Verdana"/>
          <w:sz w:val="20"/>
        </w:rPr>
        <w:t>Otras subvenciones:</w:t>
      </w:r>
    </w:p>
    <w:p w:rsidR="00AF2431" w:rsidRDefault="00AF2431" w:rsidP="00AF2431">
      <w:pPr>
        <w:rPr>
          <w:rFonts w:ascii="Verdana" w:hAnsi="Verdana"/>
          <w:sz w:val="20"/>
        </w:rPr>
      </w:pPr>
    </w:p>
    <w:p w:rsidR="00AF2431" w:rsidRDefault="00AF2431" w:rsidP="00AF2431">
      <w:pPr>
        <w:rPr>
          <w:rFonts w:ascii="Verdana" w:hAnsi="Verdana"/>
          <w:sz w:val="20"/>
        </w:rPr>
      </w:pPr>
      <w:r>
        <w:rPr>
          <w:rFonts w:ascii="Verdana" w:hAnsi="Verdana"/>
          <w:sz w:val="20"/>
        </w:rPr>
        <w:t>Plan Nacional a través de CESIDA prorrogadas a 2016 y que se incluirán en el presupuesto de 2016</w:t>
      </w:r>
    </w:p>
    <w:p w:rsidR="00AF2431" w:rsidRDefault="00AF2431" w:rsidP="00AF2431">
      <w:pPr>
        <w:rPr>
          <w:rFonts w:ascii="Verdana" w:hAnsi="Verdana"/>
          <w:sz w:val="20"/>
        </w:rPr>
      </w:pPr>
    </w:p>
    <w:p w:rsidR="00AF2431" w:rsidRDefault="00AF2431" w:rsidP="00AF2431">
      <w:pPr>
        <w:numPr>
          <w:ilvl w:val="0"/>
          <w:numId w:val="2"/>
        </w:numPr>
        <w:rPr>
          <w:rFonts w:ascii="Verdana" w:hAnsi="Verdana"/>
          <w:sz w:val="20"/>
        </w:rPr>
      </w:pPr>
      <w:r>
        <w:rPr>
          <w:rFonts w:ascii="Verdana" w:hAnsi="Verdana"/>
          <w:sz w:val="20"/>
        </w:rPr>
        <w:t>Diagnóstico Precoz</w:t>
      </w:r>
      <w:r>
        <w:rPr>
          <w:rFonts w:ascii="Verdana" w:hAnsi="Verdana"/>
          <w:sz w:val="20"/>
        </w:rPr>
        <w:tab/>
      </w:r>
      <w:r>
        <w:rPr>
          <w:rFonts w:ascii="Verdana" w:hAnsi="Verdana"/>
          <w:sz w:val="20"/>
        </w:rPr>
        <w:tab/>
        <w:t>2.100</w:t>
      </w:r>
    </w:p>
    <w:p w:rsidR="00AF2431" w:rsidRDefault="00AF2431" w:rsidP="00AF2431">
      <w:pPr>
        <w:numPr>
          <w:ilvl w:val="0"/>
          <w:numId w:val="2"/>
        </w:numPr>
        <w:rPr>
          <w:rFonts w:ascii="Verdana" w:hAnsi="Verdana"/>
          <w:sz w:val="20"/>
        </w:rPr>
      </w:pPr>
      <w:r>
        <w:rPr>
          <w:rFonts w:ascii="Verdana" w:hAnsi="Verdana"/>
          <w:sz w:val="20"/>
        </w:rPr>
        <w:t>Proyecto HIV THINKTANK</w:t>
      </w:r>
      <w:r>
        <w:rPr>
          <w:rFonts w:ascii="Verdana" w:hAnsi="Verdana"/>
          <w:sz w:val="20"/>
        </w:rPr>
        <w:tab/>
        <w:t>3.300</w:t>
      </w:r>
    </w:p>
    <w:p w:rsidR="002566E4" w:rsidRDefault="002566E4"/>
    <w:p w:rsidR="000C44BF" w:rsidRDefault="000C44BF"/>
    <w:p w:rsidR="000C44BF" w:rsidRDefault="000C44BF"/>
    <w:p w:rsidR="000C44BF" w:rsidRDefault="000C44BF">
      <w:pPr>
        <w:spacing w:after="200" w:line="276" w:lineRule="auto"/>
      </w:pPr>
      <w:r>
        <w:br w:type="page"/>
      </w:r>
    </w:p>
    <w:p w:rsidR="000C44BF" w:rsidRPr="00C55D48" w:rsidRDefault="000C44BF" w:rsidP="000C44BF">
      <w:pPr>
        <w:pBdr>
          <w:top w:val="single" w:sz="4" w:space="1" w:color="auto"/>
          <w:left w:val="single" w:sz="4" w:space="4" w:color="auto"/>
          <w:bottom w:val="single" w:sz="4" w:space="0" w:color="auto"/>
          <w:right w:val="single" w:sz="4" w:space="4" w:color="auto"/>
        </w:pBdr>
        <w:tabs>
          <w:tab w:val="right" w:pos="8222"/>
        </w:tabs>
        <w:jc w:val="center"/>
        <w:rPr>
          <w:rFonts w:ascii="Verdana" w:hAnsi="Verdana"/>
          <w:b/>
          <w:sz w:val="20"/>
        </w:rPr>
      </w:pPr>
      <w:r w:rsidRPr="00C55D48">
        <w:rPr>
          <w:rFonts w:ascii="Verdana" w:hAnsi="Verdana"/>
          <w:b/>
          <w:sz w:val="20"/>
        </w:rPr>
        <w:lastRenderedPageBreak/>
        <w:t xml:space="preserve">       MEMORIA TECNICA Y ECONOMICA DEL PROGRAMA SUBVENCIONADO</w:t>
      </w:r>
    </w:p>
    <w:p w:rsidR="000C44BF" w:rsidRPr="00C55D48" w:rsidRDefault="000C44BF" w:rsidP="000C44BF">
      <w:pPr>
        <w:pBdr>
          <w:top w:val="single" w:sz="4" w:space="1" w:color="auto"/>
          <w:left w:val="single" w:sz="4" w:space="4" w:color="auto"/>
          <w:bottom w:val="single" w:sz="4" w:space="0" w:color="auto"/>
          <w:right w:val="single" w:sz="4" w:space="4" w:color="auto"/>
        </w:pBdr>
        <w:tabs>
          <w:tab w:val="right" w:pos="7938"/>
        </w:tabs>
        <w:jc w:val="center"/>
        <w:rPr>
          <w:rFonts w:ascii="Verdana" w:hAnsi="Verdana"/>
          <w:b/>
          <w:sz w:val="20"/>
        </w:rPr>
      </w:pPr>
    </w:p>
    <w:p w:rsidR="000C44BF" w:rsidRPr="00C55D48" w:rsidRDefault="000C44BF" w:rsidP="000C44BF">
      <w:pPr>
        <w:pBdr>
          <w:top w:val="single" w:sz="4" w:space="1" w:color="auto"/>
          <w:left w:val="single" w:sz="4" w:space="4" w:color="auto"/>
          <w:bottom w:val="single" w:sz="4" w:space="0" w:color="auto"/>
          <w:right w:val="single" w:sz="4" w:space="4" w:color="auto"/>
        </w:pBdr>
        <w:tabs>
          <w:tab w:val="right" w:pos="7938"/>
        </w:tabs>
        <w:jc w:val="center"/>
        <w:rPr>
          <w:b/>
          <w:sz w:val="22"/>
        </w:rPr>
      </w:pPr>
      <w:r w:rsidRPr="00C55D48">
        <w:rPr>
          <w:rFonts w:ascii="Verdana" w:hAnsi="Verdana"/>
          <w:b/>
          <w:sz w:val="20"/>
        </w:rPr>
        <w:t>AÑO 2015</w:t>
      </w:r>
    </w:p>
    <w:p w:rsidR="000C44BF" w:rsidRPr="00C55D48" w:rsidRDefault="000C44BF" w:rsidP="000C44BF">
      <w:pPr>
        <w:pBdr>
          <w:top w:val="single" w:sz="4" w:space="1" w:color="auto"/>
          <w:left w:val="single" w:sz="4" w:space="4" w:color="auto"/>
          <w:bottom w:val="single" w:sz="4" w:space="0" w:color="auto"/>
          <w:right w:val="single" w:sz="4" w:space="4" w:color="auto"/>
        </w:pBdr>
        <w:ind w:firstLine="708"/>
        <w:jc w:val="center"/>
        <w:rPr>
          <w:b/>
          <w:sz w:val="22"/>
        </w:rPr>
      </w:pPr>
      <w:r w:rsidRPr="00C55D48">
        <w:rPr>
          <w:b/>
          <w:sz w:val="22"/>
        </w:rPr>
        <w:t xml:space="preserve">                                                                                                                                 </w:t>
      </w:r>
    </w:p>
    <w:p w:rsidR="000C44BF" w:rsidRPr="00C55D48" w:rsidRDefault="000C44BF" w:rsidP="000C44BF">
      <w:pPr>
        <w:pBdr>
          <w:top w:val="single" w:sz="4" w:space="1" w:color="auto"/>
          <w:left w:val="single" w:sz="4" w:space="4" w:color="auto"/>
          <w:bottom w:val="single" w:sz="4" w:space="0" w:color="auto"/>
          <w:right w:val="single" w:sz="4" w:space="4" w:color="auto"/>
        </w:pBdr>
        <w:rPr>
          <w:b/>
        </w:rPr>
      </w:pPr>
    </w:p>
    <w:p w:rsidR="000C44BF" w:rsidRPr="00C55D48" w:rsidRDefault="000C44BF" w:rsidP="000C44BF">
      <w:pPr>
        <w:pBdr>
          <w:top w:val="single" w:sz="4" w:space="1" w:color="auto"/>
          <w:left w:val="single" w:sz="4" w:space="4" w:color="auto"/>
          <w:bottom w:val="single" w:sz="4" w:space="0" w:color="auto"/>
          <w:right w:val="single" w:sz="4" w:space="4" w:color="auto"/>
        </w:pBdr>
        <w:rPr>
          <w:b/>
        </w:rPr>
      </w:pPr>
    </w:p>
    <w:p w:rsidR="000C44BF" w:rsidRPr="00C55D48" w:rsidRDefault="000C44BF" w:rsidP="000C44BF">
      <w:pPr>
        <w:pBdr>
          <w:top w:val="single" w:sz="4" w:space="1" w:color="auto"/>
          <w:left w:val="single" w:sz="4" w:space="4" w:color="auto"/>
          <w:bottom w:val="single" w:sz="4" w:space="0" w:color="auto"/>
          <w:right w:val="single" w:sz="4" w:space="4" w:color="auto"/>
        </w:pBdr>
        <w:rPr>
          <w:sz w:val="20"/>
        </w:rPr>
      </w:pPr>
    </w:p>
    <w:p w:rsidR="000C44BF" w:rsidRPr="00C55D48" w:rsidRDefault="000C44BF" w:rsidP="000C44BF">
      <w:pPr>
        <w:pBdr>
          <w:top w:val="single" w:sz="4" w:space="1" w:color="auto"/>
          <w:left w:val="single" w:sz="4" w:space="4" w:color="auto"/>
          <w:bottom w:val="single" w:sz="4" w:space="0" w:color="auto"/>
          <w:right w:val="single" w:sz="4" w:space="4" w:color="auto"/>
        </w:pBdr>
        <w:rPr>
          <w:sz w:val="20"/>
        </w:rPr>
      </w:pPr>
    </w:p>
    <w:p w:rsidR="000C44BF" w:rsidRPr="00C55D48" w:rsidRDefault="000C44BF" w:rsidP="000C44BF">
      <w:pPr>
        <w:pBdr>
          <w:top w:val="single" w:sz="4" w:space="1" w:color="auto"/>
          <w:left w:val="single" w:sz="4" w:space="4" w:color="auto"/>
          <w:bottom w:val="single" w:sz="4" w:space="0" w:color="auto"/>
          <w:right w:val="single" w:sz="4" w:space="4" w:color="auto"/>
        </w:pBdr>
        <w:rPr>
          <w:sz w:val="20"/>
        </w:rPr>
      </w:pPr>
    </w:p>
    <w:p w:rsidR="000C44BF" w:rsidRPr="00C55D48" w:rsidRDefault="000C44BF" w:rsidP="000C44BF">
      <w:pPr>
        <w:pBdr>
          <w:top w:val="single" w:sz="4" w:space="1" w:color="auto"/>
          <w:left w:val="single" w:sz="4" w:space="4" w:color="auto"/>
          <w:bottom w:val="single" w:sz="4" w:space="0" w:color="auto"/>
          <w:right w:val="single" w:sz="4" w:space="4" w:color="auto"/>
        </w:pBdr>
        <w:rPr>
          <w:sz w:val="20"/>
        </w:rPr>
      </w:pPr>
    </w:p>
    <w:p w:rsidR="000C44BF" w:rsidRPr="00C55D48" w:rsidRDefault="000C44BF" w:rsidP="000C44BF">
      <w:pPr>
        <w:pBdr>
          <w:top w:val="single" w:sz="4" w:space="1" w:color="auto"/>
          <w:left w:val="single" w:sz="4" w:space="4" w:color="auto"/>
          <w:bottom w:val="single" w:sz="4" w:space="0" w:color="auto"/>
          <w:right w:val="single" w:sz="4" w:space="4" w:color="auto"/>
        </w:pBdr>
      </w:pP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rFonts w:ascii="Verdana" w:hAnsi="Verdana"/>
          <w:sz w:val="22"/>
        </w:rPr>
      </w:pPr>
      <w:r w:rsidRPr="00C55D48">
        <w:rPr>
          <w:noProof/>
          <w:sz w:val="20"/>
        </w:rPr>
        <w:pict>
          <v:line id="_x0000_s1026" style="position:absolute;z-index:251660288" from="2in,19.4pt" to="405pt,19.4pt">
            <v:stroke dashstyle="1 1" endcap="round"/>
          </v:line>
        </w:pict>
      </w:r>
      <w:r w:rsidRPr="00C55D48">
        <w:rPr>
          <w:sz w:val="22"/>
        </w:rPr>
        <w:t xml:space="preserve">    </w:t>
      </w:r>
      <w:r w:rsidRPr="00C55D48">
        <w:rPr>
          <w:rFonts w:ascii="Verdana" w:hAnsi="Verdana"/>
          <w:sz w:val="22"/>
        </w:rPr>
        <w:t>ASOCIACIÓN/ENTIDAD:</w:t>
      </w:r>
      <w:r w:rsidRPr="00C55D48">
        <w:rPr>
          <w:rFonts w:ascii="Verdana" w:hAnsi="Verdana"/>
          <w:sz w:val="22"/>
        </w:rPr>
        <w:tab/>
        <w:t xml:space="preserve">    </w:t>
      </w:r>
      <w:r w:rsidRPr="00C55D48">
        <w:rPr>
          <w:rFonts w:ascii="Verdana" w:hAnsi="Verdana"/>
          <w:b/>
          <w:sz w:val="22"/>
        </w:rPr>
        <w:t>ASOCIACIÓN SARE</w:t>
      </w: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rFonts w:ascii="Verdana" w:hAnsi="Verdana"/>
          <w:sz w:val="22"/>
        </w:rPr>
      </w:pPr>
      <w:r w:rsidRPr="00C55D48">
        <w:rPr>
          <w:rFonts w:ascii="Verdana" w:hAnsi="Verdana"/>
          <w:noProof/>
          <w:sz w:val="20"/>
        </w:rPr>
        <w:pict>
          <v:line id="_x0000_s1027" style="position:absolute;z-index:251661312" from="18pt,14.35pt" to="207pt,14.35pt">
            <v:stroke dashstyle="1 1" endcap="round"/>
          </v:line>
        </w:pict>
      </w:r>
      <w:r w:rsidRPr="00C55D48">
        <w:rPr>
          <w:rFonts w:ascii="Verdana" w:hAnsi="Verdana"/>
          <w:noProof/>
          <w:sz w:val="20"/>
        </w:rPr>
        <w:pict>
          <v:line id="_x0000_s1028" style="position:absolute;z-index:251662336" from="279pt,14.4pt" to="405pt,14.4pt">
            <v:stroke dashstyle="1 1" endcap="round"/>
          </v:line>
        </w:pict>
      </w:r>
      <w:r w:rsidRPr="00C55D48">
        <w:rPr>
          <w:rFonts w:ascii="Verdana" w:hAnsi="Verdana"/>
          <w:sz w:val="22"/>
        </w:rPr>
        <w:t xml:space="preserve">  </w:t>
      </w:r>
      <w:r w:rsidRPr="00C55D48">
        <w:rPr>
          <w:rFonts w:ascii="Verdana" w:hAnsi="Verdana"/>
          <w:sz w:val="22"/>
        </w:rPr>
        <w:tab/>
      </w:r>
      <w:r w:rsidRPr="00C55D48">
        <w:rPr>
          <w:rFonts w:ascii="Verdana" w:hAnsi="Verdana"/>
          <w:sz w:val="22"/>
        </w:rPr>
        <w:tab/>
      </w:r>
      <w:r w:rsidRPr="00C55D48">
        <w:rPr>
          <w:rFonts w:ascii="Verdana" w:hAnsi="Verdana"/>
          <w:sz w:val="22"/>
        </w:rPr>
        <w:tab/>
      </w:r>
      <w:r w:rsidRPr="00C55D48">
        <w:rPr>
          <w:rFonts w:ascii="Verdana" w:hAnsi="Verdana"/>
          <w:sz w:val="22"/>
        </w:rPr>
        <w:tab/>
      </w:r>
      <w:r w:rsidRPr="00C55D48">
        <w:rPr>
          <w:rFonts w:ascii="Verdana" w:hAnsi="Verdana"/>
          <w:sz w:val="22"/>
        </w:rPr>
        <w:tab/>
      </w:r>
      <w:r w:rsidRPr="00C55D48">
        <w:rPr>
          <w:rFonts w:ascii="Verdana" w:hAnsi="Verdana"/>
          <w:sz w:val="22"/>
        </w:rPr>
        <w:tab/>
        <w:t>N.I.F</w:t>
      </w:r>
      <w:proofErr w:type="gramStart"/>
      <w:r w:rsidRPr="00C55D48">
        <w:rPr>
          <w:rFonts w:ascii="Verdana" w:hAnsi="Verdana"/>
          <w:sz w:val="22"/>
        </w:rPr>
        <w:t>./</w:t>
      </w:r>
      <w:proofErr w:type="gramEnd"/>
      <w:r w:rsidRPr="00C55D48">
        <w:rPr>
          <w:rFonts w:ascii="Verdana" w:hAnsi="Verdana"/>
          <w:sz w:val="22"/>
        </w:rPr>
        <w:t xml:space="preserve">C.I.F.:  </w:t>
      </w:r>
      <w:r w:rsidRPr="00C55D48">
        <w:rPr>
          <w:rFonts w:ascii="Verdana" w:hAnsi="Verdana"/>
          <w:b/>
          <w:sz w:val="22"/>
        </w:rPr>
        <w:t>G-31471386</w:t>
      </w: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rFonts w:ascii="Verdana" w:hAnsi="Verdana"/>
          <w:sz w:val="22"/>
        </w:rPr>
      </w:pP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rFonts w:ascii="Verdana" w:hAnsi="Verdana"/>
          <w:sz w:val="22"/>
        </w:rPr>
      </w:pP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rFonts w:ascii="Verdana" w:hAnsi="Verdana"/>
          <w:sz w:val="22"/>
        </w:rPr>
      </w:pP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jc w:val="center"/>
        <w:rPr>
          <w:rFonts w:ascii="Verdana" w:hAnsi="Verdana"/>
          <w:sz w:val="22"/>
        </w:rPr>
      </w:pPr>
      <w:r w:rsidRPr="00C55D48">
        <w:rPr>
          <w:rFonts w:ascii="Verdana" w:hAnsi="Verdana"/>
          <w:sz w:val="22"/>
        </w:rPr>
        <w:t>PROGRAMA PARA EL QUE SE SOLICITÓ SUBVENCIÓN:</w:t>
      </w: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jc w:val="center"/>
        <w:rPr>
          <w:rFonts w:ascii="Verdana" w:hAnsi="Verdana"/>
          <w:b/>
          <w:sz w:val="36"/>
          <w:szCs w:val="36"/>
          <w:u w:val="single"/>
        </w:rPr>
      </w:pP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jc w:val="center"/>
        <w:rPr>
          <w:rFonts w:ascii="Verdana" w:hAnsi="Verdana"/>
          <w:b/>
          <w:sz w:val="36"/>
          <w:szCs w:val="36"/>
          <w:u w:val="single"/>
        </w:rPr>
      </w:pPr>
      <w:r w:rsidRPr="00C55D48">
        <w:rPr>
          <w:rFonts w:ascii="Verdana" w:hAnsi="Verdana"/>
          <w:b/>
          <w:sz w:val="36"/>
          <w:szCs w:val="36"/>
          <w:u w:val="single"/>
        </w:rPr>
        <w:t xml:space="preserve">PROGRAMA DE ATENCIÓN </w:t>
      </w: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jc w:val="center"/>
        <w:rPr>
          <w:rFonts w:ascii="Verdana" w:hAnsi="Verdana"/>
          <w:b/>
          <w:sz w:val="36"/>
          <w:szCs w:val="36"/>
        </w:rPr>
      </w:pPr>
      <w:r w:rsidRPr="00C55D48">
        <w:rPr>
          <w:rFonts w:ascii="Verdana" w:hAnsi="Verdana"/>
          <w:b/>
          <w:sz w:val="36"/>
          <w:szCs w:val="36"/>
          <w:u w:val="single"/>
        </w:rPr>
        <w:t>Y SOPORTE EMOCIONAL</w:t>
      </w: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rFonts w:ascii="Verdana" w:hAnsi="Verdana"/>
          <w:sz w:val="22"/>
        </w:rPr>
      </w:pP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rFonts w:ascii="Verdana" w:hAnsi="Verdana"/>
          <w:sz w:val="22"/>
        </w:rPr>
      </w:pPr>
    </w:p>
    <w:p w:rsidR="000C44BF" w:rsidRPr="00C55D48" w:rsidRDefault="000C44BF" w:rsidP="000C44BF">
      <w:pPr>
        <w:pBdr>
          <w:top w:val="single" w:sz="4" w:space="1" w:color="auto"/>
          <w:left w:val="single" w:sz="4" w:space="4" w:color="auto"/>
          <w:bottom w:val="single" w:sz="4" w:space="0" w:color="auto"/>
          <w:right w:val="single" w:sz="4" w:space="4" w:color="auto"/>
        </w:pBdr>
        <w:tabs>
          <w:tab w:val="left" w:pos="1134"/>
          <w:tab w:val="right" w:pos="7088"/>
        </w:tabs>
        <w:rPr>
          <w:rFonts w:ascii="Verdana" w:hAnsi="Verdana"/>
          <w:sz w:val="22"/>
        </w:rPr>
      </w:pPr>
      <w:r w:rsidRPr="00C55D48">
        <w:rPr>
          <w:rFonts w:ascii="Verdana" w:hAnsi="Verdana"/>
          <w:sz w:val="22"/>
        </w:rPr>
        <w:tab/>
        <w:t xml:space="preserve">CANTIDAD SOLICITADA          </w:t>
      </w:r>
      <w:r w:rsidRPr="00C55D48">
        <w:rPr>
          <w:rFonts w:ascii="Verdana" w:hAnsi="Verdana" w:cs="TTFF5BCCA0t00"/>
          <w:b/>
          <w:sz w:val="22"/>
          <w:szCs w:val="22"/>
        </w:rPr>
        <w:t>59.211,52</w:t>
      </w:r>
      <w:r w:rsidRPr="00C55D48">
        <w:rPr>
          <w:rFonts w:ascii="Verdana" w:hAnsi="Verdana"/>
          <w:sz w:val="22"/>
        </w:rPr>
        <w:tab/>
        <w:t>Euros</w:t>
      </w:r>
    </w:p>
    <w:p w:rsidR="000C44BF" w:rsidRPr="00C55D48" w:rsidRDefault="000C44BF" w:rsidP="000C44BF">
      <w:pPr>
        <w:pBdr>
          <w:top w:val="single" w:sz="4" w:space="1" w:color="auto"/>
          <w:left w:val="single" w:sz="4" w:space="4" w:color="auto"/>
          <w:bottom w:val="single" w:sz="4" w:space="0" w:color="auto"/>
          <w:right w:val="single" w:sz="4" w:space="4" w:color="auto"/>
        </w:pBdr>
        <w:tabs>
          <w:tab w:val="left" w:pos="1134"/>
          <w:tab w:val="right" w:pos="7088"/>
        </w:tabs>
        <w:rPr>
          <w:rFonts w:ascii="Verdana" w:hAnsi="Verdana"/>
          <w:sz w:val="22"/>
        </w:rPr>
      </w:pPr>
      <w:r w:rsidRPr="00C55D48">
        <w:rPr>
          <w:rFonts w:ascii="Verdana" w:hAnsi="Verdana"/>
          <w:noProof/>
          <w:sz w:val="20"/>
        </w:rPr>
        <w:pict>
          <v:line id="_x0000_s1029" style="position:absolute;z-index:251663360" from="189pt,.8pt" to="324pt,.8pt">
            <v:stroke dashstyle="1 1" endcap="round"/>
          </v:line>
        </w:pict>
      </w:r>
      <w:r w:rsidRPr="00C55D48">
        <w:rPr>
          <w:rFonts w:ascii="Verdana" w:hAnsi="Verdana"/>
          <w:sz w:val="22"/>
        </w:rPr>
        <w:t>.</w:t>
      </w:r>
    </w:p>
    <w:p w:rsidR="000C44BF" w:rsidRPr="00C55D48" w:rsidRDefault="000C44BF" w:rsidP="000C44BF">
      <w:pPr>
        <w:pBdr>
          <w:top w:val="single" w:sz="4" w:space="1" w:color="auto"/>
          <w:left w:val="single" w:sz="4" w:space="4" w:color="auto"/>
          <w:bottom w:val="single" w:sz="4" w:space="0" w:color="auto"/>
          <w:right w:val="single" w:sz="4" w:space="4" w:color="auto"/>
        </w:pBdr>
        <w:tabs>
          <w:tab w:val="left" w:pos="2268"/>
          <w:tab w:val="right" w:pos="7088"/>
        </w:tabs>
        <w:rPr>
          <w:rFonts w:ascii="Verdana" w:hAnsi="Verdana"/>
          <w:sz w:val="22"/>
        </w:rPr>
      </w:pPr>
      <w:r w:rsidRPr="00C55D48">
        <w:rPr>
          <w:rFonts w:ascii="Verdana" w:hAnsi="Verdana"/>
          <w:sz w:val="20"/>
        </w:rPr>
        <w:tab/>
        <w:t xml:space="preserve"> </w:t>
      </w:r>
      <w:r w:rsidRPr="00C55D48">
        <w:rPr>
          <w:rFonts w:ascii="Verdana" w:hAnsi="Verdana"/>
          <w:sz w:val="22"/>
        </w:rPr>
        <w:t xml:space="preserve">CONCEDIDA:      </w:t>
      </w:r>
      <w:r w:rsidRPr="00C55D48">
        <w:rPr>
          <w:rFonts w:ascii="Verdana" w:hAnsi="Verdana"/>
          <w:b/>
          <w:sz w:val="22"/>
          <w:szCs w:val="22"/>
          <w:lang w:val="es-ES_tradnl"/>
        </w:rPr>
        <w:t>40.460,90</w:t>
      </w:r>
      <w:r w:rsidRPr="00C55D48">
        <w:rPr>
          <w:rFonts w:ascii="Verdana" w:hAnsi="Verdana"/>
          <w:sz w:val="22"/>
        </w:rPr>
        <w:tab/>
        <w:t>Euros</w:t>
      </w:r>
    </w:p>
    <w:p w:rsidR="000C44BF" w:rsidRPr="00C55D48" w:rsidRDefault="000C44BF" w:rsidP="000C44BF">
      <w:pPr>
        <w:pBdr>
          <w:top w:val="single" w:sz="4" w:space="1" w:color="auto"/>
          <w:left w:val="single" w:sz="4" w:space="4" w:color="auto"/>
          <w:bottom w:val="single" w:sz="4" w:space="0" w:color="auto"/>
          <w:right w:val="single" w:sz="4" w:space="4" w:color="auto"/>
        </w:pBdr>
        <w:rPr>
          <w:rFonts w:ascii="Verdana" w:hAnsi="Verdana"/>
          <w:sz w:val="22"/>
        </w:rPr>
      </w:pPr>
      <w:r w:rsidRPr="00C55D48">
        <w:rPr>
          <w:rFonts w:ascii="Verdana" w:hAnsi="Verdana"/>
          <w:noProof/>
          <w:sz w:val="20"/>
        </w:rPr>
        <w:pict>
          <v:line id="_x0000_s1030" style="position:absolute;z-index:251664384" from="189pt,2.5pt" to="324pt,2.5pt">
            <v:stroke dashstyle="1 1" endcap="round"/>
          </v:line>
        </w:pict>
      </w: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rFonts w:ascii="Verdana" w:hAnsi="Verdana"/>
          <w:sz w:val="22"/>
        </w:rPr>
      </w:pP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sz w:val="22"/>
        </w:rPr>
      </w:pP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sz w:val="22"/>
        </w:rPr>
      </w:pPr>
    </w:p>
    <w:p w:rsidR="000C44BF" w:rsidRPr="00C55D48" w:rsidRDefault="000C44BF" w:rsidP="000C44BF">
      <w:pPr>
        <w:pBdr>
          <w:top w:val="single" w:sz="4" w:space="1" w:color="auto"/>
          <w:left w:val="single" w:sz="4" w:space="4" w:color="auto"/>
          <w:bottom w:val="single" w:sz="4" w:space="0" w:color="auto"/>
          <w:right w:val="single" w:sz="4" w:space="4" w:color="auto"/>
        </w:pBdr>
        <w:spacing w:line="360" w:lineRule="auto"/>
        <w:rPr>
          <w:sz w:val="22"/>
        </w:rPr>
      </w:pPr>
    </w:p>
    <w:p w:rsidR="000C44BF" w:rsidRPr="00C55D48" w:rsidRDefault="000C44BF" w:rsidP="000C44BF">
      <w:pPr>
        <w:pBdr>
          <w:top w:val="single" w:sz="4" w:space="1" w:color="auto"/>
          <w:left w:val="single" w:sz="4" w:space="4" w:color="auto"/>
          <w:bottom w:val="single" w:sz="4" w:space="0" w:color="auto"/>
          <w:right w:val="single" w:sz="4" w:space="4" w:color="auto"/>
        </w:pBdr>
        <w:rPr>
          <w:sz w:val="22"/>
        </w:rPr>
      </w:pPr>
    </w:p>
    <w:p w:rsidR="000C44BF" w:rsidRPr="00C55D48" w:rsidRDefault="000C44BF" w:rsidP="000C44BF">
      <w:pPr>
        <w:rPr>
          <w:b/>
          <w:sz w:val="28"/>
        </w:rPr>
      </w:pPr>
    </w:p>
    <w:p w:rsidR="000C44BF" w:rsidRPr="00C55D48" w:rsidRDefault="000C44BF" w:rsidP="000C44BF">
      <w:pPr>
        <w:rPr>
          <w:b/>
          <w:sz w:val="28"/>
        </w:rPr>
      </w:pPr>
    </w:p>
    <w:p w:rsidR="000C44BF" w:rsidRPr="00C55D48" w:rsidRDefault="000C44BF" w:rsidP="000C44BF">
      <w:pPr>
        <w:rPr>
          <w:b/>
          <w:sz w:val="28"/>
        </w:rPr>
      </w:pPr>
    </w:p>
    <w:p w:rsidR="000C44BF" w:rsidRPr="00C55D48" w:rsidRDefault="000C44BF" w:rsidP="000C44BF">
      <w:pPr>
        <w:rPr>
          <w:b/>
          <w:sz w:val="28"/>
        </w:rPr>
      </w:pPr>
    </w:p>
    <w:p w:rsidR="000C44BF" w:rsidRPr="00C55D48" w:rsidRDefault="000C44BF" w:rsidP="000C44BF">
      <w:pPr>
        <w:rPr>
          <w:b/>
          <w:sz w:val="28"/>
        </w:rPr>
      </w:pPr>
    </w:p>
    <w:p w:rsidR="000C44BF" w:rsidRPr="00C55D48" w:rsidRDefault="000C44BF" w:rsidP="000C44BF">
      <w:pPr>
        <w:rPr>
          <w:b/>
          <w:sz w:val="28"/>
        </w:rPr>
      </w:pPr>
    </w:p>
    <w:p w:rsidR="000C44BF" w:rsidRPr="00007131" w:rsidRDefault="000C44BF" w:rsidP="000C44BF">
      <w:pPr>
        <w:pBdr>
          <w:top w:val="single" w:sz="4" w:space="1" w:color="auto"/>
          <w:left w:val="single" w:sz="4" w:space="4" w:color="auto"/>
          <w:bottom w:val="single" w:sz="4" w:space="1" w:color="auto"/>
          <w:right w:val="single" w:sz="4" w:space="4" w:color="auto"/>
        </w:pBdr>
        <w:jc w:val="center"/>
        <w:rPr>
          <w:rFonts w:ascii="Verdana" w:hAnsi="Verdana"/>
          <w:b/>
          <w:sz w:val="28"/>
        </w:rPr>
      </w:pPr>
      <w:r w:rsidRPr="00007131">
        <w:rPr>
          <w:rFonts w:ascii="Verdana" w:hAnsi="Verdana"/>
          <w:b/>
          <w:sz w:val="28"/>
        </w:rPr>
        <w:lastRenderedPageBreak/>
        <w:t>PROGRAMA DE ATENCIÓN Y SOPORTE EMOCIONAL</w:t>
      </w:r>
    </w:p>
    <w:p w:rsidR="000C44BF" w:rsidRPr="00007131" w:rsidRDefault="000C44BF" w:rsidP="000C44BF">
      <w:pPr>
        <w:jc w:val="both"/>
        <w:rPr>
          <w:rFonts w:ascii="Verdana" w:hAnsi="Verdana"/>
          <w:lang w:val="es-ES_tradnl"/>
        </w:rPr>
      </w:pPr>
    </w:p>
    <w:p w:rsidR="000C44BF" w:rsidRPr="00007131" w:rsidRDefault="000C44BF" w:rsidP="000C44BF">
      <w:pPr>
        <w:pBdr>
          <w:top w:val="single" w:sz="4" w:space="1" w:color="auto"/>
          <w:left w:val="single" w:sz="4" w:space="4" w:color="auto"/>
          <w:bottom w:val="single" w:sz="4" w:space="1" w:color="auto"/>
          <w:right w:val="single" w:sz="4" w:space="4" w:color="auto"/>
        </w:pBdr>
        <w:jc w:val="both"/>
        <w:rPr>
          <w:rFonts w:ascii="Verdana" w:hAnsi="Verdana"/>
          <w:b/>
        </w:rPr>
      </w:pPr>
      <w:r w:rsidRPr="00007131">
        <w:rPr>
          <w:rFonts w:ascii="Verdana" w:hAnsi="Verdana"/>
          <w:b/>
        </w:rPr>
        <w:t>OBJETIVOS ALCANZADOS:</w:t>
      </w:r>
    </w:p>
    <w:p w:rsidR="000C44BF" w:rsidRPr="00007131" w:rsidRDefault="000C44BF" w:rsidP="000C44BF">
      <w:pPr>
        <w:pStyle w:val="Piedepgina"/>
        <w:tabs>
          <w:tab w:val="clear" w:pos="4252"/>
          <w:tab w:val="clear" w:pos="8504"/>
        </w:tabs>
        <w:rPr>
          <w:rFonts w:ascii="Verdana" w:hAnsi="Verdana"/>
          <w:lang w:val="es-ES_tradnl"/>
        </w:rPr>
      </w:pPr>
    </w:p>
    <w:p w:rsidR="000C44BF" w:rsidRPr="00007131" w:rsidRDefault="000C44BF" w:rsidP="000C44BF">
      <w:pPr>
        <w:numPr>
          <w:ilvl w:val="0"/>
          <w:numId w:val="10"/>
        </w:numPr>
        <w:jc w:val="both"/>
        <w:rPr>
          <w:rFonts w:ascii="Verdana" w:hAnsi="Verdana"/>
          <w:lang w:val="es-ES_tradnl"/>
        </w:rPr>
      </w:pPr>
      <w:r w:rsidRPr="00007131">
        <w:rPr>
          <w:rFonts w:ascii="Verdana" w:hAnsi="Verdana"/>
          <w:lang w:val="es-ES_tradnl"/>
        </w:rPr>
        <w:t>Mejorar desde la corresponsabilidad, la calidad de vida de las personas afectadas.</w:t>
      </w:r>
    </w:p>
    <w:p w:rsidR="000C44BF" w:rsidRPr="00007131" w:rsidRDefault="000C44BF" w:rsidP="000C44BF">
      <w:pPr>
        <w:numPr>
          <w:ilvl w:val="0"/>
          <w:numId w:val="10"/>
        </w:numPr>
        <w:tabs>
          <w:tab w:val="left" w:pos="420"/>
        </w:tabs>
        <w:jc w:val="both"/>
        <w:rPr>
          <w:rFonts w:ascii="Verdana" w:hAnsi="Verdana"/>
          <w:lang w:val="es-ES_tradnl"/>
        </w:rPr>
      </w:pPr>
      <w:r w:rsidRPr="00007131">
        <w:rPr>
          <w:rFonts w:ascii="Verdana" w:hAnsi="Verdana"/>
          <w:lang w:val="es-ES_tradnl"/>
        </w:rPr>
        <w:t xml:space="preserve">Proporcionar soporte emocional a personas con VIH/SIDA, seres queridos y seres queridos en duelo. </w:t>
      </w:r>
    </w:p>
    <w:p w:rsidR="000C44BF" w:rsidRPr="00007131" w:rsidRDefault="000C44BF" w:rsidP="000C44BF">
      <w:pPr>
        <w:numPr>
          <w:ilvl w:val="0"/>
          <w:numId w:val="10"/>
        </w:numPr>
        <w:tabs>
          <w:tab w:val="left" w:pos="420"/>
        </w:tabs>
        <w:jc w:val="both"/>
        <w:rPr>
          <w:rFonts w:ascii="Verdana" w:hAnsi="Verdana"/>
          <w:lang w:val="es-ES_tradnl"/>
        </w:rPr>
      </w:pPr>
      <w:r w:rsidRPr="00007131">
        <w:rPr>
          <w:rFonts w:ascii="Verdana" w:hAnsi="Verdana"/>
          <w:lang w:val="es-ES_tradnl"/>
        </w:rPr>
        <w:t>Facilitar apoyo emocional a través de la línea telefónica.</w:t>
      </w:r>
    </w:p>
    <w:p w:rsidR="000C44BF" w:rsidRPr="00007131" w:rsidRDefault="000C44BF" w:rsidP="000C44BF">
      <w:pPr>
        <w:numPr>
          <w:ilvl w:val="0"/>
          <w:numId w:val="10"/>
        </w:numPr>
        <w:jc w:val="both"/>
        <w:rPr>
          <w:rFonts w:ascii="Verdana" w:hAnsi="Verdana"/>
          <w:lang w:val="es-ES_tradnl"/>
        </w:rPr>
      </w:pPr>
      <w:r w:rsidRPr="00007131">
        <w:rPr>
          <w:rFonts w:ascii="Verdana" w:hAnsi="Verdana"/>
          <w:lang w:val="es-ES_tradnl"/>
        </w:rPr>
        <w:t>Facilitar información, orientación y derivación a los recursos existentes en la comunidad favoreciendo la inserción en actividades de su propio entorno y la  incorporación social.</w:t>
      </w:r>
    </w:p>
    <w:p w:rsidR="000C44BF" w:rsidRPr="00007131" w:rsidRDefault="000C44BF" w:rsidP="000C44BF">
      <w:pPr>
        <w:numPr>
          <w:ilvl w:val="0"/>
          <w:numId w:val="10"/>
        </w:numPr>
        <w:jc w:val="both"/>
        <w:rPr>
          <w:rFonts w:ascii="Verdana" w:hAnsi="Verdana"/>
          <w:lang w:val="es-ES_tradnl"/>
        </w:rPr>
      </w:pPr>
      <w:r w:rsidRPr="00007131">
        <w:rPr>
          <w:rFonts w:ascii="Verdana" w:hAnsi="Verdana"/>
          <w:lang w:val="es-ES_tradnl"/>
        </w:rPr>
        <w:t>Dar respuesta a necesidades puntuales y de emergencia social.</w:t>
      </w:r>
    </w:p>
    <w:p w:rsidR="000C44BF" w:rsidRPr="00007131" w:rsidRDefault="000C44BF" w:rsidP="000C44BF">
      <w:pPr>
        <w:numPr>
          <w:ilvl w:val="0"/>
          <w:numId w:val="10"/>
        </w:numPr>
        <w:jc w:val="both"/>
        <w:rPr>
          <w:rFonts w:ascii="Verdana" w:hAnsi="Verdana"/>
          <w:lang w:val="es-ES_tradnl"/>
        </w:rPr>
      </w:pPr>
      <w:r w:rsidRPr="00007131">
        <w:rPr>
          <w:rFonts w:ascii="Verdana" w:hAnsi="Verdana"/>
          <w:lang w:val="es-ES_tradnl"/>
        </w:rPr>
        <w:t>Motivar y facilitar la integración socio laboral de personas afectadas por VIH/SIDA.</w:t>
      </w:r>
    </w:p>
    <w:p w:rsidR="000C44BF" w:rsidRPr="00007131" w:rsidRDefault="000C44BF" w:rsidP="000C44BF">
      <w:pPr>
        <w:numPr>
          <w:ilvl w:val="0"/>
          <w:numId w:val="10"/>
        </w:numPr>
        <w:tabs>
          <w:tab w:val="left" w:pos="426"/>
        </w:tabs>
        <w:jc w:val="both"/>
        <w:rPr>
          <w:rFonts w:ascii="Verdana" w:hAnsi="Verdana"/>
          <w:lang w:val="es-ES_tradnl"/>
        </w:rPr>
      </w:pPr>
      <w:r w:rsidRPr="00007131">
        <w:rPr>
          <w:rFonts w:ascii="Verdana" w:hAnsi="Verdana"/>
          <w:lang w:val="es-ES_tradnl"/>
        </w:rPr>
        <w:t xml:space="preserve">Facilitar grupos de soporte emocional a las personas con VIH/SIDA.  </w:t>
      </w:r>
    </w:p>
    <w:p w:rsidR="000C44BF" w:rsidRPr="00007131" w:rsidRDefault="000C44BF" w:rsidP="000C44BF">
      <w:pPr>
        <w:numPr>
          <w:ilvl w:val="0"/>
          <w:numId w:val="10"/>
        </w:numPr>
        <w:tabs>
          <w:tab w:val="left" w:pos="426"/>
        </w:tabs>
        <w:jc w:val="both"/>
        <w:rPr>
          <w:rFonts w:ascii="Verdana" w:hAnsi="Verdana"/>
          <w:lang w:val="es-ES_tradnl"/>
        </w:rPr>
      </w:pPr>
      <w:r w:rsidRPr="00007131">
        <w:rPr>
          <w:rFonts w:ascii="Verdana" w:hAnsi="Verdana"/>
          <w:lang w:val="es-ES_tradnl"/>
        </w:rPr>
        <w:t>Promover los autocuidados y la promoción de la salud de las personas con VIH/SIDA y sus seres queridos facilitando actividades que posibiliten la adquisición de las habilidades que se requieren.</w:t>
      </w:r>
    </w:p>
    <w:p w:rsidR="000C44BF" w:rsidRPr="00007131" w:rsidRDefault="000C44BF" w:rsidP="000C44BF">
      <w:pPr>
        <w:numPr>
          <w:ilvl w:val="0"/>
          <w:numId w:val="10"/>
        </w:numPr>
        <w:tabs>
          <w:tab w:val="left" w:pos="426"/>
        </w:tabs>
        <w:jc w:val="both"/>
        <w:rPr>
          <w:rFonts w:ascii="Verdana" w:hAnsi="Verdana"/>
          <w:lang w:val="es-ES_tradnl"/>
        </w:rPr>
      </w:pPr>
      <w:r w:rsidRPr="00007131">
        <w:rPr>
          <w:rFonts w:ascii="Verdana" w:hAnsi="Verdana"/>
          <w:lang w:val="es-ES_tradnl"/>
        </w:rPr>
        <w:t>Facilitar espacios de encuentros no formales y/o lúdicos.</w:t>
      </w:r>
    </w:p>
    <w:p w:rsidR="000C44BF" w:rsidRPr="00007131" w:rsidRDefault="000C44BF" w:rsidP="000C44BF">
      <w:pPr>
        <w:numPr>
          <w:ilvl w:val="0"/>
          <w:numId w:val="10"/>
        </w:numPr>
        <w:tabs>
          <w:tab w:val="left" w:pos="426"/>
        </w:tabs>
        <w:jc w:val="both"/>
        <w:rPr>
          <w:rFonts w:ascii="Verdana" w:hAnsi="Verdana"/>
          <w:lang w:val="es-ES_tradnl"/>
        </w:rPr>
      </w:pPr>
      <w:r w:rsidRPr="00007131">
        <w:rPr>
          <w:rFonts w:ascii="Verdana" w:hAnsi="Verdana"/>
          <w:lang w:val="es-ES_tradnl"/>
        </w:rPr>
        <w:t>Normalizar la vivencia con vih/sida</w:t>
      </w:r>
    </w:p>
    <w:p w:rsidR="000C44BF" w:rsidRPr="00007131" w:rsidRDefault="000C44BF" w:rsidP="000C44BF">
      <w:pPr>
        <w:numPr>
          <w:ilvl w:val="0"/>
          <w:numId w:val="10"/>
        </w:numPr>
        <w:tabs>
          <w:tab w:val="left" w:pos="426"/>
        </w:tabs>
        <w:jc w:val="both"/>
        <w:rPr>
          <w:rFonts w:ascii="Verdana" w:hAnsi="Verdana"/>
          <w:lang w:val="es-ES_tradnl"/>
        </w:rPr>
      </w:pPr>
      <w:r w:rsidRPr="00007131">
        <w:rPr>
          <w:rFonts w:ascii="Verdana" w:hAnsi="Verdana"/>
          <w:lang w:val="es-ES_tradnl"/>
        </w:rPr>
        <w:t>Favorecer la visibilización de las personas afectadas por vih/sida.</w:t>
      </w:r>
    </w:p>
    <w:p w:rsidR="000C44BF" w:rsidRPr="00007131" w:rsidRDefault="000C44BF" w:rsidP="000C44BF">
      <w:pPr>
        <w:numPr>
          <w:ilvl w:val="0"/>
          <w:numId w:val="10"/>
        </w:numPr>
        <w:tabs>
          <w:tab w:val="left" w:pos="426"/>
        </w:tabs>
        <w:jc w:val="both"/>
        <w:rPr>
          <w:rFonts w:ascii="Verdana" w:hAnsi="Verdana"/>
          <w:lang w:val="es-ES_tradnl"/>
        </w:rPr>
      </w:pPr>
      <w:r w:rsidRPr="00007131">
        <w:rPr>
          <w:rFonts w:ascii="Verdana" w:hAnsi="Verdana"/>
          <w:lang w:val="es-ES_tradnl"/>
        </w:rPr>
        <w:t>Sensibilizar y trabajar contra el estigma y la discriminación en torno al vih/sida.</w:t>
      </w:r>
    </w:p>
    <w:p w:rsidR="000C44BF" w:rsidRPr="00ED2BCC" w:rsidRDefault="000C44BF" w:rsidP="000C44BF">
      <w:pPr>
        <w:numPr>
          <w:ilvl w:val="0"/>
          <w:numId w:val="10"/>
        </w:numPr>
        <w:tabs>
          <w:tab w:val="left" w:pos="426"/>
        </w:tabs>
        <w:jc w:val="both"/>
        <w:rPr>
          <w:rFonts w:ascii="Verdana" w:hAnsi="Verdana"/>
          <w:lang w:val="es-ES_tradnl"/>
        </w:rPr>
      </w:pPr>
      <w:r w:rsidRPr="00ED2BCC">
        <w:rPr>
          <w:rFonts w:ascii="Verdana" w:hAnsi="Verdana"/>
          <w:lang w:val="es-ES_tradnl"/>
        </w:rPr>
        <w:t>Contribuir de forma activa al bienestar y a la salud integral de las personas mediante terapias alternativas de Quiromasaje y yoga.</w:t>
      </w:r>
    </w:p>
    <w:p w:rsidR="000C44BF" w:rsidRPr="00ED2BCC" w:rsidRDefault="000C44BF" w:rsidP="000C44BF">
      <w:pPr>
        <w:rPr>
          <w:rFonts w:ascii="Verdana" w:hAnsi="Verdana"/>
          <w:lang w:val="es-ES_tradnl"/>
        </w:rPr>
      </w:pPr>
    </w:p>
    <w:p w:rsidR="000C44BF" w:rsidRPr="00ED2BCC" w:rsidRDefault="000C44BF" w:rsidP="000C44BF">
      <w:pPr>
        <w:rPr>
          <w:rFonts w:ascii="Verdana" w:hAnsi="Verdana"/>
          <w:lang w:val="es-ES_tradnl"/>
        </w:rPr>
      </w:pPr>
    </w:p>
    <w:p w:rsidR="000C44BF" w:rsidRPr="00ED2BCC" w:rsidRDefault="000C44BF" w:rsidP="000C44BF">
      <w:pPr>
        <w:pBdr>
          <w:top w:val="single" w:sz="4" w:space="1" w:color="auto"/>
          <w:left w:val="single" w:sz="4" w:space="4" w:color="auto"/>
          <w:bottom w:val="single" w:sz="4" w:space="1" w:color="auto"/>
          <w:right w:val="single" w:sz="4" w:space="4" w:color="auto"/>
        </w:pBdr>
        <w:jc w:val="both"/>
        <w:rPr>
          <w:rFonts w:ascii="Verdana" w:hAnsi="Verdana"/>
          <w:b/>
        </w:rPr>
      </w:pPr>
      <w:r w:rsidRPr="00ED2BCC">
        <w:rPr>
          <w:rFonts w:ascii="Verdana" w:hAnsi="Verdana"/>
          <w:b/>
        </w:rPr>
        <w:t xml:space="preserve">CALENDARIO DESARROLLADO: </w:t>
      </w:r>
    </w:p>
    <w:p w:rsidR="000C44BF" w:rsidRPr="00ED2BCC" w:rsidRDefault="000C44BF" w:rsidP="000C44BF">
      <w:pPr>
        <w:rPr>
          <w:rFonts w:ascii="Verdana" w:hAnsi="Verdana"/>
          <w:lang w:val="es-ES_tradnl"/>
        </w:rPr>
      </w:pPr>
    </w:p>
    <w:p w:rsidR="000C44BF" w:rsidRPr="00ED2BCC" w:rsidRDefault="000C44BF" w:rsidP="000C44BF">
      <w:pPr>
        <w:jc w:val="both"/>
        <w:rPr>
          <w:rFonts w:ascii="Verdana" w:hAnsi="Verdana"/>
          <w:lang w:val="es-ES_tradnl"/>
        </w:rPr>
      </w:pPr>
      <w:r w:rsidRPr="00ED2BCC">
        <w:rPr>
          <w:rFonts w:ascii="Verdana" w:hAnsi="Verdana"/>
          <w:lang w:val="es-ES_tradnl"/>
        </w:rPr>
        <w:t>De enero a diciembre de 2015, salvo que se especifique otras fechas en un servicio en concreto.</w:t>
      </w:r>
    </w:p>
    <w:p w:rsidR="000C44BF" w:rsidRPr="00ED2BCC" w:rsidRDefault="000C44BF" w:rsidP="000C44BF">
      <w:pPr>
        <w:jc w:val="both"/>
        <w:rPr>
          <w:lang w:val="es-ES_tradnl"/>
        </w:rPr>
      </w:pPr>
    </w:p>
    <w:p w:rsidR="000C44BF" w:rsidRPr="00ED2BCC" w:rsidRDefault="000C44BF" w:rsidP="000C44BF">
      <w:pPr>
        <w:rPr>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0C44BF" w:rsidRPr="00ED2BCC" w:rsidTr="00452B13">
        <w:tblPrEx>
          <w:tblCellMar>
            <w:top w:w="0" w:type="dxa"/>
            <w:bottom w:w="0" w:type="dxa"/>
          </w:tblCellMar>
        </w:tblPrEx>
        <w:tc>
          <w:tcPr>
            <w:tcW w:w="8644" w:type="dxa"/>
          </w:tcPr>
          <w:p w:rsidR="000C44BF" w:rsidRPr="00ED2BCC" w:rsidRDefault="000C44BF" w:rsidP="00452B13">
            <w:pPr>
              <w:pStyle w:val="Ttulo2"/>
              <w:jc w:val="both"/>
              <w:rPr>
                <w:rFonts w:ascii="Verdana" w:hAnsi="Verdana"/>
                <w:color w:val="auto"/>
                <w:sz w:val="24"/>
              </w:rPr>
            </w:pPr>
            <w:r w:rsidRPr="00ED2BCC">
              <w:rPr>
                <w:rFonts w:ascii="Verdana" w:hAnsi="Verdana"/>
                <w:color w:val="auto"/>
                <w:sz w:val="24"/>
              </w:rPr>
              <w:t>ACTIVIDADES REALIZADAS</w:t>
            </w:r>
          </w:p>
        </w:tc>
      </w:tr>
    </w:tbl>
    <w:p w:rsidR="000C44BF" w:rsidRPr="00ED2BCC" w:rsidRDefault="000C44BF" w:rsidP="000C44BF">
      <w:pPr>
        <w:jc w:val="both"/>
        <w:rPr>
          <w:rFonts w:ascii="Verdana" w:hAnsi="Verdana"/>
          <w:lang w:val="es-ES_tradnl"/>
        </w:rPr>
      </w:pPr>
    </w:p>
    <w:p w:rsidR="000C44BF" w:rsidRPr="00ED2BCC" w:rsidRDefault="000C44BF" w:rsidP="000C44BF">
      <w:pPr>
        <w:numPr>
          <w:ilvl w:val="0"/>
          <w:numId w:val="8"/>
        </w:numPr>
        <w:jc w:val="both"/>
        <w:rPr>
          <w:rFonts w:ascii="Verdana" w:hAnsi="Verdana"/>
          <w:u w:val="single"/>
        </w:rPr>
      </w:pPr>
      <w:r w:rsidRPr="00ED2BCC">
        <w:rPr>
          <w:rFonts w:ascii="Verdana" w:hAnsi="Verdana"/>
          <w:u w:val="single"/>
        </w:rPr>
        <w:t>SERVICIO DE ACOGIDA</w:t>
      </w:r>
    </w:p>
    <w:p w:rsidR="000C44BF" w:rsidRPr="00ED2BCC" w:rsidRDefault="000C44BF" w:rsidP="000C44BF">
      <w:pPr>
        <w:jc w:val="both"/>
        <w:rPr>
          <w:rFonts w:ascii="Verdana" w:hAnsi="Verdana"/>
        </w:rPr>
      </w:pPr>
    </w:p>
    <w:p w:rsidR="000C44BF" w:rsidRPr="00ED2BCC" w:rsidRDefault="000C44BF" w:rsidP="000C44BF">
      <w:pPr>
        <w:numPr>
          <w:ilvl w:val="1"/>
          <w:numId w:val="8"/>
        </w:numPr>
        <w:tabs>
          <w:tab w:val="clear" w:pos="1080"/>
          <w:tab w:val="num" w:pos="851"/>
        </w:tabs>
        <w:jc w:val="both"/>
        <w:rPr>
          <w:rFonts w:ascii="Verdana" w:hAnsi="Verdana"/>
        </w:rPr>
      </w:pPr>
      <w:r w:rsidRPr="00ED2BCC">
        <w:rPr>
          <w:rFonts w:ascii="Verdana" w:hAnsi="Verdana"/>
        </w:rPr>
        <w:t>Entrevistas de primer contacto</w:t>
      </w:r>
    </w:p>
    <w:p w:rsidR="000C44BF" w:rsidRPr="00ED2BCC" w:rsidRDefault="000C44BF" w:rsidP="000C44BF">
      <w:pPr>
        <w:ind w:left="360"/>
        <w:jc w:val="both"/>
        <w:rPr>
          <w:rFonts w:ascii="Verdana" w:hAnsi="Verdana"/>
        </w:rPr>
      </w:pPr>
      <w:r w:rsidRPr="00ED2BCC">
        <w:rPr>
          <w:rFonts w:ascii="Verdana" w:hAnsi="Verdana"/>
        </w:rPr>
        <w:t xml:space="preserve"> </w:t>
      </w:r>
    </w:p>
    <w:p w:rsidR="000C44BF" w:rsidRPr="00ED2BCC" w:rsidRDefault="000C44BF" w:rsidP="000C44BF">
      <w:pPr>
        <w:numPr>
          <w:ilvl w:val="0"/>
          <w:numId w:val="8"/>
        </w:numPr>
        <w:jc w:val="both"/>
        <w:rPr>
          <w:rFonts w:ascii="Verdana" w:hAnsi="Verdana"/>
          <w:u w:val="single"/>
        </w:rPr>
      </w:pPr>
      <w:r w:rsidRPr="00ED2BCC">
        <w:rPr>
          <w:rFonts w:ascii="Verdana" w:hAnsi="Verdana"/>
          <w:u w:val="single"/>
        </w:rPr>
        <w:t>SERVICIO DE ATENCIÓN Y SOPORTE EMOCIONAL</w:t>
      </w:r>
    </w:p>
    <w:p w:rsidR="000C44BF" w:rsidRPr="00ED2BCC" w:rsidRDefault="000C44BF" w:rsidP="000C44BF">
      <w:pPr>
        <w:jc w:val="both"/>
        <w:rPr>
          <w:rFonts w:ascii="Verdana" w:hAnsi="Verdana"/>
        </w:rPr>
      </w:pPr>
    </w:p>
    <w:p w:rsidR="000C44BF" w:rsidRPr="00ED2BCC" w:rsidRDefault="000C44BF" w:rsidP="000C44BF">
      <w:pPr>
        <w:numPr>
          <w:ilvl w:val="1"/>
          <w:numId w:val="8"/>
        </w:numPr>
        <w:tabs>
          <w:tab w:val="clear" w:pos="1080"/>
          <w:tab w:val="num" w:pos="851"/>
        </w:tabs>
        <w:jc w:val="both"/>
        <w:rPr>
          <w:rFonts w:ascii="Verdana" w:hAnsi="Verdana"/>
        </w:rPr>
      </w:pPr>
      <w:r w:rsidRPr="00ED2BCC">
        <w:rPr>
          <w:rFonts w:ascii="Verdana" w:hAnsi="Verdana"/>
        </w:rPr>
        <w:t>Atención individual, soporte emocional y seguimiento</w:t>
      </w:r>
    </w:p>
    <w:p w:rsidR="000C44BF" w:rsidRPr="00ED2BCC" w:rsidRDefault="000C44BF" w:rsidP="000C44BF">
      <w:pPr>
        <w:numPr>
          <w:ilvl w:val="1"/>
          <w:numId w:val="8"/>
        </w:numPr>
        <w:tabs>
          <w:tab w:val="clear" w:pos="1080"/>
          <w:tab w:val="num" w:pos="851"/>
        </w:tabs>
        <w:jc w:val="both"/>
        <w:rPr>
          <w:rFonts w:ascii="Verdana" w:hAnsi="Verdana"/>
        </w:rPr>
      </w:pPr>
      <w:r w:rsidRPr="00ED2BCC">
        <w:rPr>
          <w:rFonts w:ascii="Verdana" w:hAnsi="Verdana"/>
        </w:rPr>
        <w:t>Apoyo emocional a través de la línea telefónica y multicanal.</w:t>
      </w:r>
    </w:p>
    <w:p w:rsidR="000C44BF" w:rsidRPr="00ED2BCC" w:rsidRDefault="000C44BF" w:rsidP="000C44BF">
      <w:pPr>
        <w:ind w:left="360"/>
        <w:jc w:val="both"/>
        <w:rPr>
          <w:rFonts w:ascii="Verdana" w:hAnsi="Verdana"/>
        </w:rPr>
      </w:pPr>
    </w:p>
    <w:p w:rsidR="000C44BF" w:rsidRPr="00ED2BCC" w:rsidRDefault="000C44BF" w:rsidP="000C44BF">
      <w:pPr>
        <w:jc w:val="both"/>
        <w:rPr>
          <w:rFonts w:ascii="Verdana" w:hAnsi="Verdana"/>
        </w:rPr>
      </w:pPr>
    </w:p>
    <w:p w:rsidR="000C44BF" w:rsidRPr="00ED2BCC" w:rsidRDefault="000C44BF" w:rsidP="000C44BF">
      <w:pPr>
        <w:numPr>
          <w:ilvl w:val="0"/>
          <w:numId w:val="8"/>
        </w:numPr>
        <w:jc w:val="both"/>
        <w:rPr>
          <w:rFonts w:ascii="Verdana" w:hAnsi="Verdana"/>
          <w:u w:val="single"/>
        </w:rPr>
      </w:pPr>
      <w:r w:rsidRPr="00ED2BCC">
        <w:rPr>
          <w:rFonts w:ascii="Verdana" w:hAnsi="Verdana"/>
          <w:u w:val="single"/>
        </w:rPr>
        <w:t>SERVICIO DE ASESORÍA E INTERVENCIÓN PSICOLÓGICA</w:t>
      </w:r>
    </w:p>
    <w:p w:rsidR="000C44BF" w:rsidRPr="00ED2BCC" w:rsidRDefault="000C44BF" w:rsidP="000C44BF">
      <w:pPr>
        <w:jc w:val="both"/>
        <w:rPr>
          <w:rFonts w:ascii="Verdana" w:hAnsi="Verdana"/>
          <w:u w:val="single"/>
        </w:rPr>
      </w:pPr>
    </w:p>
    <w:p w:rsidR="000C44BF" w:rsidRPr="00ED2BCC" w:rsidRDefault="000C44BF" w:rsidP="000C44BF">
      <w:pPr>
        <w:numPr>
          <w:ilvl w:val="0"/>
          <w:numId w:val="8"/>
        </w:numPr>
        <w:jc w:val="both"/>
        <w:rPr>
          <w:rFonts w:ascii="Verdana" w:hAnsi="Verdana"/>
          <w:u w:val="single"/>
        </w:rPr>
      </w:pPr>
      <w:r w:rsidRPr="00ED2BCC">
        <w:rPr>
          <w:rFonts w:ascii="Verdana" w:hAnsi="Verdana"/>
          <w:u w:val="single"/>
        </w:rPr>
        <w:t>SERVICIO DE ORIENTACIÓN SOCIAL</w:t>
      </w:r>
    </w:p>
    <w:p w:rsidR="000C44BF" w:rsidRPr="00ED2BCC" w:rsidRDefault="000C44BF" w:rsidP="000C44BF">
      <w:pPr>
        <w:jc w:val="both"/>
        <w:rPr>
          <w:rFonts w:ascii="Verdana" w:hAnsi="Verdana"/>
          <w:u w:val="single"/>
        </w:rPr>
      </w:pPr>
    </w:p>
    <w:p w:rsidR="000C44BF" w:rsidRPr="00ED2BCC" w:rsidRDefault="000C44BF" w:rsidP="000C44BF">
      <w:pPr>
        <w:numPr>
          <w:ilvl w:val="0"/>
          <w:numId w:val="8"/>
        </w:numPr>
        <w:jc w:val="both"/>
        <w:rPr>
          <w:rFonts w:ascii="Verdana" w:hAnsi="Verdana"/>
          <w:u w:val="single"/>
        </w:rPr>
      </w:pPr>
      <w:r w:rsidRPr="00ED2BCC">
        <w:rPr>
          <w:rFonts w:ascii="Verdana" w:hAnsi="Verdana"/>
          <w:u w:val="single"/>
        </w:rPr>
        <w:t>SERVICIO DE ATENCIÓN EN SITUACIONES DE EMERGENCIA SOCIAL</w:t>
      </w:r>
    </w:p>
    <w:p w:rsidR="000C44BF" w:rsidRPr="00ED2BCC" w:rsidRDefault="000C44BF" w:rsidP="000C44BF">
      <w:pPr>
        <w:jc w:val="both"/>
        <w:rPr>
          <w:rFonts w:ascii="Verdana" w:hAnsi="Verdana"/>
          <w:u w:val="single"/>
        </w:rPr>
      </w:pPr>
    </w:p>
    <w:p w:rsidR="000C44BF" w:rsidRPr="00ED2BCC" w:rsidRDefault="000C44BF" w:rsidP="000C44BF">
      <w:pPr>
        <w:numPr>
          <w:ilvl w:val="1"/>
          <w:numId w:val="8"/>
        </w:numPr>
        <w:tabs>
          <w:tab w:val="clear" w:pos="1080"/>
          <w:tab w:val="num" w:pos="851"/>
        </w:tabs>
        <w:jc w:val="both"/>
        <w:rPr>
          <w:rFonts w:ascii="Verdana" w:hAnsi="Verdana"/>
        </w:rPr>
      </w:pPr>
      <w:r w:rsidRPr="00ED2BCC">
        <w:rPr>
          <w:rFonts w:ascii="Verdana" w:hAnsi="Verdana"/>
        </w:rPr>
        <w:t>Ayudas de emergencia social</w:t>
      </w:r>
    </w:p>
    <w:p w:rsidR="000C44BF" w:rsidRPr="00ED2BCC" w:rsidRDefault="000C44BF" w:rsidP="000C44BF">
      <w:pPr>
        <w:numPr>
          <w:ilvl w:val="1"/>
          <w:numId w:val="8"/>
        </w:numPr>
        <w:tabs>
          <w:tab w:val="clear" w:pos="1080"/>
          <w:tab w:val="num" w:pos="851"/>
        </w:tabs>
        <w:jc w:val="both"/>
        <w:rPr>
          <w:rFonts w:ascii="Verdana" w:hAnsi="Verdana"/>
        </w:rPr>
      </w:pPr>
      <w:r w:rsidRPr="00ED2BCC">
        <w:rPr>
          <w:rFonts w:ascii="Verdana" w:hAnsi="Verdana"/>
        </w:rPr>
        <w:t>Gestión de recursos</w:t>
      </w:r>
    </w:p>
    <w:p w:rsidR="000C44BF" w:rsidRPr="00ED2BCC" w:rsidRDefault="000C44BF" w:rsidP="000C44BF">
      <w:pPr>
        <w:ind w:left="360"/>
        <w:jc w:val="both"/>
        <w:rPr>
          <w:rFonts w:ascii="Verdana" w:hAnsi="Verdana"/>
          <w:u w:val="single"/>
        </w:rPr>
      </w:pPr>
    </w:p>
    <w:p w:rsidR="000C44BF" w:rsidRPr="00ED2BCC" w:rsidRDefault="000C44BF" w:rsidP="000C44BF">
      <w:pPr>
        <w:numPr>
          <w:ilvl w:val="0"/>
          <w:numId w:val="8"/>
        </w:numPr>
        <w:jc w:val="both"/>
        <w:rPr>
          <w:rFonts w:ascii="Verdana" w:hAnsi="Verdana"/>
          <w:u w:val="single"/>
        </w:rPr>
      </w:pPr>
      <w:r w:rsidRPr="00ED2BCC">
        <w:rPr>
          <w:rFonts w:ascii="Verdana" w:hAnsi="Verdana"/>
          <w:u w:val="single"/>
        </w:rPr>
        <w:t>SERVICIO DE INSERCIÓN SOCIO LABORAL</w:t>
      </w:r>
    </w:p>
    <w:p w:rsidR="000C44BF" w:rsidRPr="00ED2BCC" w:rsidRDefault="000C44BF" w:rsidP="000C44BF">
      <w:pPr>
        <w:jc w:val="both"/>
        <w:rPr>
          <w:rFonts w:ascii="Verdana" w:hAnsi="Verdana"/>
          <w:u w:val="single"/>
        </w:rPr>
      </w:pPr>
    </w:p>
    <w:p w:rsidR="000C44BF" w:rsidRPr="00ED2BCC" w:rsidRDefault="000C44BF" w:rsidP="000C44BF">
      <w:pPr>
        <w:jc w:val="both"/>
        <w:rPr>
          <w:rFonts w:ascii="Verdana" w:hAnsi="Verdana"/>
        </w:rPr>
      </w:pPr>
      <w:r w:rsidRPr="00ED2BCC">
        <w:rPr>
          <w:rFonts w:ascii="Verdana" w:hAnsi="Verdana"/>
        </w:rPr>
        <w:t xml:space="preserve">     6.1. Federación Trabajando en Positivo</w:t>
      </w:r>
    </w:p>
    <w:p w:rsidR="000C44BF" w:rsidRPr="00ED2BCC" w:rsidRDefault="000C44BF" w:rsidP="000C44BF">
      <w:pPr>
        <w:jc w:val="both"/>
        <w:rPr>
          <w:rFonts w:ascii="Verdana" w:hAnsi="Verdana"/>
        </w:rPr>
      </w:pPr>
    </w:p>
    <w:p w:rsidR="000C44BF" w:rsidRPr="00ED2BCC" w:rsidRDefault="000C44BF" w:rsidP="000C44BF">
      <w:pPr>
        <w:numPr>
          <w:ilvl w:val="0"/>
          <w:numId w:val="8"/>
        </w:numPr>
        <w:jc w:val="both"/>
        <w:rPr>
          <w:rFonts w:ascii="Verdana" w:hAnsi="Verdana"/>
          <w:u w:val="single"/>
        </w:rPr>
      </w:pPr>
      <w:r w:rsidRPr="00ED2BCC">
        <w:rPr>
          <w:rFonts w:ascii="Verdana" w:hAnsi="Verdana"/>
          <w:u w:val="single"/>
        </w:rPr>
        <w:t>SERVICIO DE GRUPOS DE SOPORTE EMOCIONAL</w:t>
      </w:r>
    </w:p>
    <w:p w:rsidR="000C44BF" w:rsidRPr="00ED2BCC" w:rsidRDefault="000C44BF" w:rsidP="000C44BF">
      <w:pPr>
        <w:jc w:val="both"/>
        <w:rPr>
          <w:rFonts w:ascii="Verdana" w:hAnsi="Verdana"/>
          <w:u w:val="single"/>
        </w:rPr>
      </w:pPr>
    </w:p>
    <w:p w:rsidR="000C44BF" w:rsidRPr="00ED2BCC" w:rsidRDefault="000C44BF" w:rsidP="000C44BF">
      <w:pPr>
        <w:numPr>
          <w:ilvl w:val="1"/>
          <w:numId w:val="8"/>
        </w:numPr>
        <w:tabs>
          <w:tab w:val="clear" w:pos="1080"/>
          <w:tab w:val="num" w:pos="851"/>
        </w:tabs>
        <w:jc w:val="both"/>
        <w:rPr>
          <w:rFonts w:ascii="Verdana" w:hAnsi="Verdana"/>
        </w:rPr>
      </w:pPr>
      <w:r w:rsidRPr="00ED2BCC">
        <w:rPr>
          <w:rFonts w:ascii="Verdana" w:hAnsi="Verdana"/>
        </w:rPr>
        <w:t>Grupo de soporte emocional para personas con VIH/SIDA</w:t>
      </w:r>
    </w:p>
    <w:p w:rsidR="000C44BF" w:rsidRPr="00ED2BCC" w:rsidRDefault="000C44BF" w:rsidP="000C44BF">
      <w:pPr>
        <w:ind w:left="360"/>
        <w:jc w:val="both"/>
        <w:rPr>
          <w:rFonts w:ascii="Verdana" w:hAnsi="Verdana"/>
          <w:u w:val="single"/>
        </w:rPr>
      </w:pPr>
    </w:p>
    <w:p w:rsidR="000C44BF" w:rsidRPr="00ED2BCC" w:rsidRDefault="000C44BF" w:rsidP="000C44BF">
      <w:pPr>
        <w:numPr>
          <w:ilvl w:val="0"/>
          <w:numId w:val="8"/>
        </w:numPr>
        <w:jc w:val="both"/>
        <w:rPr>
          <w:rFonts w:ascii="Verdana" w:hAnsi="Verdana"/>
          <w:u w:val="single"/>
          <w:lang w:val="es-ES_tradnl"/>
        </w:rPr>
      </w:pPr>
      <w:r w:rsidRPr="00ED2BCC">
        <w:rPr>
          <w:rFonts w:ascii="Verdana" w:hAnsi="Verdana"/>
          <w:u w:val="single"/>
          <w:lang w:val="es-ES_tradnl"/>
        </w:rPr>
        <w:t>SERVICIO DE ACTIVIDADES TERAPEUTICAS</w:t>
      </w:r>
    </w:p>
    <w:p w:rsidR="000C44BF" w:rsidRPr="00ED2BCC" w:rsidRDefault="000C44BF" w:rsidP="000C44BF">
      <w:pPr>
        <w:jc w:val="both"/>
        <w:rPr>
          <w:rFonts w:ascii="Verdana" w:hAnsi="Verdana"/>
          <w:u w:val="single"/>
          <w:lang w:val="es-ES_tradnl"/>
        </w:rPr>
      </w:pPr>
    </w:p>
    <w:p w:rsidR="000C44BF" w:rsidRPr="00ED2BCC" w:rsidRDefault="000C44BF" w:rsidP="000C44BF">
      <w:pPr>
        <w:numPr>
          <w:ilvl w:val="1"/>
          <w:numId w:val="8"/>
        </w:numPr>
        <w:tabs>
          <w:tab w:val="clear" w:pos="1080"/>
          <w:tab w:val="num" w:pos="851"/>
        </w:tabs>
        <w:jc w:val="both"/>
        <w:rPr>
          <w:rFonts w:ascii="Verdana" w:hAnsi="Verdana"/>
          <w:lang w:val="es-ES_tradnl"/>
        </w:rPr>
      </w:pPr>
      <w:r w:rsidRPr="00ED2BCC">
        <w:rPr>
          <w:rFonts w:ascii="Verdana" w:hAnsi="Verdana"/>
          <w:lang w:val="es-ES_tradnl"/>
        </w:rPr>
        <w:t>Taller de yoga</w:t>
      </w:r>
    </w:p>
    <w:p w:rsidR="000C44BF" w:rsidRPr="00ED2BCC" w:rsidRDefault="000C44BF" w:rsidP="000C44BF">
      <w:pPr>
        <w:numPr>
          <w:ilvl w:val="1"/>
          <w:numId w:val="8"/>
        </w:numPr>
        <w:tabs>
          <w:tab w:val="clear" w:pos="1080"/>
          <w:tab w:val="num" w:pos="851"/>
        </w:tabs>
        <w:jc w:val="both"/>
        <w:rPr>
          <w:rFonts w:ascii="Verdana" w:hAnsi="Verdana"/>
          <w:lang w:val="es-ES_tradnl"/>
        </w:rPr>
      </w:pPr>
      <w:r w:rsidRPr="00ED2BCC">
        <w:rPr>
          <w:rFonts w:ascii="Verdana" w:hAnsi="Verdana"/>
          <w:lang w:val="es-ES_tradnl"/>
        </w:rPr>
        <w:t xml:space="preserve"> Quiromasaje</w:t>
      </w:r>
    </w:p>
    <w:p w:rsidR="000C44BF" w:rsidRPr="00ED2BCC" w:rsidRDefault="000C44BF" w:rsidP="000C44BF">
      <w:pPr>
        <w:ind w:left="360"/>
        <w:jc w:val="both"/>
        <w:rPr>
          <w:rFonts w:ascii="Verdana" w:hAnsi="Verdana"/>
          <w:lang w:val="es-ES_tradnl"/>
        </w:rPr>
      </w:pPr>
    </w:p>
    <w:p w:rsidR="000C44BF" w:rsidRPr="00ED2BCC" w:rsidRDefault="000C44BF" w:rsidP="000C44BF">
      <w:pPr>
        <w:numPr>
          <w:ilvl w:val="0"/>
          <w:numId w:val="8"/>
        </w:numPr>
        <w:jc w:val="both"/>
        <w:rPr>
          <w:rFonts w:ascii="Verdana" w:hAnsi="Verdana"/>
          <w:u w:val="single"/>
          <w:lang w:val="es-ES_tradnl"/>
        </w:rPr>
      </w:pPr>
      <w:r w:rsidRPr="00ED2BCC">
        <w:rPr>
          <w:rFonts w:ascii="Verdana" w:hAnsi="Verdana"/>
          <w:u w:val="single"/>
          <w:lang w:val="es-ES_tradnl"/>
        </w:rPr>
        <w:t>SERVICIO DE ACTIVIDADES LÚDICAS Y FORMATIVA</w:t>
      </w:r>
    </w:p>
    <w:p w:rsidR="000C44BF" w:rsidRPr="00ED2BCC" w:rsidRDefault="000C44BF" w:rsidP="000C44BF">
      <w:pPr>
        <w:jc w:val="both"/>
        <w:rPr>
          <w:rFonts w:ascii="Verdana" w:hAnsi="Verdana"/>
          <w:u w:val="single"/>
          <w:lang w:val="es-ES_tradnl"/>
        </w:rPr>
      </w:pPr>
    </w:p>
    <w:p w:rsidR="000C44BF" w:rsidRPr="00ED2BCC" w:rsidRDefault="000C44BF" w:rsidP="000C44BF">
      <w:pPr>
        <w:jc w:val="both"/>
        <w:rPr>
          <w:rFonts w:ascii="Verdana" w:hAnsi="Verdana"/>
          <w:u w:val="single"/>
          <w:lang w:val="es-ES_tradnl"/>
        </w:rPr>
      </w:pPr>
    </w:p>
    <w:p w:rsidR="000C44BF" w:rsidRPr="00ED2BCC" w:rsidRDefault="000C44BF" w:rsidP="000C44BF">
      <w:pPr>
        <w:jc w:val="both"/>
        <w:rPr>
          <w:rFonts w:ascii="Verdana" w:hAnsi="Verdana"/>
          <w:u w:val="single"/>
          <w:lang w:val="es-ES_tradnl"/>
        </w:rPr>
      </w:pPr>
      <w:r w:rsidRPr="00ED2BCC">
        <w:rPr>
          <w:rFonts w:ascii="Verdana" w:hAnsi="Verdana"/>
          <w:lang w:val="es-ES_tradnl"/>
        </w:rPr>
        <w:t>10.</w:t>
      </w:r>
      <w:r w:rsidRPr="00ED2BCC">
        <w:rPr>
          <w:rFonts w:ascii="Verdana" w:hAnsi="Verdana"/>
          <w:u w:val="single"/>
          <w:lang w:val="es-ES_tradnl"/>
        </w:rPr>
        <w:t xml:space="preserve"> ACTIVIDADES ORGANIZATIVAS</w:t>
      </w:r>
    </w:p>
    <w:p w:rsidR="000C44BF" w:rsidRPr="00ED2BCC" w:rsidRDefault="000C44BF" w:rsidP="000C44BF">
      <w:pPr>
        <w:jc w:val="both"/>
        <w:rPr>
          <w:rFonts w:ascii="Verdana" w:hAnsi="Verdana"/>
          <w:u w:val="single"/>
          <w:lang w:val="es-ES_tradnl"/>
        </w:rPr>
      </w:pPr>
    </w:p>
    <w:p w:rsidR="000C44BF" w:rsidRPr="00007131" w:rsidRDefault="000C44BF" w:rsidP="000C44BF">
      <w:pPr>
        <w:jc w:val="both"/>
        <w:rPr>
          <w:rFonts w:ascii="Verdana" w:hAnsi="Verdana"/>
          <w:color w:val="002060"/>
          <w:u w:val="single"/>
          <w:lang w:val="es-ES_tradnl"/>
        </w:rPr>
      </w:pPr>
    </w:p>
    <w:p w:rsidR="000C44BF" w:rsidRPr="00ED2BCC" w:rsidRDefault="000C44BF" w:rsidP="000C44BF">
      <w:pPr>
        <w:jc w:val="both"/>
        <w:rPr>
          <w:rFonts w:ascii="Verdana" w:hAnsi="Verdana"/>
          <w:b/>
          <w:u w:val="single"/>
          <w:lang w:val="es-ES_tradnl"/>
        </w:rPr>
      </w:pPr>
      <w:r w:rsidRPr="00ED2BCC">
        <w:rPr>
          <w:rFonts w:ascii="Verdana" w:hAnsi="Verdana"/>
          <w:b/>
          <w:u w:val="single"/>
          <w:lang w:val="es-ES_tradnl"/>
        </w:rPr>
        <w:t>11</w:t>
      </w:r>
      <w:proofErr w:type="gramStart"/>
      <w:r w:rsidRPr="00ED2BCC">
        <w:rPr>
          <w:rFonts w:ascii="Verdana" w:hAnsi="Verdana"/>
          <w:b/>
          <w:u w:val="single"/>
          <w:lang w:val="es-ES_tradnl"/>
        </w:rPr>
        <w:t>.SUB</w:t>
      </w:r>
      <w:proofErr w:type="gramEnd"/>
      <w:r w:rsidRPr="00ED2BCC">
        <w:rPr>
          <w:rFonts w:ascii="Verdana" w:hAnsi="Verdana"/>
          <w:b/>
          <w:u w:val="single"/>
          <w:lang w:val="es-ES_tradnl"/>
        </w:rPr>
        <w:noBreakHyphen/>
        <w:t xml:space="preserve">PROGRAMA DE INFORMACIÓN Y ORIENTACIÓN PARA </w:t>
      </w:r>
      <w:smartTag w:uri="urn:schemas-microsoft-com:office:smarttags" w:element="PersonName">
        <w:smartTagPr>
          <w:attr w:name="ProductID" w:val="LA MEJORA DEL"/>
        </w:smartTagPr>
        <w:r w:rsidRPr="00ED2BCC">
          <w:rPr>
            <w:rFonts w:ascii="Verdana" w:hAnsi="Verdana"/>
            <w:b/>
            <w:u w:val="single"/>
            <w:lang w:val="es-ES_tradnl"/>
          </w:rPr>
          <w:t>LA MEJORA DEL</w:t>
        </w:r>
      </w:smartTag>
      <w:r w:rsidRPr="00ED2BCC">
        <w:rPr>
          <w:rFonts w:ascii="Verdana" w:hAnsi="Verdana"/>
          <w:b/>
          <w:u w:val="single"/>
          <w:lang w:val="es-ES_tradnl"/>
        </w:rPr>
        <w:t xml:space="preserve"> CUMPLIMIENTO Y </w:t>
      </w:r>
      <w:smartTag w:uri="urn:schemas-microsoft-com:office:smarttags" w:element="PersonName">
        <w:smartTagPr>
          <w:attr w:name="ProductID" w:val="LA ADHERENCIA A"/>
        </w:smartTagPr>
        <w:r w:rsidRPr="00ED2BCC">
          <w:rPr>
            <w:rFonts w:ascii="Verdana" w:hAnsi="Verdana"/>
            <w:b/>
            <w:u w:val="single"/>
            <w:lang w:val="es-ES_tradnl"/>
          </w:rPr>
          <w:t>LA ADHERENCIA A</w:t>
        </w:r>
      </w:smartTag>
      <w:r w:rsidRPr="00ED2BCC">
        <w:rPr>
          <w:rFonts w:ascii="Verdana" w:hAnsi="Verdana"/>
          <w:b/>
          <w:u w:val="single"/>
          <w:lang w:val="es-ES_tradnl"/>
        </w:rPr>
        <w:t xml:space="preserve"> LOS TRATAMIENTOS ANTIRRETROVIRALES</w:t>
      </w:r>
    </w:p>
    <w:p w:rsidR="000C44BF" w:rsidRPr="00ED2BCC" w:rsidRDefault="000C44BF" w:rsidP="000C44BF">
      <w:pPr>
        <w:jc w:val="both"/>
        <w:rPr>
          <w:rFonts w:ascii="Verdana" w:hAnsi="Verdana"/>
          <w:u w:val="single"/>
          <w:lang w:val="es-ES_tradnl"/>
        </w:rPr>
      </w:pPr>
    </w:p>
    <w:p w:rsidR="000C44BF" w:rsidRPr="00ED2BCC" w:rsidRDefault="000C44BF" w:rsidP="000C44BF">
      <w:pPr>
        <w:jc w:val="both"/>
        <w:rPr>
          <w:rFonts w:ascii="Verdana" w:hAnsi="Verdana"/>
          <w:b/>
          <w:u w:val="single"/>
          <w:lang w:val="es-ES_tradnl"/>
        </w:rPr>
      </w:pPr>
      <w:r w:rsidRPr="00ED2BCC">
        <w:rPr>
          <w:rFonts w:ascii="Verdana" w:hAnsi="Verdana"/>
          <w:b/>
          <w:u w:val="single"/>
          <w:lang w:val="es-ES_tradnl"/>
        </w:rPr>
        <w:t>12</w:t>
      </w:r>
      <w:proofErr w:type="gramStart"/>
      <w:r w:rsidRPr="00ED2BCC">
        <w:rPr>
          <w:rFonts w:ascii="Verdana" w:hAnsi="Verdana"/>
          <w:b/>
          <w:u w:val="single"/>
          <w:lang w:val="es-ES_tradnl"/>
        </w:rPr>
        <w:t>.SUB</w:t>
      </w:r>
      <w:proofErr w:type="gramEnd"/>
      <w:r w:rsidRPr="00ED2BCC">
        <w:rPr>
          <w:rFonts w:ascii="Verdana" w:hAnsi="Verdana"/>
          <w:b/>
          <w:u w:val="single"/>
          <w:lang w:val="es-ES_tradnl"/>
        </w:rPr>
        <w:noBreakHyphen/>
        <w:t>PROGRAMA DE ACTIVIDADES DEL GRUPO N.A.T.C./SARE</w:t>
      </w:r>
    </w:p>
    <w:p w:rsidR="000C44BF" w:rsidRPr="00ED2BCC" w:rsidRDefault="000C44BF" w:rsidP="000C44BF">
      <w:pPr>
        <w:jc w:val="both"/>
        <w:rPr>
          <w:rFonts w:ascii="Verdana" w:hAnsi="Verdana"/>
          <w:b/>
          <w:u w:val="single"/>
          <w:lang w:val="es-ES_tradnl"/>
        </w:rPr>
      </w:pPr>
    </w:p>
    <w:p w:rsidR="000C44BF" w:rsidRPr="00ED2BCC" w:rsidRDefault="000C44BF" w:rsidP="000C44BF">
      <w:pPr>
        <w:jc w:val="both"/>
        <w:rPr>
          <w:rFonts w:ascii="Verdana" w:hAnsi="Verdana"/>
          <w:b/>
          <w:u w:val="single"/>
          <w:lang w:val="es-ES_tradnl"/>
        </w:rPr>
      </w:pPr>
      <w:r w:rsidRPr="00ED2BCC">
        <w:rPr>
          <w:rFonts w:ascii="Verdana" w:hAnsi="Verdana"/>
          <w:b/>
          <w:u w:val="single"/>
          <w:lang w:val="es-ES_tradnl"/>
        </w:rPr>
        <w:t>13. SUB-PROGRAMA DE VOLUNTARIADO</w:t>
      </w:r>
    </w:p>
    <w:p w:rsidR="000C44BF" w:rsidRPr="00ED2BCC" w:rsidRDefault="000C44BF" w:rsidP="000C44BF">
      <w:pPr>
        <w:rPr>
          <w:rFonts w:ascii="Verdana" w:hAnsi="Verdana"/>
          <w:u w:val="single"/>
          <w:lang w:val="es-ES_tradnl"/>
        </w:rPr>
      </w:pPr>
    </w:p>
    <w:p w:rsidR="000C44BF" w:rsidRPr="00007131" w:rsidRDefault="000C44BF" w:rsidP="000C44BF">
      <w:pPr>
        <w:rPr>
          <w:rFonts w:ascii="Verdana" w:hAnsi="Verdana"/>
          <w:color w:val="002060"/>
          <w:u w:val="single"/>
          <w:lang w:val="es-ES_tradnl"/>
        </w:rPr>
      </w:pPr>
    </w:p>
    <w:p w:rsidR="000C44BF" w:rsidRPr="00007131" w:rsidRDefault="000C44BF" w:rsidP="000C44BF">
      <w:pPr>
        <w:rPr>
          <w:color w:val="002060"/>
          <w:u w:val="single"/>
          <w:lang w:val="es-ES_tradnl"/>
        </w:rPr>
      </w:pPr>
    </w:p>
    <w:p w:rsidR="000C44BF" w:rsidRPr="00007131" w:rsidRDefault="000C44BF" w:rsidP="000C44BF">
      <w:pPr>
        <w:rPr>
          <w:color w:val="002060"/>
          <w:u w:val="single"/>
          <w:lang w:val="es-ES_tradnl"/>
        </w:rPr>
      </w:pPr>
    </w:p>
    <w:p w:rsidR="000C44BF" w:rsidRPr="00007131" w:rsidRDefault="000C44BF" w:rsidP="000C44BF">
      <w:pPr>
        <w:rPr>
          <w:color w:val="002060"/>
          <w:u w:val="single"/>
          <w:lang w:val="es-ES_tradnl"/>
        </w:rPr>
      </w:pPr>
    </w:p>
    <w:p w:rsidR="000C44BF" w:rsidRPr="00007131" w:rsidRDefault="000C44BF" w:rsidP="000C44BF">
      <w:pPr>
        <w:rPr>
          <w:color w:val="002060"/>
          <w:u w:val="single"/>
          <w:lang w:val="es-ES_tradnl"/>
        </w:rPr>
      </w:pPr>
    </w:p>
    <w:p w:rsidR="000C44BF" w:rsidRPr="00007131" w:rsidRDefault="000C44BF" w:rsidP="000C44BF">
      <w:pPr>
        <w:jc w:val="both"/>
        <w:rPr>
          <w:color w:val="002060"/>
          <w:szCs w:val="24"/>
          <w:lang w:val="es-ES_tradnl"/>
        </w:rPr>
      </w:pPr>
    </w:p>
    <w:p w:rsidR="000C44BF" w:rsidRPr="00007131" w:rsidRDefault="000C44BF" w:rsidP="000C44BF">
      <w:pPr>
        <w:jc w:val="both"/>
        <w:rPr>
          <w:color w:val="002060"/>
          <w:szCs w:val="24"/>
          <w:lang w:val="es-ES_tradnl"/>
        </w:rPr>
      </w:pPr>
    </w:p>
    <w:p w:rsidR="000C44BF" w:rsidRPr="00007131" w:rsidRDefault="000C44BF" w:rsidP="000C44BF">
      <w:pPr>
        <w:jc w:val="both"/>
        <w:rPr>
          <w:color w:val="002060"/>
          <w:szCs w:val="24"/>
          <w:lang w:val="es-ES_tradnl"/>
        </w:rPr>
      </w:pPr>
    </w:p>
    <w:p w:rsidR="000C44BF" w:rsidRPr="00F307B1" w:rsidRDefault="000C44BF" w:rsidP="000C44BF">
      <w:pPr>
        <w:jc w:val="both"/>
        <w:rPr>
          <w:rFonts w:ascii="Verdana" w:hAnsi="Verdana"/>
          <w:szCs w:val="24"/>
          <w:lang w:val="es-ES_tradnl"/>
        </w:rPr>
      </w:pPr>
      <w:r w:rsidRPr="00007131">
        <w:rPr>
          <w:rFonts w:ascii="Verdana" w:hAnsi="Verdana"/>
          <w:color w:val="002060"/>
          <w:szCs w:val="24"/>
          <w:lang w:val="es-ES_tradnl"/>
        </w:rPr>
        <w:tab/>
      </w:r>
      <w:r w:rsidRPr="00F307B1">
        <w:rPr>
          <w:rFonts w:ascii="Verdana" w:hAnsi="Verdana"/>
          <w:szCs w:val="24"/>
          <w:lang w:val="es-ES_tradnl"/>
        </w:rPr>
        <w:t xml:space="preserve">Durante el 2015 hemos realizado </w:t>
      </w:r>
      <w:r w:rsidRPr="00F307B1">
        <w:rPr>
          <w:rFonts w:ascii="Verdana" w:hAnsi="Verdana"/>
          <w:b/>
          <w:szCs w:val="24"/>
          <w:lang w:val="es-ES_tradnl"/>
        </w:rPr>
        <w:t xml:space="preserve">1600 </w:t>
      </w:r>
      <w:r w:rsidRPr="00F307B1">
        <w:rPr>
          <w:rFonts w:ascii="Verdana" w:hAnsi="Verdana"/>
          <w:szCs w:val="24"/>
          <w:lang w:val="es-ES_tradnl"/>
        </w:rPr>
        <w:t xml:space="preserve">atenciones personales y </w:t>
      </w:r>
      <w:r w:rsidRPr="00F307B1">
        <w:rPr>
          <w:rFonts w:ascii="Verdana" w:hAnsi="Verdana"/>
          <w:b/>
          <w:szCs w:val="24"/>
          <w:lang w:val="es-ES_tradnl"/>
        </w:rPr>
        <w:t xml:space="preserve">960 </w:t>
      </w:r>
      <w:r w:rsidRPr="00F307B1">
        <w:rPr>
          <w:rFonts w:ascii="Verdana" w:hAnsi="Verdana"/>
          <w:szCs w:val="24"/>
          <w:lang w:val="es-ES_tradnl"/>
        </w:rPr>
        <w:t xml:space="preserve">llamadas de soporte emocional que quedan recogidas en los diferentes servicios que ofrece la asociación. </w:t>
      </w:r>
    </w:p>
    <w:p w:rsidR="000C44BF" w:rsidRPr="00F307B1" w:rsidRDefault="000C44BF" w:rsidP="000C44BF">
      <w:pPr>
        <w:jc w:val="both"/>
        <w:rPr>
          <w:rFonts w:ascii="Verdana" w:hAnsi="Verdana"/>
          <w:szCs w:val="24"/>
          <w:lang w:val="es-ES_tradnl"/>
        </w:rPr>
      </w:pPr>
      <w:r w:rsidRPr="00F307B1">
        <w:rPr>
          <w:rFonts w:ascii="Verdana" w:hAnsi="Verdana"/>
          <w:szCs w:val="24"/>
          <w:lang w:val="es-ES_tradnl"/>
        </w:rPr>
        <w:t xml:space="preserve">Nos gustaría destacar el correo electrónico como herramienta de trabajo ya que a través de este canal nos hemos podido comunicar y coordinar con nuestros socios y socias, usuarios y usuarias de una manera eficaz por medio de más de </w:t>
      </w:r>
      <w:r w:rsidRPr="00F307B1">
        <w:rPr>
          <w:rFonts w:ascii="Verdana" w:hAnsi="Verdana"/>
          <w:b/>
          <w:szCs w:val="24"/>
          <w:lang w:val="es-ES_tradnl"/>
        </w:rPr>
        <w:t>2000 mails</w:t>
      </w:r>
      <w:r w:rsidRPr="00F307B1">
        <w:rPr>
          <w:rFonts w:ascii="Verdana" w:hAnsi="Verdana"/>
          <w:szCs w:val="24"/>
          <w:lang w:val="es-ES_tradnl"/>
        </w:rPr>
        <w:t>. Además para el público en general (curriculums, consultas, etc.) es una manera cada vez más frecuente de ponerse en contacto con nosotras. Así lo que en principio era un mecanismo de comunicación y coordinación en red con otras entidades, ahora nos está acercando a la población en general que nos encuentra en nuestra web y en Facebook.</w:t>
      </w:r>
    </w:p>
    <w:p w:rsidR="000C44BF" w:rsidRPr="00007131" w:rsidRDefault="000C44BF" w:rsidP="000C44BF">
      <w:pPr>
        <w:jc w:val="both"/>
        <w:rPr>
          <w:color w:val="002060"/>
          <w:szCs w:val="24"/>
          <w:lang w:val="es-ES_tradnl"/>
        </w:rPr>
      </w:pPr>
    </w:p>
    <w:p w:rsidR="000C44BF" w:rsidRPr="008D63BD" w:rsidRDefault="000C44BF" w:rsidP="000C44BF">
      <w:pPr>
        <w:numPr>
          <w:ilvl w:val="0"/>
          <w:numId w:val="3"/>
        </w:numPr>
        <w:pBdr>
          <w:top w:val="single" w:sz="4" w:space="1" w:color="auto"/>
          <w:left w:val="single" w:sz="4" w:space="4" w:color="auto"/>
          <w:bottom w:val="single" w:sz="4" w:space="1" w:color="auto"/>
          <w:right w:val="single" w:sz="4" w:space="4" w:color="auto"/>
        </w:pBdr>
        <w:jc w:val="both"/>
        <w:rPr>
          <w:rFonts w:ascii="Verdana" w:hAnsi="Verdana"/>
          <w:b/>
          <w:szCs w:val="24"/>
          <w:lang w:val="es-ES_tradnl"/>
        </w:rPr>
      </w:pPr>
      <w:r w:rsidRPr="008D63BD">
        <w:rPr>
          <w:rFonts w:ascii="Verdana" w:hAnsi="Verdana"/>
          <w:b/>
          <w:szCs w:val="24"/>
          <w:lang w:val="es-ES_tradnl"/>
        </w:rPr>
        <w:t>SERVICIO DE ACOGIDA</w:t>
      </w:r>
    </w:p>
    <w:p w:rsidR="000C44BF" w:rsidRPr="008D63BD" w:rsidRDefault="000C44BF" w:rsidP="000C44BF">
      <w:pPr>
        <w:jc w:val="both"/>
        <w:rPr>
          <w:rFonts w:ascii="Verdana" w:hAnsi="Verdana"/>
          <w:szCs w:val="24"/>
          <w:lang w:val="es-ES_tradnl"/>
        </w:rPr>
      </w:pPr>
    </w:p>
    <w:p w:rsidR="000C44BF" w:rsidRPr="008D63BD" w:rsidRDefault="000C44BF" w:rsidP="000C44BF">
      <w:pPr>
        <w:numPr>
          <w:ilvl w:val="1"/>
          <w:numId w:val="3"/>
        </w:numPr>
        <w:jc w:val="both"/>
        <w:rPr>
          <w:rFonts w:ascii="Verdana" w:hAnsi="Verdana"/>
          <w:b/>
          <w:szCs w:val="24"/>
          <w:lang w:val="es-ES_tradnl"/>
        </w:rPr>
      </w:pPr>
      <w:r w:rsidRPr="008D63BD">
        <w:rPr>
          <w:rFonts w:ascii="Verdana" w:hAnsi="Verdana"/>
          <w:b/>
          <w:szCs w:val="24"/>
          <w:lang w:val="es-ES_tradnl"/>
        </w:rPr>
        <w:t>ENTREVISTAS DE PRIMER CONTACTO</w:t>
      </w:r>
    </w:p>
    <w:p w:rsidR="000C44BF" w:rsidRPr="008D63BD" w:rsidRDefault="000C44BF" w:rsidP="000C44BF">
      <w:pPr>
        <w:jc w:val="both"/>
        <w:rPr>
          <w:rFonts w:ascii="Verdana" w:hAnsi="Verdana"/>
          <w:szCs w:val="24"/>
          <w:lang w:val="es-ES_tradnl"/>
        </w:rPr>
      </w:pPr>
    </w:p>
    <w:p w:rsidR="000C44BF" w:rsidRPr="008D63BD" w:rsidRDefault="000C44BF" w:rsidP="000C44BF">
      <w:pPr>
        <w:jc w:val="both"/>
        <w:rPr>
          <w:rFonts w:ascii="Verdana" w:hAnsi="Verdana"/>
          <w:szCs w:val="24"/>
          <w:lang w:val="es-ES_tradnl"/>
        </w:rPr>
      </w:pPr>
      <w:r w:rsidRPr="008D63BD">
        <w:rPr>
          <w:rFonts w:ascii="Verdana" w:hAnsi="Verdana"/>
          <w:szCs w:val="24"/>
          <w:lang w:val="es-ES_tradnl"/>
        </w:rPr>
        <w:tab/>
        <w:t>Se han realizado entrevistas de primer contacto a 48 personas, 26 hombres y 22 mujeres.</w:t>
      </w:r>
    </w:p>
    <w:p w:rsidR="000C44BF" w:rsidRPr="008D63BD" w:rsidRDefault="000C44BF" w:rsidP="000C44BF">
      <w:pPr>
        <w:jc w:val="both"/>
        <w:rPr>
          <w:rFonts w:ascii="Verdana" w:hAnsi="Verdana"/>
          <w:szCs w:val="24"/>
          <w:lang w:val="es-ES_tradnl"/>
        </w:rPr>
      </w:pPr>
      <w:r w:rsidRPr="008D63BD">
        <w:rPr>
          <w:rFonts w:ascii="Verdana" w:hAnsi="Verdana"/>
          <w:szCs w:val="24"/>
          <w:lang w:val="es-ES_tradnl"/>
        </w:rPr>
        <w:tab/>
        <w:t>De estas 48 personas, 22 viven con vih y 20 son seres queridos.</w:t>
      </w:r>
    </w:p>
    <w:p w:rsidR="000C44BF" w:rsidRPr="008D63BD" w:rsidRDefault="000C44BF" w:rsidP="000C44BF">
      <w:pPr>
        <w:ind w:firstLine="708"/>
        <w:jc w:val="both"/>
        <w:rPr>
          <w:rFonts w:ascii="Verdana" w:hAnsi="Verdana"/>
          <w:szCs w:val="24"/>
          <w:lang w:val="es-ES_tradnl"/>
        </w:rPr>
      </w:pPr>
    </w:p>
    <w:p w:rsidR="000C44BF" w:rsidRPr="008D63BD" w:rsidRDefault="000C44BF" w:rsidP="000C44BF">
      <w:pPr>
        <w:ind w:firstLine="708"/>
        <w:jc w:val="both"/>
        <w:rPr>
          <w:rFonts w:ascii="Verdana" w:hAnsi="Verdana"/>
          <w:szCs w:val="24"/>
        </w:rPr>
      </w:pPr>
      <w:r w:rsidRPr="008D63BD">
        <w:rPr>
          <w:rFonts w:ascii="Verdana" w:hAnsi="Verdana"/>
          <w:szCs w:val="24"/>
          <w:lang w:val="es-ES_tradnl"/>
        </w:rPr>
        <w:t>Hemos realizado una entrevista en profundidad con cada una de ellas, donde se recogen las necesidades y demandas. D</w:t>
      </w:r>
      <w:r w:rsidRPr="008D63BD">
        <w:rPr>
          <w:rFonts w:ascii="Verdana" w:hAnsi="Verdana"/>
          <w:szCs w:val="24"/>
        </w:rPr>
        <w:t xml:space="preserve">e entre las demandas recogidas destacan las de apoyo emocional, de información sobre el VIH/SIDA y sobre los diversos servicios y actividades que realizamos en Sare para ver cuál puede adaptarse más a sus necesidades. </w:t>
      </w:r>
    </w:p>
    <w:p w:rsidR="000C44BF" w:rsidRPr="00007131" w:rsidRDefault="000C44BF" w:rsidP="000C44BF">
      <w:pPr>
        <w:ind w:firstLine="708"/>
        <w:jc w:val="both"/>
        <w:rPr>
          <w:rFonts w:ascii="Verdana" w:hAnsi="Verdana"/>
          <w:color w:val="002060"/>
          <w:szCs w:val="24"/>
          <w:lang w:val="es-ES_tradnl"/>
        </w:rPr>
      </w:pPr>
    </w:p>
    <w:p w:rsidR="000C44BF" w:rsidRPr="004C42B9" w:rsidRDefault="000C44BF" w:rsidP="000C44BF">
      <w:pPr>
        <w:jc w:val="both"/>
        <w:rPr>
          <w:rFonts w:ascii="Verdana" w:hAnsi="Verdana"/>
          <w:szCs w:val="24"/>
          <w:lang w:val="es-ES_tradnl"/>
        </w:rPr>
      </w:pPr>
      <w:r>
        <w:rPr>
          <w:rFonts w:ascii="Verdana" w:hAnsi="Verdana"/>
          <w:noProof/>
          <w:szCs w:val="24"/>
        </w:rPr>
        <w:drawing>
          <wp:inline distT="0" distB="0" distL="0" distR="0">
            <wp:extent cx="5029200" cy="2505075"/>
            <wp:effectExtent l="0" t="0" r="0" b="0"/>
            <wp:docPr id="22" name="Objeto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C44BF" w:rsidRPr="004C42B9" w:rsidRDefault="000C44BF" w:rsidP="000C44BF">
      <w:pPr>
        <w:jc w:val="both"/>
        <w:rPr>
          <w:szCs w:val="24"/>
          <w:lang w:val="es-ES_tradnl"/>
        </w:rPr>
      </w:pPr>
    </w:p>
    <w:p w:rsidR="000C44BF" w:rsidRPr="004C42B9" w:rsidRDefault="000C44BF" w:rsidP="000C44BF">
      <w:pPr>
        <w:jc w:val="both"/>
        <w:rPr>
          <w:szCs w:val="24"/>
          <w:lang w:val="es-ES_tradnl"/>
        </w:rPr>
      </w:pPr>
    </w:p>
    <w:p w:rsidR="000C44BF" w:rsidRPr="004C42B9" w:rsidRDefault="000C44BF" w:rsidP="000C44BF">
      <w:pPr>
        <w:jc w:val="both"/>
        <w:rPr>
          <w:szCs w:val="24"/>
          <w:lang w:val="es-ES_tradnl"/>
        </w:rPr>
      </w:pPr>
    </w:p>
    <w:p w:rsidR="000C44BF" w:rsidRPr="004C42B9" w:rsidRDefault="000C44BF" w:rsidP="000C44BF">
      <w:pPr>
        <w:jc w:val="both"/>
        <w:rPr>
          <w:szCs w:val="24"/>
          <w:lang w:val="es-ES_tradnl"/>
        </w:rPr>
      </w:pPr>
    </w:p>
    <w:p w:rsidR="000C44BF" w:rsidRPr="004C42B9" w:rsidRDefault="000C44BF" w:rsidP="000C44BF">
      <w:pPr>
        <w:numPr>
          <w:ilvl w:val="0"/>
          <w:numId w:val="3"/>
        </w:numPr>
        <w:pBdr>
          <w:top w:val="single" w:sz="4" w:space="1" w:color="auto"/>
          <w:left w:val="single" w:sz="4" w:space="4" w:color="auto"/>
          <w:bottom w:val="single" w:sz="4" w:space="1" w:color="auto"/>
          <w:right w:val="single" w:sz="4" w:space="4" w:color="auto"/>
        </w:pBdr>
        <w:jc w:val="both"/>
        <w:rPr>
          <w:rFonts w:ascii="Verdana" w:hAnsi="Verdana"/>
          <w:b/>
          <w:szCs w:val="24"/>
          <w:lang w:val="es-ES_tradnl"/>
        </w:rPr>
      </w:pPr>
      <w:r w:rsidRPr="004C42B9">
        <w:rPr>
          <w:rFonts w:ascii="Verdana" w:hAnsi="Verdana"/>
          <w:b/>
          <w:szCs w:val="24"/>
          <w:lang w:val="es-ES_tradnl"/>
        </w:rPr>
        <w:t>SERVICIO DE ATENCIÓN Y SOPORTE EMOCIONAL</w:t>
      </w:r>
    </w:p>
    <w:p w:rsidR="000C44BF" w:rsidRPr="004C42B9" w:rsidRDefault="000C44BF" w:rsidP="000C44BF">
      <w:pPr>
        <w:jc w:val="both"/>
        <w:rPr>
          <w:rFonts w:ascii="Verdana" w:hAnsi="Verdana"/>
          <w:bCs/>
          <w:szCs w:val="24"/>
          <w:u w:val="single"/>
          <w:lang w:val="es-ES_tradnl"/>
        </w:rPr>
      </w:pPr>
    </w:p>
    <w:p w:rsidR="000C44BF" w:rsidRPr="004C42B9" w:rsidRDefault="000C44BF" w:rsidP="000C44BF">
      <w:pPr>
        <w:jc w:val="both"/>
        <w:rPr>
          <w:rFonts w:ascii="Verdana" w:hAnsi="Verdana"/>
          <w:szCs w:val="24"/>
          <w:lang w:val="es-ES_tradnl"/>
        </w:rPr>
      </w:pPr>
    </w:p>
    <w:p w:rsidR="000C44BF" w:rsidRPr="004C42B9" w:rsidRDefault="000C44BF" w:rsidP="000C44BF">
      <w:pPr>
        <w:numPr>
          <w:ilvl w:val="1"/>
          <w:numId w:val="11"/>
        </w:numPr>
        <w:rPr>
          <w:rFonts w:ascii="Verdana" w:hAnsi="Verdana"/>
          <w:b/>
          <w:bCs/>
          <w:szCs w:val="24"/>
          <w:u w:val="single"/>
        </w:rPr>
      </w:pPr>
      <w:r w:rsidRPr="004C42B9">
        <w:rPr>
          <w:rFonts w:ascii="Verdana" w:hAnsi="Verdana"/>
          <w:b/>
          <w:bCs/>
          <w:szCs w:val="24"/>
          <w:u w:val="single"/>
        </w:rPr>
        <w:t>ATENCIÓN INDIVIDUAL, SOPORTE EMOCIONAL Y SEGUIMIENTO</w:t>
      </w:r>
    </w:p>
    <w:p w:rsidR="000C44BF" w:rsidRPr="004C42B9" w:rsidRDefault="000C44BF" w:rsidP="000C44BF">
      <w:pPr>
        <w:jc w:val="both"/>
        <w:rPr>
          <w:rFonts w:ascii="Verdana" w:hAnsi="Verdana"/>
          <w:szCs w:val="24"/>
          <w:lang w:val="es-ES_tradnl"/>
        </w:rPr>
      </w:pPr>
    </w:p>
    <w:p w:rsidR="000C44BF" w:rsidRPr="004C42B9" w:rsidRDefault="000C44BF" w:rsidP="000C44BF">
      <w:pPr>
        <w:jc w:val="both"/>
        <w:rPr>
          <w:rFonts w:ascii="Verdana" w:hAnsi="Verdana"/>
          <w:szCs w:val="24"/>
          <w:lang w:val="es-ES_tradnl"/>
        </w:rPr>
      </w:pPr>
      <w:r w:rsidRPr="004C42B9">
        <w:rPr>
          <w:rFonts w:ascii="Verdana" w:hAnsi="Verdana"/>
          <w:szCs w:val="24"/>
          <w:lang w:val="es-ES_tradnl"/>
        </w:rPr>
        <w:tab/>
        <w:t xml:space="preserve">Hemos facilitado  soporte emocional a personas con VIH/SIDA y a sus seres queridos, desde diferentes ámbitos: en el local de </w:t>
      </w:r>
      <w:smartTag w:uri="urn:schemas-microsoft-com:office:smarttags" w:element="PersonName">
        <w:smartTagPr>
          <w:attr w:name="ProductID" w:val="LA ASOCIACIￓN"/>
        </w:smartTagPr>
        <w:r w:rsidRPr="004C42B9">
          <w:rPr>
            <w:rFonts w:ascii="Verdana" w:hAnsi="Verdana"/>
            <w:szCs w:val="24"/>
            <w:lang w:val="es-ES_tradnl"/>
          </w:rPr>
          <w:t>la Asociación</w:t>
        </w:r>
      </w:smartTag>
      <w:r w:rsidRPr="004C42B9">
        <w:rPr>
          <w:rFonts w:ascii="Verdana" w:hAnsi="Verdana"/>
          <w:szCs w:val="24"/>
          <w:lang w:val="es-ES_tradnl"/>
        </w:rPr>
        <w:t>, en centros hospitalarios, y atención en domicilio siempre que la situación de incapacidad lo requiera. Las entrevistas tienen una duración aproximada de hora y media/dos horas, siempre a demanda. Son entrevistas centradas en</w:t>
      </w:r>
      <w:r w:rsidRPr="004C42B9">
        <w:rPr>
          <w:szCs w:val="24"/>
          <w:lang w:val="es-ES_tradnl"/>
        </w:rPr>
        <w:t xml:space="preserve"> </w:t>
      </w:r>
      <w:r w:rsidRPr="004C42B9">
        <w:rPr>
          <w:rFonts w:ascii="Verdana" w:hAnsi="Verdana"/>
          <w:szCs w:val="24"/>
          <w:lang w:val="es-ES_tradnl"/>
        </w:rPr>
        <w:t xml:space="preserve">la persona donde se trabaja el ámbito emocional desde la corresponsabilidad, la aceptación y la confianza en la persona. </w:t>
      </w:r>
      <w:r w:rsidRPr="004C42B9">
        <w:rPr>
          <w:rFonts w:ascii="Verdana" w:hAnsi="Verdana"/>
          <w:szCs w:val="24"/>
          <w:lang w:val="es-ES_tradnl"/>
        </w:rPr>
        <w:tab/>
      </w:r>
    </w:p>
    <w:p w:rsidR="000C44BF" w:rsidRPr="004C42B9" w:rsidRDefault="000C44BF" w:rsidP="000C44BF">
      <w:pPr>
        <w:ind w:firstLine="708"/>
        <w:jc w:val="both"/>
        <w:rPr>
          <w:rFonts w:ascii="Verdana" w:hAnsi="Verdana"/>
          <w:szCs w:val="24"/>
          <w:lang w:val="es-ES_tradnl"/>
        </w:rPr>
      </w:pPr>
      <w:r w:rsidRPr="004C42B9">
        <w:rPr>
          <w:rFonts w:ascii="Verdana" w:hAnsi="Verdana"/>
          <w:szCs w:val="24"/>
          <w:lang w:val="es-ES_tradnl"/>
        </w:rPr>
        <w:t>Queremos hacer hincapié en el apoyo hospitalario y domiciliario por la especial vulnerabilidad que ello comprende. El ingreso en el hospital es una de las situaciones más difíciles a las que se tiene que enfrentar una persona con VIH/ SIDA. Es por ello, que un objetivo fundamental de Sare sea que los individuos en esta situación de  crisis reciban apoyo emocional. Se genera un espacio compartido donde las personas se permiten expresar, acepta</w:t>
      </w:r>
      <w:r>
        <w:rPr>
          <w:rFonts w:ascii="Verdana" w:hAnsi="Verdana"/>
          <w:szCs w:val="24"/>
          <w:lang w:val="es-ES_tradnl"/>
        </w:rPr>
        <w:t xml:space="preserve">r y elaborar sus sentimientos. </w:t>
      </w:r>
    </w:p>
    <w:p w:rsidR="000C44BF" w:rsidRPr="004C42B9" w:rsidRDefault="000C44BF" w:rsidP="000C44BF">
      <w:pPr>
        <w:ind w:firstLine="708"/>
        <w:jc w:val="both"/>
        <w:rPr>
          <w:rFonts w:ascii="Verdana" w:hAnsi="Verdana"/>
          <w:szCs w:val="24"/>
          <w:lang w:val="es-ES_tradnl"/>
        </w:rPr>
      </w:pPr>
      <w:r>
        <w:rPr>
          <w:rFonts w:ascii="Verdana" w:hAnsi="Verdana"/>
          <w:szCs w:val="24"/>
          <w:lang w:val="es-ES_tradnl"/>
        </w:rPr>
        <w:t>Durante este año 2015 h</w:t>
      </w:r>
      <w:r w:rsidRPr="004C42B9">
        <w:rPr>
          <w:rFonts w:ascii="Verdana" w:hAnsi="Verdana"/>
          <w:szCs w:val="24"/>
          <w:lang w:val="es-ES_tradnl"/>
        </w:rPr>
        <w:t xml:space="preserve">emos realizado acompañamiento en hospital a tres personas, una de ellas ha requerido varias hospitalizaciones de larga estancia, la otra ha recibido diagnóstico de vih/sida durante el ingreso. </w:t>
      </w:r>
    </w:p>
    <w:p w:rsidR="000C44BF" w:rsidRPr="004C42B9" w:rsidRDefault="000C44BF" w:rsidP="000C44BF">
      <w:pPr>
        <w:jc w:val="both"/>
        <w:rPr>
          <w:rFonts w:ascii="Verdana" w:hAnsi="Verdana"/>
          <w:szCs w:val="24"/>
          <w:lang w:val="es-ES_tradnl"/>
        </w:rPr>
      </w:pPr>
    </w:p>
    <w:p w:rsidR="000C44BF" w:rsidRDefault="000C44BF" w:rsidP="000C44BF">
      <w:pPr>
        <w:ind w:firstLine="708"/>
        <w:jc w:val="both"/>
        <w:rPr>
          <w:rFonts w:ascii="Verdana" w:hAnsi="Verdana"/>
          <w:szCs w:val="24"/>
          <w:lang w:val="es-ES_tradnl"/>
        </w:rPr>
      </w:pPr>
      <w:r w:rsidRPr="004C42B9">
        <w:rPr>
          <w:rFonts w:ascii="Verdana" w:hAnsi="Verdana"/>
          <w:szCs w:val="24"/>
          <w:lang w:val="es-ES_tradnl"/>
        </w:rPr>
        <w:t>Lo más significativo de este año ha sido las intervenciones en  personas recién diagnosticadas. Hemos atendido a 9 personas con diagnostico reciente de las cuales cinco tenían pareja, dos de estas parejas también han dado resultado positivo. Esta situación ha requerido acompañamiento a consulta, asesoramiento en vih y adherencia al tratamiento antirretroviral en todos los casos. Apoyo socio emocional a nivel individual, de pareja y familiar. De estas nueve personas, ocho son hombres y una mujer. De los 8 hombres 7 son gays</w:t>
      </w:r>
      <w:r>
        <w:rPr>
          <w:rFonts w:ascii="Verdana" w:hAnsi="Verdana"/>
          <w:szCs w:val="24"/>
          <w:lang w:val="es-ES_tradnl"/>
        </w:rPr>
        <w:t xml:space="preserve"> y un hombre heterosexual. Cuatro</w:t>
      </w:r>
      <w:r w:rsidRPr="004C42B9">
        <w:rPr>
          <w:rFonts w:ascii="Verdana" w:hAnsi="Verdana"/>
          <w:szCs w:val="24"/>
          <w:lang w:val="es-ES_tradnl"/>
        </w:rPr>
        <w:t xml:space="preserve"> de los hombres gays presentaban además coinfección con otra its. En el caso de la mujer es heterosexual y la vía de transmisión es sexual.</w:t>
      </w:r>
    </w:p>
    <w:p w:rsidR="000C44BF" w:rsidRPr="004C42B9" w:rsidRDefault="000C44BF" w:rsidP="000C44BF">
      <w:pPr>
        <w:ind w:firstLine="708"/>
        <w:jc w:val="both"/>
        <w:rPr>
          <w:rFonts w:ascii="Verdana" w:hAnsi="Verdana"/>
          <w:szCs w:val="24"/>
          <w:lang w:val="es-ES_tradnl"/>
        </w:rPr>
      </w:pPr>
    </w:p>
    <w:p w:rsidR="000C44BF" w:rsidRPr="004C42B9" w:rsidRDefault="000C44BF" w:rsidP="000C44BF">
      <w:pPr>
        <w:ind w:firstLine="708"/>
        <w:jc w:val="both"/>
        <w:rPr>
          <w:rFonts w:ascii="Verdana" w:hAnsi="Verdana"/>
          <w:szCs w:val="24"/>
          <w:lang w:val="es-ES_tradnl"/>
        </w:rPr>
      </w:pPr>
      <w:r w:rsidRPr="004C42B9">
        <w:rPr>
          <w:rFonts w:ascii="Verdana" w:hAnsi="Verdana"/>
          <w:szCs w:val="24"/>
          <w:lang w:val="es-ES_tradnl"/>
        </w:rPr>
        <w:t xml:space="preserve"> Así mismo como el año anterior el trabajo con parejas serodiscordantes y sero iguales sigue siendo muy importante;</w:t>
      </w:r>
      <w:r>
        <w:rPr>
          <w:rFonts w:ascii="Verdana" w:hAnsi="Verdana"/>
          <w:szCs w:val="24"/>
          <w:lang w:val="es-ES_tradnl"/>
        </w:rPr>
        <w:t xml:space="preserve"> con dos</w:t>
      </w:r>
      <w:r w:rsidRPr="004C42B9">
        <w:rPr>
          <w:rFonts w:ascii="Verdana" w:hAnsi="Verdana"/>
          <w:szCs w:val="24"/>
          <w:lang w:val="es-ES_tradnl"/>
        </w:rPr>
        <w:t xml:space="preserve"> de ellas el tema de la maternidad/paternidad; y</w:t>
      </w:r>
      <w:r>
        <w:rPr>
          <w:rFonts w:ascii="Verdana" w:hAnsi="Verdana"/>
          <w:szCs w:val="24"/>
          <w:lang w:val="es-ES_tradnl"/>
        </w:rPr>
        <w:t xml:space="preserve"> este</w:t>
      </w:r>
      <w:r w:rsidRPr="004C42B9">
        <w:rPr>
          <w:rFonts w:ascii="Verdana" w:hAnsi="Verdana"/>
          <w:szCs w:val="24"/>
          <w:lang w:val="es-ES_tradnl"/>
        </w:rPr>
        <w:t xml:space="preserve"> </w:t>
      </w:r>
      <w:r>
        <w:rPr>
          <w:rFonts w:ascii="Verdana" w:hAnsi="Verdana"/>
          <w:szCs w:val="24"/>
          <w:lang w:val="es-ES_tradnl"/>
        </w:rPr>
        <w:t xml:space="preserve">año </w:t>
      </w:r>
      <w:r w:rsidRPr="004C42B9">
        <w:rPr>
          <w:rFonts w:ascii="Verdana" w:hAnsi="Verdana"/>
          <w:szCs w:val="24"/>
          <w:lang w:val="es-ES_tradnl"/>
        </w:rPr>
        <w:t>han nacido gemelas por parte de una pareja serodiferente</w:t>
      </w:r>
      <w:r>
        <w:rPr>
          <w:rFonts w:ascii="Verdana" w:hAnsi="Verdana"/>
          <w:szCs w:val="24"/>
          <w:lang w:val="es-ES_tradnl"/>
        </w:rPr>
        <w:t xml:space="preserve"> y un bebe por parte de otra pareja serodiferente.</w:t>
      </w:r>
      <w:r w:rsidRPr="004C42B9">
        <w:rPr>
          <w:rFonts w:ascii="Verdana" w:hAnsi="Verdana"/>
          <w:szCs w:val="24"/>
          <w:lang w:val="es-ES_tradnl"/>
        </w:rPr>
        <w:t xml:space="preserve">  Cuatro parejas nuevas se han acercado al local, tres de ellas con diagnóstico reciente por parte de un miembro de la pareja. Cuatro personas usuarias de la asociación </w:t>
      </w:r>
      <w:r w:rsidRPr="004C42B9">
        <w:rPr>
          <w:rFonts w:ascii="Verdana" w:hAnsi="Verdana"/>
          <w:szCs w:val="24"/>
          <w:lang w:val="es-ES_tradnl"/>
        </w:rPr>
        <w:lastRenderedPageBreak/>
        <w:t>han iniciado relaciones afectivas y se han acercado con sus nuevas parejas para tratar vías de transmisión y prevención, miedos y mitos en torno al vih. En este momento estamos interviniendo con 18 parejas.</w:t>
      </w:r>
    </w:p>
    <w:p w:rsidR="000C44BF" w:rsidRPr="004C42B9" w:rsidRDefault="000C44BF" w:rsidP="000C44BF">
      <w:pPr>
        <w:ind w:firstLine="708"/>
        <w:jc w:val="both"/>
        <w:rPr>
          <w:rFonts w:ascii="Verdana" w:hAnsi="Verdana"/>
          <w:szCs w:val="24"/>
          <w:lang w:val="es-ES_tradnl"/>
        </w:rPr>
      </w:pPr>
      <w:r w:rsidRPr="004C42B9">
        <w:rPr>
          <w:rFonts w:ascii="Verdana" w:hAnsi="Verdana"/>
          <w:szCs w:val="24"/>
          <w:lang w:val="es-ES_tradnl"/>
        </w:rPr>
        <w:t xml:space="preserve">También hemos realizado sesiones informativas y de apoyo con </w:t>
      </w:r>
      <w:r>
        <w:rPr>
          <w:rFonts w:ascii="Verdana" w:hAnsi="Verdana"/>
          <w:szCs w:val="24"/>
          <w:lang w:val="es-ES_tradnl"/>
        </w:rPr>
        <w:t>nueve</w:t>
      </w:r>
      <w:r w:rsidRPr="004C42B9">
        <w:rPr>
          <w:rFonts w:ascii="Verdana" w:hAnsi="Verdana"/>
          <w:szCs w:val="24"/>
          <w:lang w:val="es-ES_tradnl"/>
        </w:rPr>
        <w:t xml:space="preserve"> familias cuyos hij@s/herman@s han recibido un diagnóstico de vih a lo largo de este año. En todas las familias el impacto ha sido muy fuerte y ha afectado gravemente a la dinámica familiar. En este sentido nos ha sido muy útil, invitar en las sesiones de soporte emocional y asesoramiento, a seres queridos que han pasado y superado esta experiencia y se han ofrecido a compartir en grupo su vivencia. </w:t>
      </w:r>
    </w:p>
    <w:p w:rsidR="000C44BF" w:rsidRPr="004C42B9" w:rsidRDefault="000C44BF" w:rsidP="000C44BF">
      <w:pPr>
        <w:jc w:val="both"/>
        <w:rPr>
          <w:szCs w:val="24"/>
          <w:lang w:val="es-ES_tradnl"/>
        </w:rPr>
      </w:pPr>
    </w:p>
    <w:p w:rsidR="000C44BF" w:rsidRPr="004C42B9" w:rsidRDefault="000C44BF" w:rsidP="000C44BF">
      <w:pPr>
        <w:jc w:val="both"/>
        <w:rPr>
          <w:szCs w:val="24"/>
          <w:lang w:val="es-ES_tradnl"/>
        </w:rPr>
      </w:pPr>
    </w:p>
    <w:tbl>
      <w:tblPr>
        <w:tblW w:w="8719" w:type="dxa"/>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0A0"/>
      </w:tblPr>
      <w:tblGrid>
        <w:gridCol w:w="6038"/>
        <w:gridCol w:w="2681"/>
      </w:tblGrid>
      <w:tr w:rsidR="000C44BF" w:rsidRPr="004C42B9" w:rsidTr="00452B13">
        <w:trPr>
          <w:trHeight w:val="352"/>
          <w:tblCellSpacing w:w="20" w:type="dxa"/>
        </w:trPr>
        <w:tc>
          <w:tcPr>
            <w:tcW w:w="5978" w:type="dxa"/>
            <w:shd w:val="clear" w:color="auto" w:fill="auto"/>
          </w:tcPr>
          <w:p w:rsidR="000C44BF" w:rsidRPr="004C42B9" w:rsidRDefault="000C44BF" w:rsidP="00452B13">
            <w:pPr>
              <w:pStyle w:val="Ttulo5"/>
              <w:rPr>
                <w:rFonts w:ascii="Verdana" w:hAnsi="Verdana"/>
                <w:bCs/>
                <w:szCs w:val="24"/>
              </w:rPr>
            </w:pPr>
            <w:r w:rsidRPr="004C42B9">
              <w:rPr>
                <w:rFonts w:ascii="Verdana" w:hAnsi="Verdana"/>
                <w:bCs/>
                <w:szCs w:val="24"/>
              </w:rPr>
              <w:t>Nº de personas atendidas</w:t>
            </w:r>
          </w:p>
        </w:tc>
        <w:tc>
          <w:tcPr>
            <w:tcW w:w="2621" w:type="dxa"/>
            <w:shd w:val="clear" w:color="auto" w:fill="auto"/>
          </w:tcPr>
          <w:p w:rsidR="000C44BF" w:rsidRPr="004C42B9" w:rsidRDefault="000C44BF" w:rsidP="00452B13">
            <w:pPr>
              <w:jc w:val="right"/>
              <w:rPr>
                <w:rFonts w:ascii="Verdana" w:hAnsi="Verdana"/>
                <w:b/>
                <w:bCs/>
                <w:szCs w:val="24"/>
                <w:lang w:val="es-ES_tradnl"/>
              </w:rPr>
            </w:pPr>
            <w:r w:rsidRPr="004C42B9">
              <w:rPr>
                <w:rFonts w:ascii="Verdana" w:hAnsi="Verdana"/>
                <w:b/>
                <w:bCs/>
                <w:szCs w:val="24"/>
                <w:lang w:val="es-ES_tradnl"/>
              </w:rPr>
              <w:t>178</w:t>
            </w:r>
          </w:p>
        </w:tc>
      </w:tr>
      <w:tr w:rsidR="000C44BF" w:rsidRPr="004C42B9" w:rsidTr="00452B13">
        <w:trPr>
          <w:trHeight w:val="688"/>
          <w:tblCellSpacing w:w="20" w:type="dxa"/>
        </w:trPr>
        <w:tc>
          <w:tcPr>
            <w:tcW w:w="5978" w:type="dxa"/>
            <w:shd w:val="clear" w:color="auto" w:fill="auto"/>
          </w:tcPr>
          <w:p w:rsidR="000C44BF" w:rsidRPr="004C42B9" w:rsidRDefault="000C44BF" w:rsidP="00452B13">
            <w:pPr>
              <w:pStyle w:val="Piedepgina"/>
              <w:tabs>
                <w:tab w:val="clear" w:pos="4252"/>
                <w:tab w:val="clear" w:pos="8504"/>
              </w:tabs>
              <w:rPr>
                <w:rFonts w:ascii="Verdana" w:hAnsi="Verdana"/>
                <w:lang w:val="es-ES_tradnl"/>
              </w:rPr>
            </w:pPr>
            <w:r w:rsidRPr="004C42B9">
              <w:rPr>
                <w:rFonts w:ascii="Verdana" w:hAnsi="Verdana"/>
                <w:lang w:val="es-ES_tradnl"/>
              </w:rPr>
              <w:t>Distribución por sexo</w:t>
            </w:r>
          </w:p>
          <w:p w:rsidR="000C44BF" w:rsidRPr="004C42B9" w:rsidRDefault="000C44BF" w:rsidP="00452B13">
            <w:pPr>
              <w:tabs>
                <w:tab w:val="left" w:pos="1350"/>
              </w:tabs>
              <w:rPr>
                <w:rFonts w:ascii="Verdana" w:hAnsi="Verdana"/>
                <w:lang w:val="es-ES_tradnl"/>
              </w:rPr>
            </w:pPr>
            <w:r w:rsidRPr="004C42B9">
              <w:rPr>
                <w:rFonts w:ascii="Verdana" w:hAnsi="Verdana"/>
                <w:lang w:val="es-ES_tradnl"/>
              </w:rPr>
              <w:tab/>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74 mujeres</w:t>
            </w:r>
          </w:p>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104 hombres</w:t>
            </w:r>
          </w:p>
        </w:tc>
      </w:tr>
      <w:tr w:rsidR="000C44BF" w:rsidRPr="004C42B9" w:rsidTr="00452B13">
        <w:trPr>
          <w:trHeight w:val="352"/>
          <w:tblCellSpacing w:w="20" w:type="dxa"/>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Rango de edad</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16 años – 78 años</w:t>
            </w:r>
          </w:p>
        </w:tc>
      </w:tr>
      <w:tr w:rsidR="000C44BF" w:rsidRPr="004C42B9" w:rsidTr="00452B13">
        <w:trPr>
          <w:trHeight w:val="352"/>
          <w:tblCellSpacing w:w="20" w:type="dxa"/>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PCV ( personas con VIH)</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82</w:t>
            </w:r>
          </w:p>
        </w:tc>
      </w:tr>
      <w:tr w:rsidR="000C44BF" w:rsidRPr="004C42B9" w:rsidTr="00452B13">
        <w:trPr>
          <w:trHeight w:val="352"/>
          <w:tblCellSpacing w:w="20" w:type="dxa"/>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SQ ( seres queridos)</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58</w:t>
            </w:r>
          </w:p>
        </w:tc>
      </w:tr>
      <w:tr w:rsidR="000C44BF" w:rsidRPr="004C42B9" w:rsidTr="00452B13">
        <w:trPr>
          <w:trHeight w:val="352"/>
          <w:tblCellSpacing w:w="20" w:type="dxa"/>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Otros</w:t>
            </w:r>
          </w:p>
          <w:p w:rsidR="000C44BF" w:rsidRPr="004C42B9" w:rsidRDefault="000C44BF" w:rsidP="00452B13">
            <w:pPr>
              <w:jc w:val="both"/>
              <w:rPr>
                <w:rFonts w:ascii="Verdana" w:hAnsi="Verdana"/>
                <w:szCs w:val="24"/>
                <w:lang w:val="es-ES_tradnl"/>
              </w:rPr>
            </w:pP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38</w:t>
            </w:r>
          </w:p>
        </w:tc>
      </w:tr>
      <w:tr w:rsidR="000C44BF" w:rsidRPr="004C42B9" w:rsidTr="00452B13">
        <w:trPr>
          <w:trHeight w:val="405"/>
          <w:tblCellSpacing w:w="20" w:type="dxa"/>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Nº de personas atendidas en apoyo hospitalario</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3</w:t>
            </w:r>
          </w:p>
        </w:tc>
      </w:tr>
      <w:tr w:rsidR="000C44BF" w:rsidRPr="004C42B9" w:rsidTr="00452B13">
        <w:trPr>
          <w:trHeight w:val="352"/>
          <w:tblCellSpacing w:w="20" w:type="dxa"/>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Nº de personas atendidas en domicilio</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3</w:t>
            </w:r>
          </w:p>
        </w:tc>
      </w:tr>
      <w:tr w:rsidR="000C44BF" w:rsidRPr="004C42B9" w:rsidTr="00452B13">
        <w:trPr>
          <w:trHeight w:val="352"/>
          <w:tblCellSpacing w:w="20" w:type="dxa"/>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Nº total de atenciones</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 xml:space="preserve">    760</w:t>
            </w:r>
          </w:p>
        </w:tc>
      </w:tr>
    </w:tbl>
    <w:p w:rsidR="000C44BF" w:rsidRPr="004C42B9" w:rsidRDefault="000C44BF" w:rsidP="000C44BF">
      <w:pPr>
        <w:jc w:val="both"/>
        <w:rPr>
          <w:szCs w:val="24"/>
          <w:lang w:val="es-ES_tradnl"/>
        </w:rPr>
      </w:pPr>
    </w:p>
    <w:p w:rsidR="000C44BF" w:rsidRPr="004C42B9" w:rsidRDefault="000C44BF" w:rsidP="000C44BF">
      <w:pPr>
        <w:jc w:val="both"/>
        <w:rPr>
          <w:szCs w:val="24"/>
          <w:lang w:val="es-ES_tradnl"/>
        </w:rPr>
      </w:pPr>
    </w:p>
    <w:p w:rsidR="000C44BF" w:rsidRPr="004C42B9" w:rsidRDefault="000C44BF" w:rsidP="000C44BF">
      <w:pPr>
        <w:jc w:val="both"/>
        <w:rPr>
          <w:b/>
          <w:szCs w:val="24"/>
          <w:u w:val="single"/>
          <w:lang w:val="es-ES_tradnl"/>
        </w:rPr>
      </w:pPr>
      <w:r>
        <w:rPr>
          <w:noProof/>
          <w:szCs w:val="24"/>
        </w:rPr>
        <w:lastRenderedPageBreak/>
        <w:drawing>
          <wp:inline distT="0" distB="0" distL="0" distR="0">
            <wp:extent cx="5133975" cy="2819400"/>
            <wp:effectExtent l="0" t="0" r="0" b="0"/>
            <wp:docPr id="18" name="Objeto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C44BF" w:rsidRPr="004C42B9" w:rsidRDefault="000C44BF" w:rsidP="000C44BF">
      <w:pPr>
        <w:jc w:val="both"/>
        <w:rPr>
          <w:b/>
          <w:bCs/>
          <w:szCs w:val="24"/>
          <w:u w:val="single"/>
          <w:lang w:val="es-ES_tradnl"/>
        </w:rPr>
      </w:pPr>
    </w:p>
    <w:p w:rsidR="000C44BF" w:rsidRPr="004C42B9" w:rsidRDefault="000C44BF" w:rsidP="000C44BF">
      <w:pPr>
        <w:jc w:val="both"/>
        <w:rPr>
          <w:rFonts w:ascii="Verdana" w:hAnsi="Verdana"/>
          <w:bCs/>
          <w:szCs w:val="24"/>
          <w:lang w:val="es-ES_tradnl"/>
        </w:rPr>
      </w:pPr>
      <w:r w:rsidRPr="004C42B9">
        <w:rPr>
          <w:bCs/>
          <w:szCs w:val="24"/>
          <w:lang w:val="es-ES_tradnl"/>
        </w:rPr>
        <w:tab/>
      </w:r>
      <w:r w:rsidRPr="004C42B9">
        <w:rPr>
          <w:rFonts w:ascii="Verdana" w:hAnsi="Verdana"/>
          <w:bCs/>
          <w:szCs w:val="24"/>
          <w:lang w:val="es-ES_tradnl"/>
        </w:rPr>
        <w:t>En relación con el gráfico superior es de destacar que el trasfondo emocional de la mayoría de las vivencias que presentan las personas a las que atendemos están relacionadas con la afectividad  la soledad y la reorganización de la vida.</w:t>
      </w:r>
    </w:p>
    <w:p w:rsidR="000C44BF" w:rsidRPr="004C42B9" w:rsidRDefault="000C44BF" w:rsidP="000C44BF">
      <w:pPr>
        <w:jc w:val="both"/>
        <w:rPr>
          <w:rFonts w:ascii="Verdana" w:hAnsi="Verdana"/>
          <w:bCs/>
          <w:szCs w:val="24"/>
          <w:lang w:val="es-ES_tradnl"/>
        </w:rPr>
      </w:pPr>
    </w:p>
    <w:p w:rsidR="000C44BF" w:rsidRPr="004C42B9" w:rsidRDefault="000C44BF" w:rsidP="000C44BF">
      <w:pPr>
        <w:jc w:val="both"/>
        <w:rPr>
          <w:rFonts w:ascii="Verdana" w:hAnsi="Verdana"/>
          <w:bCs/>
          <w:szCs w:val="24"/>
          <w:lang w:val="es-ES_tradnl"/>
        </w:rPr>
      </w:pPr>
      <w:r w:rsidRPr="004C42B9">
        <w:rPr>
          <w:rFonts w:ascii="Verdana" w:hAnsi="Verdana"/>
          <w:bCs/>
          <w:szCs w:val="24"/>
          <w:lang w:val="es-ES_tradnl"/>
        </w:rPr>
        <w:tab/>
        <w:t>Así mismo, hay que añadir que las problemáticas relacionadas con la adherencia a tratamientos, los síntomas de la enfermedad, los efectos adversos de la medicación, etc. son abordadas en el Subprograma de Adherencia.</w:t>
      </w:r>
    </w:p>
    <w:p w:rsidR="000C44BF" w:rsidRPr="004C42B9" w:rsidRDefault="000C44BF" w:rsidP="000C44BF">
      <w:pPr>
        <w:jc w:val="both"/>
        <w:rPr>
          <w:rFonts w:ascii="Verdana" w:hAnsi="Verdana"/>
          <w:bCs/>
          <w:szCs w:val="24"/>
          <w:lang w:val="es-ES_tradnl"/>
        </w:rPr>
      </w:pPr>
    </w:p>
    <w:p w:rsidR="000C44BF" w:rsidRPr="004C42B9" w:rsidRDefault="000C44BF" w:rsidP="000C44BF">
      <w:pPr>
        <w:jc w:val="both"/>
        <w:rPr>
          <w:rFonts w:ascii="Verdana" w:hAnsi="Verdana"/>
          <w:b/>
          <w:bCs/>
          <w:szCs w:val="24"/>
          <w:u w:val="single"/>
          <w:lang w:val="es-ES_tradnl"/>
        </w:rPr>
      </w:pPr>
      <w:r w:rsidRPr="004C42B9">
        <w:rPr>
          <w:rFonts w:ascii="Verdana" w:hAnsi="Verdana"/>
          <w:b/>
          <w:bCs/>
          <w:szCs w:val="24"/>
          <w:u w:val="single"/>
          <w:lang w:val="es-ES_tradnl"/>
        </w:rPr>
        <w:t>2.2. APOYO EMOCIONAL A TRAVÉS DE LA LÍNEA TELEFÓNICA Y MULTICANAL</w:t>
      </w:r>
    </w:p>
    <w:p w:rsidR="000C44BF" w:rsidRPr="004C42B9" w:rsidRDefault="000C44BF" w:rsidP="000C44BF">
      <w:pPr>
        <w:jc w:val="both"/>
        <w:rPr>
          <w:rFonts w:ascii="Verdana" w:hAnsi="Verdana"/>
          <w:szCs w:val="24"/>
          <w:lang w:val="es-ES_tradnl"/>
        </w:rPr>
      </w:pPr>
      <w:r w:rsidRPr="004C42B9">
        <w:rPr>
          <w:rFonts w:ascii="Verdana" w:hAnsi="Verdana"/>
          <w:szCs w:val="24"/>
          <w:lang w:val="es-ES_tradnl"/>
        </w:rPr>
        <w:tab/>
      </w:r>
    </w:p>
    <w:p w:rsidR="000C44BF" w:rsidRPr="004C42B9" w:rsidRDefault="000C44BF" w:rsidP="000C44BF">
      <w:pPr>
        <w:ind w:firstLine="708"/>
        <w:jc w:val="both"/>
        <w:rPr>
          <w:rFonts w:ascii="Verdana" w:hAnsi="Verdana"/>
          <w:szCs w:val="24"/>
          <w:lang w:val="es-ES_tradnl"/>
        </w:rPr>
      </w:pPr>
      <w:r w:rsidRPr="004C42B9">
        <w:rPr>
          <w:rFonts w:ascii="Verdana" w:hAnsi="Verdana"/>
          <w:szCs w:val="24"/>
          <w:lang w:val="es-ES_tradnl"/>
        </w:rPr>
        <w:t>Esta atención es semejante a la anterior, solo que se realiza por vía telefónica y otros canales de comunicación, la duración es de 30 minutos aproximadamente. El apoyo emocional a través del teléfono es un servicio de gran utilidad porque permite responder a la demanda de las personas con inmediatez, sin necesidad de tener que trasladarse hasta nuestro local y poder expresar como se sienten  o lo que les preocupa en el mismo momento que lo están viviendo.</w:t>
      </w:r>
    </w:p>
    <w:p w:rsidR="000C44BF" w:rsidRPr="004C42B9" w:rsidRDefault="000C44BF" w:rsidP="000C44BF">
      <w:pPr>
        <w:jc w:val="both"/>
        <w:rPr>
          <w:szCs w:val="24"/>
          <w:lang w:val="es-ES_tradnl"/>
        </w:rPr>
      </w:pPr>
    </w:p>
    <w:p w:rsidR="000C44BF" w:rsidRPr="004C42B9" w:rsidRDefault="000C44BF" w:rsidP="000C44BF">
      <w:pPr>
        <w:jc w:val="both"/>
        <w:rPr>
          <w:rFonts w:ascii="Verdana" w:hAnsi="Verdana"/>
          <w:szCs w:val="24"/>
          <w:lang w:val="es-ES_tradnl"/>
        </w:rPr>
      </w:pPr>
      <w:r w:rsidRPr="004C42B9">
        <w:rPr>
          <w:rFonts w:ascii="Verdana" w:hAnsi="Verdana"/>
          <w:szCs w:val="24"/>
          <w:lang w:val="es-ES_tradnl"/>
        </w:rPr>
        <w:t>El siguiente cuadro resume las características de este servicio:</w:t>
      </w:r>
    </w:p>
    <w:p w:rsidR="000C44BF" w:rsidRPr="004C42B9" w:rsidRDefault="000C44BF" w:rsidP="000C44BF">
      <w:pPr>
        <w:ind w:firstLine="708"/>
        <w:jc w:val="both"/>
        <w:rPr>
          <w:rFonts w:ascii="Verdana" w:hAnsi="Verdana"/>
          <w:szCs w:val="24"/>
          <w:lang w:val="es-ES_tradnl"/>
        </w:rPr>
      </w:pPr>
    </w:p>
    <w:tbl>
      <w:tblPr>
        <w:tblW w:w="8719" w:type="dxa"/>
        <w:jc w:val="cente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0A0"/>
      </w:tblPr>
      <w:tblGrid>
        <w:gridCol w:w="6038"/>
        <w:gridCol w:w="2681"/>
      </w:tblGrid>
      <w:tr w:rsidR="000C44BF" w:rsidRPr="004C42B9" w:rsidTr="00452B13">
        <w:trPr>
          <w:trHeight w:val="352"/>
          <w:tblCellSpacing w:w="20" w:type="dxa"/>
          <w:jc w:val="center"/>
        </w:trPr>
        <w:tc>
          <w:tcPr>
            <w:tcW w:w="5978" w:type="dxa"/>
            <w:shd w:val="clear" w:color="auto" w:fill="auto"/>
          </w:tcPr>
          <w:p w:rsidR="000C44BF" w:rsidRPr="004C42B9" w:rsidRDefault="000C44BF" w:rsidP="00452B13">
            <w:pPr>
              <w:pStyle w:val="Ttulo5"/>
              <w:rPr>
                <w:rFonts w:ascii="Verdana" w:hAnsi="Verdana"/>
                <w:b/>
                <w:bCs/>
                <w:szCs w:val="24"/>
              </w:rPr>
            </w:pPr>
            <w:r w:rsidRPr="004C42B9">
              <w:rPr>
                <w:rFonts w:ascii="Verdana" w:hAnsi="Verdana"/>
                <w:b/>
                <w:bCs/>
                <w:szCs w:val="24"/>
              </w:rPr>
              <w:t>Nº llamadas</w:t>
            </w:r>
          </w:p>
        </w:tc>
        <w:tc>
          <w:tcPr>
            <w:tcW w:w="2621" w:type="dxa"/>
            <w:shd w:val="clear" w:color="auto" w:fill="auto"/>
          </w:tcPr>
          <w:p w:rsidR="000C44BF" w:rsidRPr="004C42B9" w:rsidRDefault="000C44BF" w:rsidP="00452B13">
            <w:pPr>
              <w:jc w:val="right"/>
              <w:rPr>
                <w:rFonts w:ascii="Verdana" w:hAnsi="Verdana"/>
                <w:bCs/>
                <w:szCs w:val="24"/>
                <w:lang w:val="es-ES_tradnl"/>
              </w:rPr>
            </w:pPr>
            <w:r w:rsidRPr="004C42B9">
              <w:rPr>
                <w:rFonts w:ascii="Verdana" w:hAnsi="Verdana"/>
                <w:bCs/>
                <w:szCs w:val="24"/>
                <w:lang w:val="es-ES_tradnl"/>
              </w:rPr>
              <w:t>960</w:t>
            </w:r>
          </w:p>
        </w:tc>
      </w:tr>
      <w:tr w:rsidR="000C44BF" w:rsidRPr="004C42B9" w:rsidTr="00452B13">
        <w:trPr>
          <w:trHeight w:val="688"/>
          <w:tblCellSpacing w:w="20" w:type="dxa"/>
          <w:jc w:val="center"/>
        </w:trPr>
        <w:tc>
          <w:tcPr>
            <w:tcW w:w="5978" w:type="dxa"/>
            <w:shd w:val="clear" w:color="auto" w:fill="auto"/>
          </w:tcPr>
          <w:p w:rsidR="000C44BF" w:rsidRPr="004C42B9" w:rsidRDefault="000C44BF" w:rsidP="00452B13">
            <w:pPr>
              <w:pStyle w:val="Piedepgina"/>
              <w:tabs>
                <w:tab w:val="clear" w:pos="4252"/>
                <w:tab w:val="clear" w:pos="8504"/>
              </w:tabs>
              <w:rPr>
                <w:rFonts w:ascii="Verdana" w:hAnsi="Verdana"/>
                <w:lang w:val="es-ES_tradnl"/>
              </w:rPr>
            </w:pPr>
            <w:r w:rsidRPr="004C42B9">
              <w:rPr>
                <w:rFonts w:ascii="Verdana" w:hAnsi="Verdana"/>
                <w:lang w:val="es-ES_tradnl"/>
              </w:rPr>
              <w:t>Distribución por sexo</w:t>
            </w:r>
          </w:p>
          <w:p w:rsidR="000C44BF" w:rsidRPr="004C42B9" w:rsidRDefault="000C44BF" w:rsidP="00452B13">
            <w:pPr>
              <w:tabs>
                <w:tab w:val="left" w:pos="1350"/>
              </w:tabs>
              <w:rPr>
                <w:rFonts w:ascii="Verdana" w:hAnsi="Verdana"/>
                <w:lang w:val="es-ES_tradnl"/>
              </w:rPr>
            </w:pPr>
            <w:r w:rsidRPr="004C42B9">
              <w:rPr>
                <w:rFonts w:ascii="Verdana" w:hAnsi="Verdana"/>
                <w:lang w:val="es-ES_tradnl"/>
              </w:rPr>
              <w:tab/>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42%  mujeres</w:t>
            </w:r>
          </w:p>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58% hombres</w:t>
            </w:r>
          </w:p>
        </w:tc>
      </w:tr>
      <w:tr w:rsidR="000C44BF" w:rsidRPr="004C42B9" w:rsidTr="00452B13">
        <w:trPr>
          <w:trHeight w:val="352"/>
          <w:tblCellSpacing w:w="20" w:type="dxa"/>
          <w:jc w:val="center"/>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Rango de edad</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16 años – 78 años</w:t>
            </w:r>
          </w:p>
        </w:tc>
      </w:tr>
      <w:tr w:rsidR="000C44BF" w:rsidRPr="004C42B9" w:rsidTr="00452B13">
        <w:trPr>
          <w:trHeight w:val="352"/>
          <w:tblCellSpacing w:w="20" w:type="dxa"/>
          <w:jc w:val="center"/>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PCV ( personas con VIH)</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82</w:t>
            </w:r>
          </w:p>
        </w:tc>
      </w:tr>
      <w:tr w:rsidR="000C44BF" w:rsidRPr="004C42B9" w:rsidTr="00452B13">
        <w:trPr>
          <w:trHeight w:val="352"/>
          <w:tblCellSpacing w:w="20" w:type="dxa"/>
          <w:jc w:val="center"/>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lastRenderedPageBreak/>
              <w:t>SQ ( seres queridos)</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58</w:t>
            </w:r>
          </w:p>
        </w:tc>
      </w:tr>
      <w:tr w:rsidR="000C44BF" w:rsidRPr="004C42B9" w:rsidTr="00452B13">
        <w:trPr>
          <w:trHeight w:val="352"/>
          <w:tblCellSpacing w:w="20" w:type="dxa"/>
          <w:jc w:val="center"/>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Otros</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38</w:t>
            </w:r>
          </w:p>
        </w:tc>
      </w:tr>
      <w:tr w:rsidR="000C44BF" w:rsidRPr="004C42B9" w:rsidTr="00452B13">
        <w:trPr>
          <w:trHeight w:val="352"/>
          <w:tblCellSpacing w:w="20" w:type="dxa"/>
          <w:jc w:val="center"/>
        </w:trPr>
        <w:tc>
          <w:tcPr>
            <w:tcW w:w="5978" w:type="dxa"/>
            <w:shd w:val="clear" w:color="auto" w:fill="auto"/>
          </w:tcPr>
          <w:p w:rsidR="000C44BF" w:rsidRPr="004C42B9" w:rsidRDefault="000C44BF" w:rsidP="00452B13">
            <w:pPr>
              <w:jc w:val="both"/>
              <w:rPr>
                <w:rFonts w:ascii="Verdana" w:hAnsi="Verdana"/>
                <w:szCs w:val="24"/>
                <w:lang w:val="es-ES_tradnl"/>
              </w:rPr>
            </w:pPr>
            <w:r w:rsidRPr="004C42B9">
              <w:rPr>
                <w:rFonts w:ascii="Verdana" w:hAnsi="Verdana"/>
                <w:szCs w:val="24"/>
                <w:lang w:val="es-ES_tradnl"/>
              </w:rPr>
              <w:t>Estimación llamadas coordinación actividades</w:t>
            </w:r>
          </w:p>
        </w:tc>
        <w:tc>
          <w:tcPr>
            <w:tcW w:w="2621" w:type="dxa"/>
            <w:shd w:val="clear" w:color="auto" w:fill="auto"/>
          </w:tcPr>
          <w:p w:rsidR="000C44BF" w:rsidRPr="004C42B9" w:rsidRDefault="000C44BF" w:rsidP="00452B13">
            <w:pPr>
              <w:jc w:val="right"/>
              <w:rPr>
                <w:rFonts w:ascii="Verdana" w:hAnsi="Verdana"/>
                <w:szCs w:val="24"/>
                <w:lang w:val="es-ES_tradnl"/>
              </w:rPr>
            </w:pPr>
            <w:r w:rsidRPr="004C42B9">
              <w:rPr>
                <w:rFonts w:ascii="Verdana" w:hAnsi="Verdana"/>
                <w:szCs w:val="24"/>
                <w:lang w:val="es-ES_tradnl"/>
              </w:rPr>
              <w:t>250</w:t>
            </w:r>
          </w:p>
        </w:tc>
      </w:tr>
    </w:tbl>
    <w:p w:rsidR="000C44BF" w:rsidRPr="004C42B9" w:rsidRDefault="000C44BF" w:rsidP="000C44BF">
      <w:pPr>
        <w:ind w:firstLine="708"/>
        <w:jc w:val="both"/>
        <w:rPr>
          <w:rFonts w:ascii="Verdana" w:hAnsi="Verdana"/>
          <w:szCs w:val="24"/>
          <w:lang w:val="es-ES_tradnl"/>
        </w:rPr>
      </w:pPr>
    </w:p>
    <w:p w:rsidR="000C44BF" w:rsidRPr="004C42B9" w:rsidRDefault="000C44BF" w:rsidP="000C44BF">
      <w:pPr>
        <w:jc w:val="both"/>
        <w:rPr>
          <w:rFonts w:ascii="Verdana" w:hAnsi="Verdana"/>
        </w:rPr>
      </w:pPr>
      <w:r w:rsidRPr="004C42B9">
        <w:rPr>
          <w:rFonts w:ascii="Verdana" w:hAnsi="Verdana"/>
        </w:rPr>
        <w:t xml:space="preserve">La comunicación, también se está transformando en el soporte emocional,  deja de lado una visión tradicional más verticalizada en la que no existe retroalimentación de los diferentes canales, para llegar a un entorno en el que el usuario, usuaria cambia de canal o usa varios de manera simultánea, siendo bidireccional en cada uno de ellos. </w:t>
      </w:r>
    </w:p>
    <w:p w:rsidR="000C44BF" w:rsidRPr="004C42B9" w:rsidRDefault="000C44BF" w:rsidP="000C44BF">
      <w:pPr>
        <w:jc w:val="both"/>
        <w:rPr>
          <w:rFonts w:ascii="Verdana" w:hAnsi="Verdana"/>
        </w:rPr>
      </w:pPr>
      <w:r w:rsidRPr="004C42B9">
        <w:rPr>
          <w:rFonts w:ascii="Verdana" w:hAnsi="Verdana"/>
        </w:rPr>
        <w:t>Con las redes sociales teniendo un gran auge y los medios tradicionales todavía como medios concurridos, debemos entender que tenemos diferentes perfiles que utilizan cada medio para comunicar diferentes necesidades. Entre más canales abramos mayor posibilidad tendremos de llegar a la población, aunque requiere de  mayor recurso tecnológico y humano.</w:t>
      </w:r>
    </w:p>
    <w:p w:rsidR="000C44BF" w:rsidRPr="004C42B9" w:rsidRDefault="000C44BF" w:rsidP="000C44BF">
      <w:pPr>
        <w:ind w:firstLine="708"/>
        <w:jc w:val="center"/>
        <w:rPr>
          <w:rFonts w:ascii="Verdana" w:hAnsi="Verdana"/>
          <w:szCs w:val="24"/>
        </w:rPr>
      </w:pPr>
      <w:r>
        <w:rPr>
          <w:rFonts w:ascii="Verdana" w:hAnsi="Verdana"/>
          <w:noProof/>
          <w:szCs w:val="24"/>
        </w:rPr>
        <w:drawing>
          <wp:inline distT="0" distB="0" distL="0" distR="0">
            <wp:extent cx="2571750" cy="1476375"/>
            <wp:effectExtent l="19050" t="0" r="0" b="0"/>
            <wp:docPr id="3" name="Imagen 1" descr="http://contactuscc.files.wordpress.com/2013/01/estrategia-multican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contactuscc.files.wordpress.com/2013/01/estrategia-multicanal-2.jpg"/>
                    <pic:cNvPicPr>
                      <a:picLocks noChangeAspect="1" noChangeArrowheads="1"/>
                    </pic:cNvPicPr>
                  </pic:nvPicPr>
                  <pic:blipFill>
                    <a:blip r:embed="rId13" cstate="print"/>
                    <a:srcRect/>
                    <a:stretch>
                      <a:fillRect/>
                    </a:stretch>
                  </pic:blipFill>
                  <pic:spPr bwMode="auto">
                    <a:xfrm>
                      <a:off x="0" y="0"/>
                      <a:ext cx="2571750" cy="1476375"/>
                    </a:xfrm>
                    <a:prstGeom prst="rect">
                      <a:avLst/>
                    </a:prstGeom>
                    <a:noFill/>
                    <a:ln w="9525">
                      <a:noFill/>
                      <a:miter lim="800000"/>
                      <a:headEnd/>
                      <a:tailEnd/>
                    </a:ln>
                  </pic:spPr>
                </pic:pic>
              </a:graphicData>
            </a:graphic>
          </wp:inline>
        </w:drawing>
      </w:r>
    </w:p>
    <w:p w:rsidR="000C44BF" w:rsidRPr="004C42B9" w:rsidRDefault="000C44BF" w:rsidP="000C44BF">
      <w:pPr>
        <w:ind w:firstLine="708"/>
        <w:jc w:val="both"/>
        <w:rPr>
          <w:rFonts w:ascii="Verdana" w:hAnsi="Verdana"/>
          <w:b/>
          <w:szCs w:val="24"/>
          <w:lang w:val="es-ES_tradnl"/>
        </w:rPr>
      </w:pPr>
      <w:r w:rsidRPr="004C42B9">
        <w:rPr>
          <w:rFonts w:ascii="Verdana" w:hAnsi="Verdana"/>
          <w:b/>
          <w:szCs w:val="24"/>
          <w:lang w:val="es-ES_tradnl"/>
        </w:rPr>
        <w:t>2.3 Soporte emocional en el servicio de infecciosas.</w:t>
      </w:r>
    </w:p>
    <w:p w:rsidR="000C44BF" w:rsidRPr="004C42B9" w:rsidRDefault="000C44BF" w:rsidP="000C44BF">
      <w:pPr>
        <w:ind w:firstLine="708"/>
        <w:jc w:val="both"/>
        <w:rPr>
          <w:szCs w:val="24"/>
          <w:lang w:val="es-ES_tradnl"/>
        </w:rPr>
      </w:pPr>
    </w:p>
    <w:p w:rsidR="000C44BF" w:rsidRPr="004C42B9" w:rsidRDefault="000C44BF" w:rsidP="000C44BF">
      <w:pPr>
        <w:tabs>
          <w:tab w:val="left" w:pos="426"/>
          <w:tab w:val="left" w:pos="1485"/>
          <w:tab w:val="right" w:pos="8914"/>
        </w:tabs>
        <w:jc w:val="both"/>
        <w:rPr>
          <w:rFonts w:ascii="Verdana" w:hAnsi="Verdana"/>
          <w:lang w:val="es-ES_tradnl"/>
        </w:rPr>
      </w:pPr>
      <w:r w:rsidRPr="004C42B9">
        <w:rPr>
          <w:rFonts w:ascii="Verdana" w:hAnsi="Verdana"/>
          <w:lang w:val="es-ES_tradnl"/>
        </w:rPr>
        <w:tab/>
      </w:r>
      <w:r>
        <w:rPr>
          <w:rFonts w:ascii="Verdana" w:hAnsi="Verdana"/>
          <w:lang w:val="es-ES_tradnl"/>
        </w:rPr>
        <w:t>El año pasado</w:t>
      </w:r>
      <w:r w:rsidRPr="004C42B9">
        <w:rPr>
          <w:rFonts w:ascii="Verdana" w:hAnsi="Verdana"/>
          <w:lang w:val="es-ES_tradnl"/>
        </w:rPr>
        <w:t xml:space="preserve"> recibimos demanda solicitando apoyo emocional de muchas personas que sabían de la existencia de la asociación por los folletos informativos que figuran en la consulta de infecciosas. Del mismo modo, muchas de ellas expresaban el vacío que sentían en materia de atención emocional en el servicio, e incluso que no acudían a las ongs por  tema de desplazamiento.</w:t>
      </w:r>
    </w:p>
    <w:p w:rsidR="000C44BF" w:rsidRPr="004C42B9" w:rsidRDefault="000C44BF" w:rsidP="000C44BF">
      <w:pPr>
        <w:tabs>
          <w:tab w:val="left" w:pos="426"/>
          <w:tab w:val="left" w:pos="1485"/>
          <w:tab w:val="right" w:pos="8914"/>
        </w:tabs>
        <w:jc w:val="both"/>
        <w:rPr>
          <w:rFonts w:ascii="Verdana" w:hAnsi="Verdana"/>
          <w:lang w:val="es-ES_tradnl"/>
        </w:rPr>
      </w:pPr>
    </w:p>
    <w:p w:rsidR="000C44BF" w:rsidRPr="004C42B9" w:rsidRDefault="000C44BF" w:rsidP="000C44BF">
      <w:pPr>
        <w:tabs>
          <w:tab w:val="left" w:pos="426"/>
          <w:tab w:val="left" w:pos="1485"/>
          <w:tab w:val="right" w:pos="8914"/>
        </w:tabs>
        <w:jc w:val="both"/>
        <w:rPr>
          <w:rFonts w:ascii="Verdana" w:hAnsi="Verdana"/>
          <w:lang w:val="es-ES_tradnl"/>
        </w:rPr>
      </w:pPr>
      <w:r w:rsidRPr="004C42B9">
        <w:rPr>
          <w:rFonts w:ascii="Verdana" w:hAnsi="Verdana"/>
          <w:lang w:val="es-ES_tradnl"/>
        </w:rPr>
        <w:tab/>
        <w:t xml:space="preserve">En </w:t>
      </w:r>
      <w:smartTag w:uri="urn:schemas-microsoft-com:office:smarttags" w:element="PersonName">
        <w:smartTagPr>
          <w:attr w:name="ProductID" w:val="la Asociaci￳n SARE"/>
        </w:smartTagPr>
        <w:r w:rsidRPr="004C42B9">
          <w:rPr>
            <w:rFonts w:ascii="Verdana" w:hAnsi="Verdana"/>
            <w:lang w:val="es-ES_tradnl"/>
          </w:rPr>
          <w:t>la Asociación Sare</w:t>
        </w:r>
      </w:smartTag>
      <w:r w:rsidRPr="004C42B9">
        <w:rPr>
          <w:rFonts w:ascii="Verdana" w:hAnsi="Verdana"/>
          <w:lang w:val="es-ES_tradnl"/>
        </w:rPr>
        <w:t xml:space="preserve"> creemos en la importancia de garantizar una atención integral y horizontal para las personas que viven con vih, y sobre todo en la importancia de la accesibilidad para ellas; es por ello que, para el año 2015, nos hubiese gustado establecer un convenio de colaboración con consulta de enfermedades infecciosas, que se hubiese podido habilitar un espacio para ofrecer un servicio de soporte emocional y poder ofertar la cartera de servicios de la asociación, a todas aquellas personas que lo soliciten.</w:t>
      </w:r>
    </w:p>
    <w:p w:rsidR="000C44BF" w:rsidRPr="004C42B9" w:rsidRDefault="000C44BF" w:rsidP="000C44BF">
      <w:pPr>
        <w:tabs>
          <w:tab w:val="left" w:pos="426"/>
          <w:tab w:val="left" w:pos="1485"/>
          <w:tab w:val="right" w:pos="8914"/>
        </w:tabs>
        <w:jc w:val="both"/>
        <w:rPr>
          <w:rFonts w:ascii="Verdana" w:hAnsi="Verdana"/>
          <w:lang w:val="es-ES_tradnl"/>
        </w:rPr>
      </w:pPr>
    </w:p>
    <w:p w:rsidR="000C44BF" w:rsidRPr="004C42B9" w:rsidRDefault="000C44BF" w:rsidP="000C44BF">
      <w:pPr>
        <w:tabs>
          <w:tab w:val="left" w:pos="426"/>
          <w:tab w:val="left" w:pos="1485"/>
          <w:tab w:val="right" w:pos="8914"/>
        </w:tabs>
        <w:jc w:val="both"/>
        <w:rPr>
          <w:rFonts w:ascii="Verdana" w:hAnsi="Verdana"/>
          <w:lang w:val="es-ES_tradnl"/>
        </w:rPr>
      </w:pPr>
      <w:r w:rsidRPr="004C42B9">
        <w:rPr>
          <w:rFonts w:ascii="Verdana" w:hAnsi="Verdana"/>
          <w:lang w:val="es-ES_tradnl"/>
        </w:rPr>
        <w:tab/>
        <w:t>Los medios y los recursos con los que hemos contado este año se han visto reducidos y poner en marcha este servicio ha resultado inviable.</w:t>
      </w:r>
      <w:r>
        <w:rPr>
          <w:rFonts w:ascii="Verdana" w:hAnsi="Verdana"/>
          <w:lang w:val="es-ES_tradnl"/>
        </w:rPr>
        <w:t xml:space="preserve"> </w:t>
      </w:r>
    </w:p>
    <w:p w:rsidR="000C44BF" w:rsidRPr="00007131" w:rsidRDefault="000C44BF" w:rsidP="000C44BF">
      <w:pPr>
        <w:tabs>
          <w:tab w:val="left" w:pos="426"/>
          <w:tab w:val="left" w:pos="1485"/>
          <w:tab w:val="right" w:pos="8914"/>
        </w:tabs>
        <w:jc w:val="both"/>
        <w:rPr>
          <w:rFonts w:ascii="Verdana" w:hAnsi="Verdana"/>
          <w:color w:val="002060"/>
          <w:lang w:val="es-ES_tradnl"/>
        </w:rPr>
      </w:pPr>
    </w:p>
    <w:p w:rsidR="000C44BF" w:rsidRPr="00007131" w:rsidRDefault="000C44BF" w:rsidP="000C44BF">
      <w:pPr>
        <w:tabs>
          <w:tab w:val="left" w:pos="426"/>
          <w:tab w:val="left" w:pos="1485"/>
          <w:tab w:val="right" w:pos="8914"/>
        </w:tabs>
        <w:jc w:val="both"/>
        <w:rPr>
          <w:rFonts w:ascii="Verdana" w:hAnsi="Verdana"/>
          <w:color w:val="002060"/>
          <w:lang w:val="es-ES_tradnl"/>
        </w:rPr>
      </w:pPr>
    </w:p>
    <w:p w:rsidR="000C44BF" w:rsidRPr="00007131" w:rsidRDefault="000C44BF" w:rsidP="000C44BF">
      <w:pPr>
        <w:jc w:val="both"/>
        <w:rPr>
          <w:color w:val="002060"/>
          <w:szCs w:val="24"/>
          <w:lang w:val="es-ES_tradnl"/>
        </w:rPr>
      </w:pPr>
    </w:p>
    <w:p w:rsidR="000C44BF" w:rsidRPr="00007131" w:rsidRDefault="000C44BF" w:rsidP="000C44BF">
      <w:pPr>
        <w:ind w:firstLine="708"/>
        <w:jc w:val="both"/>
        <w:rPr>
          <w:color w:val="002060"/>
          <w:szCs w:val="24"/>
          <w:lang w:val="es-ES_tradnl"/>
        </w:rPr>
      </w:pPr>
    </w:p>
    <w:p w:rsidR="000C44BF" w:rsidRPr="00DB2B3C" w:rsidRDefault="000C44BF" w:rsidP="000C44BF">
      <w:pPr>
        <w:pBdr>
          <w:top w:val="single" w:sz="4" w:space="1" w:color="auto"/>
          <w:left w:val="single" w:sz="4" w:space="4" w:color="auto"/>
          <w:bottom w:val="single" w:sz="4" w:space="1" w:color="auto"/>
          <w:right w:val="single" w:sz="4" w:space="4" w:color="auto"/>
        </w:pBdr>
        <w:jc w:val="both"/>
        <w:rPr>
          <w:rFonts w:ascii="Verdana" w:hAnsi="Verdana"/>
          <w:b/>
          <w:bCs/>
          <w:szCs w:val="24"/>
          <w:lang w:val="es-ES_tradnl"/>
        </w:rPr>
      </w:pPr>
      <w:r w:rsidRPr="00DB2B3C">
        <w:rPr>
          <w:b/>
          <w:bCs/>
          <w:szCs w:val="24"/>
          <w:lang w:val="es-ES_tradnl"/>
        </w:rPr>
        <w:t xml:space="preserve">3. </w:t>
      </w:r>
      <w:r w:rsidRPr="00DB2B3C">
        <w:rPr>
          <w:rFonts w:ascii="Verdana" w:hAnsi="Verdana"/>
          <w:b/>
          <w:bCs/>
          <w:szCs w:val="24"/>
          <w:lang w:val="es-ES_tradnl"/>
        </w:rPr>
        <w:t>SERVICIO DE ASESORÍA E INTERVENCIÓN PSICOLÓGICA</w:t>
      </w:r>
    </w:p>
    <w:p w:rsidR="000C44BF" w:rsidRPr="00DB2B3C" w:rsidRDefault="000C44BF" w:rsidP="000C44BF">
      <w:pPr>
        <w:jc w:val="both"/>
        <w:rPr>
          <w:rFonts w:ascii="Verdana" w:hAnsi="Verdana" w:cs="Arial"/>
          <w:szCs w:val="24"/>
        </w:rPr>
      </w:pPr>
    </w:p>
    <w:p w:rsidR="000C44BF" w:rsidRPr="00DB2B3C" w:rsidRDefault="000C44BF" w:rsidP="000C44BF">
      <w:pPr>
        <w:jc w:val="both"/>
        <w:rPr>
          <w:rFonts w:ascii="Verdana" w:hAnsi="Verdana"/>
          <w:szCs w:val="24"/>
          <w:lang w:val="es-ES_tradnl"/>
        </w:rPr>
      </w:pPr>
    </w:p>
    <w:p w:rsidR="000C44BF" w:rsidRPr="00DB2B3C" w:rsidRDefault="000C44BF" w:rsidP="000C44BF">
      <w:pPr>
        <w:jc w:val="both"/>
        <w:rPr>
          <w:rFonts w:ascii="Verdana" w:hAnsi="Verdana"/>
          <w:szCs w:val="24"/>
          <w:lang w:val="es-ES_tradnl"/>
        </w:rPr>
      </w:pPr>
      <w:r w:rsidRPr="00DB2B3C">
        <w:rPr>
          <w:rFonts w:ascii="Verdana" w:hAnsi="Verdana"/>
          <w:szCs w:val="24"/>
          <w:lang w:val="es-ES_tradnl"/>
        </w:rPr>
        <w:tab/>
        <w:t xml:space="preserve">Este servicio es útil para valorar una posible psicopatología de algun@s usuari@s a los que atendemos, así como  para el seguimiento de la adaptación global al proceso de la condición médica, personal, laboral  y social de otras personas usuarias especialmente frágiles a nivel psicológico. También se realiza intervención psicológica con personas valoradas por el servicio de Apoyo para derivar. </w:t>
      </w:r>
    </w:p>
    <w:p w:rsidR="000C44BF" w:rsidRPr="00DB2B3C" w:rsidRDefault="000C44BF" w:rsidP="000C44BF">
      <w:pPr>
        <w:jc w:val="both"/>
        <w:rPr>
          <w:rFonts w:ascii="Verdana" w:hAnsi="Verdana"/>
          <w:szCs w:val="24"/>
          <w:lang w:val="es-ES_tradnl"/>
        </w:rPr>
      </w:pPr>
    </w:p>
    <w:p w:rsidR="000C44BF" w:rsidRPr="00007131" w:rsidRDefault="000C44BF" w:rsidP="000C44BF">
      <w:pPr>
        <w:pStyle w:val="Sangradetextonormal"/>
        <w:ind w:firstLine="0"/>
        <w:rPr>
          <w:rFonts w:ascii="Verdana" w:hAnsi="Verdana" w:cs="Arial"/>
          <w:color w:val="002060"/>
          <w:szCs w:val="24"/>
        </w:rPr>
      </w:pPr>
    </w:p>
    <w:p w:rsidR="000C44BF" w:rsidRPr="00DB2B3C" w:rsidRDefault="000C44BF" w:rsidP="000C44BF">
      <w:pPr>
        <w:pStyle w:val="Sangradetextonormal"/>
        <w:ind w:firstLine="0"/>
        <w:rPr>
          <w:rFonts w:ascii="Verdana" w:hAnsi="Verdana" w:cs="Arial"/>
          <w:bCs/>
          <w:color w:val="auto"/>
          <w:szCs w:val="24"/>
        </w:rPr>
      </w:pPr>
      <w:r w:rsidRPr="00DB2B3C">
        <w:rPr>
          <w:rFonts w:ascii="Verdana" w:hAnsi="Verdana" w:cs="Arial"/>
          <w:b/>
          <w:bCs/>
          <w:color w:val="auto"/>
          <w:szCs w:val="24"/>
          <w:u w:val="single"/>
        </w:rPr>
        <w:t>Intervenciones realizadas</w:t>
      </w:r>
      <w:r w:rsidRPr="00DB2B3C">
        <w:rPr>
          <w:rFonts w:ascii="Verdana" w:hAnsi="Verdana" w:cs="Arial"/>
          <w:b/>
          <w:bCs/>
          <w:color w:val="auto"/>
          <w:szCs w:val="24"/>
        </w:rPr>
        <w:t>:</w:t>
      </w:r>
    </w:p>
    <w:p w:rsidR="000C44BF" w:rsidRPr="00DB2B3C" w:rsidRDefault="000C44BF" w:rsidP="000C44BF">
      <w:pPr>
        <w:pStyle w:val="Sangradetextonormal"/>
        <w:ind w:firstLine="0"/>
        <w:rPr>
          <w:rFonts w:ascii="Verdana" w:hAnsi="Verdana" w:cs="Arial"/>
          <w:color w:val="auto"/>
          <w:szCs w:val="24"/>
        </w:rPr>
      </w:pPr>
    </w:p>
    <w:p w:rsidR="000C44BF" w:rsidRPr="00DB2B3C" w:rsidRDefault="000C44BF" w:rsidP="000C44BF">
      <w:pPr>
        <w:pStyle w:val="Sangradetextonormal"/>
        <w:numPr>
          <w:ilvl w:val="0"/>
          <w:numId w:val="12"/>
        </w:numPr>
        <w:spacing w:after="120"/>
        <w:rPr>
          <w:rFonts w:ascii="Verdana" w:hAnsi="Verdana" w:cs="Arial"/>
          <w:color w:val="auto"/>
          <w:szCs w:val="24"/>
        </w:rPr>
      </w:pPr>
      <w:r w:rsidRPr="00DB2B3C">
        <w:rPr>
          <w:rFonts w:ascii="Verdana" w:hAnsi="Verdana"/>
          <w:color w:val="auto"/>
        </w:rPr>
        <w:t>En coordinación con el Programa de Apoyo Emocional se realizan reuniones con una frecuencia quincenal para el seguimiento de casos. Se han realizado un total de 21 reuniones.</w:t>
      </w:r>
    </w:p>
    <w:tbl>
      <w:tblPr>
        <w:tblW w:w="0" w:type="auto"/>
        <w:jc w:val="center"/>
        <w:tblCellSpacing w:w="20" w:type="dxa"/>
        <w:tblInd w:w="10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0BF"/>
      </w:tblPr>
      <w:tblGrid>
        <w:gridCol w:w="3509"/>
        <w:gridCol w:w="696"/>
      </w:tblGrid>
      <w:tr w:rsidR="000C44BF" w:rsidRPr="00DB2B3C" w:rsidTr="00452B13">
        <w:trPr>
          <w:tblCellSpacing w:w="20" w:type="dxa"/>
          <w:jc w:val="center"/>
        </w:trPr>
        <w:tc>
          <w:tcPr>
            <w:tcW w:w="3449" w:type="dxa"/>
          </w:tcPr>
          <w:p w:rsidR="000C44BF" w:rsidRPr="00DB2B3C" w:rsidRDefault="000C44BF" w:rsidP="00452B13">
            <w:pPr>
              <w:pStyle w:val="Textoindependiente"/>
              <w:rPr>
                <w:rFonts w:ascii="Verdana" w:hAnsi="Verdana"/>
                <w:color w:val="auto"/>
                <w:szCs w:val="24"/>
              </w:rPr>
            </w:pPr>
            <w:r w:rsidRPr="00DB2B3C">
              <w:rPr>
                <w:rFonts w:ascii="Verdana" w:hAnsi="Verdana"/>
                <w:color w:val="auto"/>
                <w:szCs w:val="24"/>
              </w:rPr>
              <w:t>Personas  atendidas</w:t>
            </w:r>
          </w:p>
        </w:tc>
        <w:tc>
          <w:tcPr>
            <w:tcW w:w="636" w:type="dxa"/>
          </w:tcPr>
          <w:p w:rsidR="000C44BF" w:rsidRPr="00DB2B3C" w:rsidRDefault="000C44BF" w:rsidP="00452B13">
            <w:pPr>
              <w:pStyle w:val="Textoindependiente"/>
              <w:rPr>
                <w:rFonts w:ascii="Verdana" w:hAnsi="Verdana"/>
                <w:color w:val="auto"/>
                <w:szCs w:val="24"/>
              </w:rPr>
            </w:pPr>
            <w:r w:rsidRPr="00DB2B3C">
              <w:rPr>
                <w:rFonts w:ascii="Verdana" w:hAnsi="Verdana"/>
                <w:color w:val="auto"/>
                <w:szCs w:val="24"/>
              </w:rPr>
              <w:t>3</w:t>
            </w:r>
          </w:p>
        </w:tc>
      </w:tr>
      <w:tr w:rsidR="000C44BF" w:rsidRPr="00DB2B3C" w:rsidTr="00452B13">
        <w:trPr>
          <w:tblCellSpacing w:w="20" w:type="dxa"/>
          <w:jc w:val="center"/>
        </w:trPr>
        <w:tc>
          <w:tcPr>
            <w:tcW w:w="3449" w:type="dxa"/>
          </w:tcPr>
          <w:p w:rsidR="000C44BF" w:rsidRPr="00DB2B3C" w:rsidRDefault="000C44BF" w:rsidP="00452B13">
            <w:pPr>
              <w:pStyle w:val="Textoindependiente"/>
              <w:rPr>
                <w:rFonts w:ascii="Verdana" w:hAnsi="Verdana"/>
                <w:color w:val="auto"/>
                <w:szCs w:val="24"/>
              </w:rPr>
            </w:pPr>
            <w:r w:rsidRPr="00DB2B3C">
              <w:rPr>
                <w:rFonts w:ascii="Verdana" w:hAnsi="Verdana"/>
                <w:color w:val="auto"/>
                <w:szCs w:val="24"/>
              </w:rPr>
              <w:t>Nº de atenciones realizadas</w:t>
            </w:r>
          </w:p>
        </w:tc>
        <w:tc>
          <w:tcPr>
            <w:tcW w:w="636" w:type="dxa"/>
          </w:tcPr>
          <w:p w:rsidR="000C44BF" w:rsidRPr="00DB2B3C" w:rsidRDefault="000C44BF" w:rsidP="00452B13">
            <w:pPr>
              <w:pStyle w:val="Textoindependiente"/>
              <w:rPr>
                <w:rFonts w:ascii="Verdana" w:hAnsi="Verdana"/>
                <w:color w:val="auto"/>
                <w:szCs w:val="24"/>
              </w:rPr>
            </w:pPr>
            <w:r w:rsidRPr="00DB2B3C">
              <w:rPr>
                <w:rFonts w:ascii="Verdana" w:hAnsi="Verdana"/>
                <w:color w:val="auto"/>
                <w:szCs w:val="24"/>
              </w:rPr>
              <w:t>15</w:t>
            </w:r>
          </w:p>
        </w:tc>
      </w:tr>
    </w:tbl>
    <w:p w:rsidR="000C44BF" w:rsidRPr="00007131" w:rsidRDefault="000C44BF" w:rsidP="000C44BF">
      <w:pPr>
        <w:pStyle w:val="Sangradetextonormal"/>
        <w:spacing w:after="120"/>
        <w:ind w:left="360" w:firstLine="0"/>
        <w:rPr>
          <w:rFonts w:ascii="Verdana" w:hAnsi="Verdana" w:cs="Arial"/>
          <w:color w:val="002060"/>
          <w:szCs w:val="24"/>
        </w:rPr>
      </w:pPr>
    </w:p>
    <w:p w:rsidR="000C44BF" w:rsidRPr="00007131" w:rsidRDefault="000C44BF" w:rsidP="000C44BF">
      <w:pPr>
        <w:jc w:val="both"/>
        <w:rPr>
          <w:rFonts w:ascii="Verdana" w:hAnsi="Verdana"/>
          <w:color w:val="002060"/>
          <w:szCs w:val="24"/>
          <w:lang w:val="es-ES_tradnl"/>
        </w:rPr>
      </w:pPr>
    </w:p>
    <w:p w:rsidR="000C44BF" w:rsidRPr="00007131" w:rsidRDefault="000C44BF" w:rsidP="000C44BF">
      <w:pPr>
        <w:jc w:val="both"/>
        <w:rPr>
          <w:rFonts w:ascii="Verdana" w:hAnsi="Verdana"/>
          <w:color w:val="002060"/>
          <w:szCs w:val="24"/>
          <w:lang w:val="es-ES_tradnl"/>
        </w:rPr>
      </w:pPr>
    </w:p>
    <w:p w:rsidR="000C44BF" w:rsidRPr="004C42B9" w:rsidRDefault="000C44BF" w:rsidP="000C44BF">
      <w:pPr>
        <w:numPr>
          <w:ilvl w:val="0"/>
          <w:numId w:val="9"/>
        </w:numPr>
        <w:pBdr>
          <w:top w:val="single" w:sz="4" w:space="1" w:color="auto"/>
          <w:left w:val="single" w:sz="4" w:space="4" w:color="auto"/>
          <w:bottom w:val="single" w:sz="4" w:space="1" w:color="auto"/>
          <w:right w:val="single" w:sz="4" w:space="4" w:color="auto"/>
        </w:pBdr>
        <w:jc w:val="both"/>
        <w:rPr>
          <w:rFonts w:ascii="Verdana" w:hAnsi="Verdana"/>
          <w:b/>
          <w:bCs/>
          <w:szCs w:val="24"/>
          <w:lang w:val="es-ES_tradnl"/>
        </w:rPr>
      </w:pPr>
      <w:r w:rsidRPr="004C42B9">
        <w:rPr>
          <w:rFonts w:ascii="Verdana" w:hAnsi="Verdana"/>
          <w:b/>
          <w:bCs/>
          <w:szCs w:val="24"/>
          <w:lang w:val="es-ES_tradnl"/>
        </w:rPr>
        <w:t>SERVICIO DE ORIENTACION SOCIAL</w:t>
      </w:r>
    </w:p>
    <w:p w:rsidR="000C44BF" w:rsidRPr="004C42B9" w:rsidRDefault="000C44BF" w:rsidP="000C44BF">
      <w:pPr>
        <w:jc w:val="both"/>
        <w:rPr>
          <w:rFonts w:ascii="Verdana" w:hAnsi="Verdana"/>
          <w:szCs w:val="24"/>
          <w:lang w:val="es-ES_tradnl"/>
        </w:rPr>
      </w:pPr>
    </w:p>
    <w:p w:rsidR="000C44BF" w:rsidRPr="004C42B9" w:rsidRDefault="000C44BF" w:rsidP="000C44BF">
      <w:pPr>
        <w:jc w:val="both"/>
        <w:rPr>
          <w:rFonts w:ascii="Verdana" w:hAnsi="Verdana"/>
          <w:szCs w:val="24"/>
          <w:lang w:val="es-ES_tradnl"/>
        </w:rPr>
      </w:pPr>
      <w:r w:rsidRPr="004C42B9">
        <w:rPr>
          <w:rFonts w:ascii="Verdana" w:hAnsi="Verdana"/>
          <w:szCs w:val="24"/>
          <w:lang w:val="es-ES_tradnl"/>
        </w:rPr>
        <w:tab/>
        <w:t>Este servicio cubre las demandas de asesoramiento y orientación social, pensiones, ayudas, orientación jurídica, derivación a otros recursos sociales y sanitarios, acompañamiento en tramitaciones, apoyo social, seguimiento y otras labores propias del trabajo social.</w:t>
      </w:r>
    </w:p>
    <w:p w:rsidR="000C44BF" w:rsidRPr="004C42B9" w:rsidRDefault="000C44BF" w:rsidP="000C44BF">
      <w:pPr>
        <w:pStyle w:val="Textoindependiente"/>
        <w:ind w:firstLine="708"/>
        <w:rPr>
          <w:rFonts w:ascii="Verdana" w:hAnsi="Verdana"/>
          <w:color w:val="auto"/>
          <w:szCs w:val="24"/>
        </w:rPr>
      </w:pPr>
    </w:p>
    <w:p w:rsidR="000C44BF" w:rsidRPr="004C42B9" w:rsidRDefault="000C44BF" w:rsidP="000C44BF">
      <w:pPr>
        <w:pStyle w:val="Textoindependiente"/>
        <w:ind w:firstLine="708"/>
        <w:rPr>
          <w:rFonts w:ascii="Verdana" w:hAnsi="Verdana"/>
          <w:color w:val="auto"/>
          <w:szCs w:val="24"/>
        </w:rPr>
      </w:pPr>
      <w:r w:rsidRPr="004C42B9">
        <w:rPr>
          <w:rFonts w:ascii="Verdana" w:hAnsi="Verdana"/>
          <w:color w:val="auto"/>
          <w:szCs w:val="24"/>
        </w:rPr>
        <w:t xml:space="preserve">La demanda se recibe por iniciativa del/a usuari@. Se realiza una entrevista y se planifica conjuntamente la intervención, teniendo en cuenta la realidad y situación de la persona que en todo momento es protagonista de su proceso. El seguimiento lo realiza un miembro responsable del Programa de Soporte Emocional, desde una dinámica de corresponsabilidad. </w:t>
      </w:r>
    </w:p>
    <w:p w:rsidR="000C44BF" w:rsidRPr="004C42B9" w:rsidRDefault="000C44BF" w:rsidP="000C44BF">
      <w:pPr>
        <w:pStyle w:val="Textoindependiente"/>
        <w:ind w:firstLine="708"/>
        <w:rPr>
          <w:rFonts w:ascii="Verdana" w:hAnsi="Verdana"/>
          <w:color w:val="auto"/>
          <w:szCs w:val="24"/>
        </w:rPr>
      </w:pPr>
      <w:r w:rsidRPr="004C42B9">
        <w:rPr>
          <w:rFonts w:ascii="Verdana" w:hAnsi="Verdana"/>
          <w:color w:val="auto"/>
          <w:szCs w:val="24"/>
        </w:rPr>
        <w:tab/>
      </w:r>
    </w:p>
    <w:p w:rsidR="000C44BF" w:rsidRPr="004C42B9" w:rsidRDefault="000C44BF" w:rsidP="000C44BF">
      <w:pPr>
        <w:pStyle w:val="Textoindependiente"/>
        <w:ind w:firstLine="708"/>
        <w:rPr>
          <w:rFonts w:ascii="Verdana" w:hAnsi="Verdana"/>
          <w:color w:val="auto"/>
          <w:szCs w:val="24"/>
        </w:rPr>
      </w:pPr>
      <w:r w:rsidRPr="004C42B9">
        <w:rPr>
          <w:rFonts w:ascii="Verdana" w:hAnsi="Verdana"/>
          <w:color w:val="auto"/>
          <w:szCs w:val="24"/>
        </w:rPr>
        <w:t>En la mayoría de los casos, se trata de personas que no cuentan con apoyo en su entorno más próximo.</w:t>
      </w:r>
    </w:p>
    <w:p w:rsidR="000C44BF" w:rsidRPr="004C42B9" w:rsidRDefault="000C44BF" w:rsidP="000C44BF">
      <w:pPr>
        <w:pStyle w:val="Textoindependiente"/>
        <w:ind w:firstLine="708"/>
        <w:rPr>
          <w:rFonts w:ascii="Verdana" w:hAnsi="Verdana"/>
          <w:color w:val="auto"/>
          <w:szCs w:val="24"/>
        </w:rPr>
      </w:pPr>
    </w:p>
    <w:p w:rsidR="000C44BF" w:rsidRPr="004C42B9" w:rsidRDefault="000C44BF" w:rsidP="000C44BF">
      <w:pPr>
        <w:pStyle w:val="Textoindependiente"/>
        <w:ind w:firstLine="708"/>
        <w:rPr>
          <w:rFonts w:ascii="Verdana" w:hAnsi="Verdana"/>
          <w:color w:val="auto"/>
          <w:szCs w:val="24"/>
        </w:rPr>
      </w:pPr>
      <w:r w:rsidRPr="004C42B9">
        <w:rPr>
          <w:rFonts w:ascii="Verdana" w:hAnsi="Verdana"/>
          <w:color w:val="auto"/>
          <w:szCs w:val="24"/>
        </w:rPr>
        <w:t>La duración de esta atención es indefinida y viene detallada en un registro específico.</w:t>
      </w:r>
    </w:p>
    <w:p w:rsidR="000C44BF" w:rsidRPr="004C42B9" w:rsidRDefault="000C44BF" w:rsidP="000C44BF">
      <w:pPr>
        <w:pStyle w:val="Textoindependiente"/>
        <w:rPr>
          <w:color w:val="auto"/>
          <w:szCs w:val="24"/>
        </w:rPr>
      </w:pPr>
    </w:p>
    <w:tbl>
      <w:tblPr>
        <w:tblW w:w="0" w:type="auto"/>
        <w:jc w:val="center"/>
        <w:tblCellSpacing w:w="20" w:type="dxa"/>
        <w:tblInd w:w="10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0BF"/>
      </w:tblPr>
      <w:tblGrid>
        <w:gridCol w:w="3509"/>
        <w:gridCol w:w="696"/>
      </w:tblGrid>
      <w:tr w:rsidR="000C44BF" w:rsidRPr="004C42B9" w:rsidTr="00452B13">
        <w:trPr>
          <w:tblCellSpacing w:w="20" w:type="dxa"/>
          <w:jc w:val="center"/>
        </w:trPr>
        <w:tc>
          <w:tcPr>
            <w:tcW w:w="3449"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Personas  atendidas</w:t>
            </w:r>
          </w:p>
        </w:tc>
        <w:tc>
          <w:tcPr>
            <w:tcW w:w="636"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11</w:t>
            </w:r>
          </w:p>
        </w:tc>
      </w:tr>
      <w:tr w:rsidR="000C44BF" w:rsidRPr="004C42B9" w:rsidTr="00452B13">
        <w:trPr>
          <w:tblCellSpacing w:w="20" w:type="dxa"/>
          <w:jc w:val="center"/>
        </w:trPr>
        <w:tc>
          <w:tcPr>
            <w:tcW w:w="3449"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Nº de atenciones realizadas</w:t>
            </w:r>
          </w:p>
        </w:tc>
        <w:tc>
          <w:tcPr>
            <w:tcW w:w="636"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70</w:t>
            </w:r>
          </w:p>
        </w:tc>
      </w:tr>
    </w:tbl>
    <w:p w:rsidR="000C44BF" w:rsidRPr="004C42B9" w:rsidRDefault="000C44BF" w:rsidP="000C44BF">
      <w:pPr>
        <w:pStyle w:val="Textoindependiente"/>
        <w:rPr>
          <w:rFonts w:ascii="Verdana" w:hAnsi="Verdana"/>
          <w:color w:val="auto"/>
          <w:szCs w:val="24"/>
        </w:rPr>
      </w:pPr>
    </w:p>
    <w:p w:rsidR="000C44BF" w:rsidRPr="004C42B9" w:rsidRDefault="000C44BF" w:rsidP="000C44BF">
      <w:pPr>
        <w:pStyle w:val="Textoindependiente"/>
        <w:rPr>
          <w:rFonts w:ascii="Verdana" w:hAnsi="Verdana"/>
          <w:color w:val="auto"/>
          <w:szCs w:val="24"/>
        </w:rPr>
      </w:pPr>
    </w:p>
    <w:tbl>
      <w:tblPr>
        <w:tblW w:w="0" w:type="auto"/>
        <w:jc w:val="cente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1E0"/>
      </w:tblPr>
      <w:tblGrid>
        <w:gridCol w:w="8783"/>
      </w:tblGrid>
      <w:tr w:rsidR="000C44BF" w:rsidRPr="004C42B9" w:rsidTr="00452B13">
        <w:trPr>
          <w:trHeight w:val="323"/>
          <w:tblCellSpacing w:w="20" w:type="dxa"/>
          <w:jc w:val="center"/>
        </w:trPr>
        <w:tc>
          <w:tcPr>
            <w:tcW w:w="8703"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Tipo de demandas:</w:t>
            </w:r>
          </w:p>
        </w:tc>
      </w:tr>
      <w:tr w:rsidR="000C44BF" w:rsidRPr="004C42B9" w:rsidTr="00452B13">
        <w:trPr>
          <w:trHeight w:val="660"/>
          <w:tblCellSpacing w:w="20" w:type="dxa"/>
          <w:jc w:val="center"/>
        </w:trPr>
        <w:tc>
          <w:tcPr>
            <w:tcW w:w="8703"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 xml:space="preserve">Apoyo y acompañamiento en entrevistas y reuniones con Bienestar Social y Servicios Sociales de base. Sección de protección y promoción del menor, con los negociados de atención a menores en dificultad social y en conflicto social y reforma. </w:t>
            </w:r>
          </w:p>
        </w:tc>
      </w:tr>
      <w:tr w:rsidR="000C44BF" w:rsidRPr="004C42B9" w:rsidTr="00452B13">
        <w:trPr>
          <w:trHeight w:val="660"/>
          <w:tblCellSpacing w:w="20" w:type="dxa"/>
          <w:jc w:val="center"/>
        </w:trPr>
        <w:tc>
          <w:tcPr>
            <w:tcW w:w="8703"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Aspectos legales relacionados con cumplimiento de condena, vivienda,  asesoramiento jurídico</w:t>
            </w:r>
          </w:p>
        </w:tc>
      </w:tr>
      <w:tr w:rsidR="000C44BF" w:rsidRPr="004C42B9" w:rsidTr="00452B13">
        <w:trPr>
          <w:trHeight w:val="337"/>
          <w:tblCellSpacing w:w="20" w:type="dxa"/>
          <w:jc w:val="center"/>
        </w:trPr>
        <w:tc>
          <w:tcPr>
            <w:tcW w:w="8703"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Apoyo y acompañamiento en la tramitación de aspectos burocráticos</w:t>
            </w:r>
          </w:p>
        </w:tc>
      </w:tr>
      <w:tr w:rsidR="000C44BF" w:rsidRPr="004C42B9" w:rsidTr="00452B13">
        <w:trPr>
          <w:trHeight w:val="337"/>
          <w:tblCellSpacing w:w="20" w:type="dxa"/>
          <w:jc w:val="center"/>
        </w:trPr>
        <w:tc>
          <w:tcPr>
            <w:tcW w:w="8703"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Asesoramiento sobre prestaciones, minusvalías…</w:t>
            </w:r>
          </w:p>
        </w:tc>
      </w:tr>
      <w:tr w:rsidR="000C44BF" w:rsidRPr="004C42B9" w:rsidTr="00452B13">
        <w:trPr>
          <w:trHeight w:val="337"/>
          <w:tblCellSpacing w:w="20" w:type="dxa"/>
          <w:jc w:val="center"/>
        </w:trPr>
        <w:tc>
          <w:tcPr>
            <w:tcW w:w="8703"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Información, orientación y derivación a otros recursos existentes</w:t>
            </w:r>
          </w:p>
        </w:tc>
      </w:tr>
      <w:tr w:rsidR="000C44BF" w:rsidRPr="004C42B9" w:rsidTr="00452B13">
        <w:trPr>
          <w:trHeight w:val="337"/>
          <w:tblCellSpacing w:w="20" w:type="dxa"/>
          <w:jc w:val="center"/>
        </w:trPr>
        <w:tc>
          <w:tcPr>
            <w:tcW w:w="8703" w:type="dxa"/>
          </w:tcPr>
          <w:p w:rsidR="000C44BF" w:rsidRPr="004C42B9" w:rsidRDefault="000C44BF" w:rsidP="00452B13">
            <w:pPr>
              <w:pStyle w:val="Textoindependiente"/>
              <w:rPr>
                <w:rFonts w:ascii="Verdana" w:hAnsi="Verdana"/>
                <w:color w:val="auto"/>
                <w:szCs w:val="24"/>
              </w:rPr>
            </w:pPr>
            <w:r w:rsidRPr="004C42B9">
              <w:rPr>
                <w:rFonts w:ascii="Verdana" w:hAnsi="Verdana"/>
                <w:color w:val="auto"/>
                <w:szCs w:val="24"/>
              </w:rPr>
              <w:t xml:space="preserve">Información y apoyo en tema de violencia </w:t>
            </w:r>
            <w:r>
              <w:rPr>
                <w:rFonts w:ascii="Verdana" w:hAnsi="Verdana"/>
                <w:color w:val="auto"/>
                <w:szCs w:val="24"/>
              </w:rPr>
              <w:t>machista</w:t>
            </w:r>
            <w:r w:rsidRPr="004C42B9">
              <w:rPr>
                <w:rFonts w:ascii="Verdana" w:hAnsi="Verdana"/>
                <w:color w:val="auto"/>
                <w:szCs w:val="24"/>
              </w:rPr>
              <w:t>.</w:t>
            </w:r>
          </w:p>
        </w:tc>
      </w:tr>
    </w:tbl>
    <w:p w:rsidR="000C44BF" w:rsidRPr="00536212" w:rsidRDefault="000C44BF" w:rsidP="000C44BF">
      <w:pPr>
        <w:pBdr>
          <w:top w:val="single" w:sz="4" w:space="1" w:color="auto"/>
          <w:left w:val="single" w:sz="4" w:space="4" w:color="auto"/>
          <w:bottom w:val="single" w:sz="4" w:space="1" w:color="auto"/>
          <w:right w:val="single" w:sz="4" w:space="4" w:color="auto"/>
        </w:pBdr>
        <w:jc w:val="both"/>
        <w:rPr>
          <w:rFonts w:ascii="Verdana" w:hAnsi="Verdana"/>
          <w:b/>
          <w:bCs/>
          <w:szCs w:val="24"/>
          <w:lang w:val="es-ES_tradnl"/>
        </w:rPr>
      </w:pPr>
      <w:r w:rsidRPr="00007131">
        <w:rPr>
          <w:b/>
          <w:bCs/>
          <w:color w:val="002060"/>
          <w:szCs w:val="24"/>
          <w:lang w:val="es-ES_tradnl"/>
        </w:rPr>
        <w:br w:type="page"/>
      </w:r>
      <w:r w:rsidRPr="00536212">
        <w:rPr>
          <w:b/>
          <w:bCs/>
          <w:szCs w:val="24"/>
          <w:lang w:val="es-ES_tradnl"/>
        </w:rPr>
        <w:lastRenderedPageBreak/>
        <w:t xml:space="preserve">5. </w:t>
      </w:r>
      <w:r w:rsidRPr="00536212">
        <w:rPr>
          <w:rFonts w:ascii="Verdana" w:hAnsi="Verdana"/>
          <w:b/>
          <w:bCs/>
          <w:szCs w:val="24"/>
          <w:lang w:val="es-ES_tradnl"/>
        </w:rPr>
        <w:t>SERVICIO ATENCIÓN EN SITUACIONES DE EMERGENCIA   SOCIAL</w:t>
      </w:r>
    </w:p>
    <w:p w:rsidR="000C44BF" w:rsidRPr="00536212" w:rsidRDefault="000C44BF" w:rsidP="000C44BF">
      <w:pPr>
        <w:jc w:val="both"/>
        <w:rPr>
          <w:rFonts w:ascii="Verdana" w:hAnsi="Verdana"/>
          <w:szCs w:val="24"/>
          <w:lang w:val="es-ES_tradnl"/>
        </w:rPr>
      </w:pPr>
    </w:p>
    <w:p w:rsidR="000C44BF" w:rsidRPr="00536212" w:rsidRDefault="000C44BF" w:rsidP="000C44BF">
      <w:pPr>
        <w:jc w:val="both"/>
        <w:rPr>
          <w:rFonts w:ascii="Verdana" w:hAnsi="Verdana"/>
          <w:szCs w:val="24"/>
          <w:lang w:val="es-ES_tradnl"/>
        </w:rPr>
      </w:pPr>
    </w:p>
    <w:p w:rsidR="000C44BF" w:rsidRPr="00536212" w:rsidRDefault="000C44BF" w:rsidP="000C44BF">
      <w:pPr>
        <w:tabs>
          <w:tab w:val="left" w:pos="426"/>
          <w:tab w:val="left" w:pos="1470"/>
          <w:tab w:val="right" w:pos="8914"/>
        </w:tabs>
        <w:jc w:val="both"/>
        <w:rPr>
          <w:rFonts w:ascii="Verdana" w:hAnsi="Verdana"/>
          <w:b/>
          <w:bCs/>
          <w:szCs w:val="24"/>
          <w:u w:val="single"/>
          <w:lang w:val="es-ES_tradnl"/>
        </w:rPr>
      </w:pPr>
      <w:r w:rsidRPr="00536212">
        <w:rPr>
          <w:rFonts w:ascii="Verdana" w:hAnsi="Verdana"/>
          <w:b/>
          <w:bCs/>
          <w:szCs w:val="24"/>
          <w:u w:val="single"/>
          <w:lang w:val="es-ES_tradnl"/>
        </w:rPr>
        <w:t>5.1. AYUDAS DE EMERGENCIA SOCIAL</w:t>
      </w:r>
    </w:p>
    <w:p w:rsidR="000C44BF" w:rsidRPr="00536212" w:rsidRDefault="000C44BF" w:rsidP="000C44BF">
      <w:pPr>
        <w:tabs>
          <w:tab w:val="left" w:pos="426"/>
          <w:tab w:val="left" w:pos="1470"/>
          <w:tab w:val="right" w:pos="8914"/>
        </w:tabs>
        <w:jc w:val="both"/>
        <w:rPr>
          <w:rFonts w:ascii="Verdana" w:hAnsi="Verdana"/>
          <w:szCs w:val="24"/>
          <w:lang w:val="es-ES_tradnl"/>
        </w:rPr>
      </w:pPr>
    </w:p>
    <w:p w:rsidR="000C44BF" w:rsidRPr="00536212" w:rsidRDefault="000C44BF" w:rsidP="000C44BF">
      <w:pPr>
        <w:pStyle w:val="Sangra2detindependiente"/>
        <w:ind w:left="0" w:firstLine="708"/>
        <w:rPr>
          <w:rFonts w:ascii="Verdana" w:hAnsi="Verdana"/>
          <w:color w:val="auto"/>
          <w:szCs w:val="24"/>
        </w:rPr>
      </w:pPr>
      <w:r w:rsidRPr="00536212">
        <w:rPr>
          <w:rFonts w:ascii="Verdana" w:hAnsi="Verdana"/>
          <w:color w:val="auto"/>
          <w:szCs w:val="24"/>
        </w:rPr>
        <w:t>Un total de 22 unidades familiares y 50 personas se han beneficiado de este servicio, que trata de dar respuesta a necesidades, tales como alimento y en ocasiones puntuales, vestido (recogida de ropa estacional).  La demanda se recibe a través del/a usuaria que conoce la existencia del servicio por participar de otras actividades de la asociación. Se realiza una entrevista social para valorar la situación de necesidad y se realiza un seguimiento para mantener o extinguir la ayuda. Queremos destacar que este servicio no sería posible sin la colaboración de Cruz Roja, que es quien nos proporciona los alimentos que se entregan de forma trimestral.</w:t>
      </w:r>
    </w:p>
    <w:p w:rsidR="000C44BF" w:rsidRPr="00536212" w:rsidRDefault="000C44BF" w:rsidP="000C44BF">
      <w:pPr>
        <w:pStyle w:val="Sangra2detindependiente"/>
        <w:ind w:left="0"/>
        <w:rPr>
          <w:rFonts w:ascii="Verdana" w:hAnsi="Verdana"/>
          <w:color w:val="auto"/>
          <w:szCs w:val="24"/>
        </w:rPr>
      </w:pPr>
    </w:p>
    <w:p w:rsidR="000C44BF" w:rsidRPr="00536212" w:rsidRDefault="000C44BF" w:rsidP="000C44BF">
      <w:pPr>
        <w:pStyle w:val="Sangra2detindependiente"/>
        <w:ind w:left="0"/>
        <w:rPr>
          <w:rFonts w:ascii="Verdana" w:hAnsi="Verdana"/>
          <w:color w:val="auto"/>
          <w:szCs w:val="24"/>
        </w:rPr>
      </w:pPr>
    </w:p>
    <w:p w:rsidR="000C44BF" w:rsidRPr="00536212" w:rsidRDefault="000C44BF" w:rsidP="000C44BF">
      <w:pPr>
        <w:pStyle w:val="Sangra2detindependiente"/>
        <w:ind w:left="0"/>
        <w:rPr>
          <w:rFonts w:ascii="Verdana" w:hAnsi="Verdana"/>
          <w:color w:val="auto"/>
          <w:szCs w:val="24"/>
        </w:rPr>
      </w:pPr>
      <w:r w:rsidRPr="00536212">
        <w:rPr>
          <w:rFonts w:ascii="Verdana" w:hAnsi="Verdana"/>
          <w:color w:val="auto"/>
          <w:szCs w:val="24"/>
        </w:rPr>
        <w:tab/>
        <w:t>Distribución de alimentos  del proyecto “Ayuda Comunidad Europea”,  cambia la gestión de Banco de Alimentos de Navarra a Cruz Roja Navarra:</w:t>
      </w:r>
    </w:p>
    <w:p w:rsidR="000C44BF" w:rsidRPr="00536212" w:rsidRDefault="000C44BF" w:rsidP="000C44BF">
      <w:pPr>
        <w:pStyle w:val="Sangra2detindependiente"/>
        <w:ind w:left="0"/>
        <w:rPr>
          <w:rFonts w:ascii="Verdana" w:hAnsi="Verdana"/>
          <w:color w:val="auto"/>
          <w:szCs w:val="24"/>
        </w:rPr>
      </w:pPr>
    </w:p>
    <w:tbl>
      <w:tblPr>
        <w:tblW w:w="0" w:type="auto"/>
        <w:jc w:val="center"/>
        <w:tblCellSpacing w:w="20" w:type="dxa"/>
        <w:tblInd w:w="10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0BF"/>
      </w:tblPr>
      <w:tblGrid>
        <w:gridCol w:w="3588"/>
        <w:gridCol w:w="658"/>
      </w:tblGrid>
      <w:tr w:rsidR="000C44BF" w:rsidRPr="00536212" w:rsidTr="00452B13">
        <w:trPr>
          <w:tblCellSpacing w:w="20" w:type="dxa"/>
          <w:jc w:val="center"/>
        </w:trPr>
        <w:tc>
          <w:tcPr>
            <w:tcW w:w="3528" w:type="dxa"/>
          </w:tcPr>
          <w:p w:rsidR="000C44BF" w:rsidRPr="00536212" w:rsidRDefault="000C44BF" w:rsidP="00452B13">
            <w:pPr>
              <w:jc w:val="both"/>
              <w:rPr>
                <w:rFonts w:ascii="Verdana" w:hAnsi="Verdana"/>
                <w:szCs w:val="24"/>
                <w:lang w:val="es-ES_tradnl"/>
              </w:rPr>
            </w:pPr>
            <w:r w:rsidRPr="00536212">
              <w:rPr>
                <w:rFonts w:ascii="Verdana" w:hAnsi="Verdana"/>
                <w:szCs w:val="24"/>
                <w:lang w:val="es-ES_tradnl"/>
              </w:rPr>
              <w:t>Nº de pedidos</w:t>
            </w:r>
          </w:p>
        </w:tc>
        <w:tc>
          <w:tcPr>
            <w:tcW w:w="598" w:type="dxa"/>
          </w:tcPr>
          <w:p w:rsidR="000C44BF" w:rsidRPr="00536212" w:rsidRDefault="000C44BF" w:rsidP="00452B13">
            <w:pPr>
              <w:jc w:val="both"/>
              <w:rPr>
                <w:rFonts w:ascii="Verdana" w:hAnsi="Verdana"/>
                <w:szCs w:val="24"/>
                <w:lang w:val="es-ES_tradnl"/>
              </w:rPr>
            </w:pPr>
            <w:r w:rsidRPr="00536212">
              <w:rPr>
                <w:rFonts w:ascii="Verdana" w:hAnsi="Verdana"/>
                <w:szCs w:val="24"/>
                <w:lang w:val="es-ES_tradnl"/>
              </w:rPr>
              <w:t>4</w:t>
            </w:r>
          </w:p>
        </w:tc>
      </w:tr>
      <w:tr w:rsidR="000C44BF" w:rsidRPr="00536212" w:rsidTr="00452B13">
        <w:trPr>
          <w:tblCellSpacing w:w="20" w:type="dxa"/>
          <w:jc w:val="center"/>
        </w:trPr>
        <w:tc>
          <w:tcPr>
            <w:tcW w:w="3528" w:type="dxa"/>
          </w:tcPr>
          <w:p w:rsidR="000C44BF" w:rsidRPr="00536212" w:rsidRDefault="000C44BF" w:rsidP="00452B13">
            <w:pPr>
              <w:rPr>
                <w:rFonts w:ascii="Verdana" w:hAnsi="Verdana"/>
                <w:szCs w:val="24"/>
                <w:lang w:val="es-ES_tradnl"/>
              </w:rPr>
            </w:pPr>
            <w:r w:rsidRPr="00536212">
              <w:rPr>
                <w:rFonts w:ascii="Verdana" w:hAnsi="Verdana"/>
                <w:szCs w:val="24"/>
                <w:lang w:val="es-ES_tradnl"/>
              </w:rPr>
              <w:t>Nº de familias beneficiadas</w:t>
            </w:r>
          </w:p>
        </w:tc>
        <w:tc>
          <w:tcPr>
            <w:tcW w:w="598" w:type="dxa"/>
          </w:tcPr>
          <w:p w:rsidR="000C44BF" w:rsidRPr="00536212" w:rsidRDefault="000C44BF" w:rsidP="00452B13">
            <w:pPr>
              <w:jc w:val="both"/>
              <w:rPr>
                <w:rFonts w:ascii="Verdana" w:hAnsi="Verdana"/>
                <w:szCs w:val="24"/>
                <w:lang w:val="es-ES_tradnl"/>
              </w:rPr>
            </w:pPr>
            <w:r w:rsidRPr="00536212">
              <w:rPr>
                <w:rFonts w:ascii="Verdana" w:hAnsi="Verdana"/>
                <w:szCs w:val="24"/>
                <w:lang w:val="es-ES_tradnl"/>
              </w:rPr>
              <w:t>22</w:t>
            </w:r>
          </w:p>
          <w:p w:rsidR="000C44BF" w:rsidRPr="00536212" w:rsidRDefault="000C44BF" w:rsidP="00452B13">
            <w:pPr>
              <w:jc w:val="both"/>
              <w:rPr>
                <w:rFonts w:ascii="Verdana" w:hAnsi="Verdana"/>
                <w:szCs w:val="24"/>
                <w:lang w:val="es-ES_tradnl"/>
              </w:rPr>
            </w:pPr>
          </w:p>
        </w:tc>
      </w:tr>
      <w:tr w:rsidR="000C44BF" w:rsidRPr="00536212" w:rsidTr="00452B13">
        <w:trPr>
          <w:tblCellSpacing w:w="20" w:type="dxa"/>
          <w:jc w:val="center"/>
        </w:trPr>
        <w:tc>
          <w:tcPr>
            <w:tcW w:w="3528" w:type="dxa"/>
          </w:tcPr>
          <w:p w:rsidR="000C44BF" w:rsidRPr="00536212" w:rsidRDefault="000C44BF" w:rsidP="00452B13">
            <w:pPr>
              <w:rPr>
                <w:rFonts w:ascii="Verdana" w:hAnsi="Verdana"/>
                <w:szCs w:val="24"/>
                <w:lang w:val="es-ES_tradnl"/>
              </w:rPr>
            </w:pPr>
            <w:r w:rsidRPr="00536212">
              <w:rPr>
                <w:rFonts w:ascii="Verdana" w:hAnsi="Verdana"/>
                <w:szCs w:val="24"/>
                <w:lang w:val="es-ES_tradnl"/>
              </w:rPr>
              <w:t>Nº de personas beneficiadas</w:t>
            </w:r>
          </w:p>
        </w:tc>
        <w:tc>
          <w:tcPr>
            <w:tcW w:w="598" w:type="dxa"/>
          </w:tcPr>
          <w:p w:rsidR="000C44BF" w:rsidRPr="00536212" w:rsidRDefault="000C44BF" w:rsidP="00452B13">
            <w:pPr>
              <w:jc w:val="both"/>
              <w:rPr>
                <w:rFonts w:ascii="Verdana" w:hAnsi="Verdana"/>
                <w:szCs w:val="24"/>
                <w:lang w:val="es-ES_tradnl"/>
              </w:rPr>
            </w:pPr>
            <w:r w:rsidRPr="00536212">
              <w:rPr>
                <w:rFonts w:ascii="Verdana" w:hAnsi="Verdana"/>
                <w:szCs w:val="24"/>
                <w:lang w:val="es-ES_tradnl"/>
              </w:rPr>
              <w:t>50</w:t>
            </w:r>
          </w:p>
        </w:tc>
      </w:tr>
    </w:tbl>
    <w:p w:rsidR="000C44BF" w:rsidRPr="00007131" w:rsidRDefault="000C44BF" w:rsidP="000C44BF">
      <w:pPr>
        <w:pStyle w:val="Sangra2detindependiente"/>
        <w:ind w:left="0"/>
        <w:rPr>
          <w:rFonts w:ascii="Verdana" w:hAnsi="Verdana"/>
          <w:color w:val="002060"/>
          <w:szCs w:val="24"/>
        </w:rPr>
      </w:pPr>
    </w:p>
    <w:p w:rsidR="000C44BF" w:rsidRPr="00007131" w:rsidRDefault="000C44BF" w:rsidP="000C44BF">
      <w:pPr>
        <w:pStyle w:val="Sangra2detindependiente"/>
        <w:ind w:left="0"/>
        <w:rPr>
          <w:rFonts w:ascii="Verdana" w:hAnsi="Verdana"/>
          <w:color w:val="002060"/>
          <w:szCs w:val="24"/>
        </w:rPr>
      </w:pPr>
    </w:p>
    <w:p w:rsidR="000C44BF" w:rsidRPr="00536212" w:rsidRDefault="000C44BF" w:rsidP="000C44BF">
      <w:pPr>
        <w:pStyle w:val="Sangra2detindependiente"/>
        <w:ind w:left="0"/>
        <w:rPr>
          <w:rFonts w:ascii="Verdana" w:hAnsi="Verdana"/>
          <w:color w:val="auto"/>
          <w:szCs w:val="24"/>
        </w:rPr>
      </w:pPr>
    </w:p>
    <w:p w:rsidR="000C44BF" w:rsidRPr="00536212" w:rsidRDefault="000C44BF" w:rsidP="000C44BF">
      <w:pPr>
        <w:pStyle w:val="Sangra2detindependiente"/>
        <w:ind w:left="0"/>
        <w:rPr>
          <w:rFonts w:ascii="Verdana" w:hAnsi="Verdana"/>
          <w:b/>
          <w:bCs/>
          <w:color w:val="auto"/>
          <w:szCs w:val="24"/>
          <w:u w:val="single"/>
        </w:rPr>
      </w:pPr>
      <w:r w:rsidRPr="00536212">
        <w:rPr>
          <w:rFonts w:ascii="Verdana" w:hAnsi="Verdana"/>
          <w:b/>
          <w:bCs/>
          <w:color w:val="auto"/>
          <w:szCs w:val="24"/>
          <w:u w:val="single"/>
        </w:rPr>
        <w:t>5.2.  GESTIÓN DE RECURSOS</w:t>
      </w:r>
    </w:p>
    <w:p w:rsidR="000C44BF" w:rsidRPr="00536212" w:rsidRDefault="000C44BF" w:rsidP="000C44BF">
      <w:pPr>
        <w:jc w:val="both"/>
        <w:rPr>
          <w:rFonts w:ascii="Verdana" w:hAnsi="Verdana"/>
          <w:szCs w:val="24"/>
        </w:rPr>
      </w:pPr>
      <w:r w:rsidRPr="00536212">
        <w:rPr>
          <w:rFonts w:ascii="Verdana" w:hAnsi="Verdana"/>
          <w:szCs w:val="24"/>
        </w:rPr>
        <w:tab/>
      </w:r>
    </w:p>
    <w:p w:rsidR="000C44BF" w:rsidRPr="00536212" w:rsidRDefault="000C44BF" w:rsidP="000C44BF">
      <w:pPr>
        <w:ind w:firstLine="708"/>
        <w:jc w:val="both"/>
        <w:rPr>
          <w:rFonts w:ascii="Verdana" w:hAnsi="Verdana"/>
          <w:szCs w:val="24"/>
        </w:rPr>
      </w:pPr>
      <w:r w:rsidRPr="00536212">
        <w:rPr>
          <w:rFonts w:ascii="Verdana" w:hAnsi="Verdana"/>
          <w:szCs w:val="24"/>
        </w:rPr>
        <w:t>Las demandas cubiertas tienen que ver con información, orientación y derivación a recursos de alojamiento y vivienda, comedores sociales, centros terapéuticos, asesoramiento sobre los derechos y prestaciones existentes, facilitación de solicitudes, información de requisitos sobre distintas prestaciones, etc.</w:t>
      </w:r>
    </w:p>
    <w:p w:rsidR="000C44BF" w:rsidRPr="00536212" w:rsidRDefault="000C44BF" w:rsidP="000C44BF">
      <w:pPr>
        <w:ind w:firstLine="708"/>
        <w:jc w:val="both"/>
        <w:rPr>
          <w:rFonts w:ascii="Verdana" w:hAnsi="Verdana"/>
          <w:szCs w:val="24"/>
        </w:rPr>
      </w:pPr>
    </w:p>
    <w:p w:rsidR="000C44BF" w:rsidRPr="00536212" w:rsidRDefault="000C44BF" w:rsidP="000C44BF">
      <w:pPr>
        <w:ind w:firstLine="708"/>
        <w:jc w:val="both"/>
        <w:rPr>
          <w:rFonts w:ascii="Verdana" w:hAnsi="Verdana"/>
          <w:bCs/>
          <w:szCs w:val="24"/>
        </w:rPr>
      </w:pPr>
      <w:r w:rsidRPr="00536212">
        <w:rPr>
          <w:rFonts w:ascii="Verdana" w:hAnsi="Verdana"/>
          <w:szCs w:val="24"/>
        </w:rPr>
        <w:t xml:space="preserve">Hemos atendido a </w:t>
      </w:r>
      <w:r w:rsidRPr="00536212">
        <w:rPr>
          <w:rFonts w:ascii="Verdana" w:hAnsi="Verdana"/>
          <w:bCs/>
          <w:szCs w:val="24"/>
        </w:rPr>
        <w:t xml:space="preserve">10 personas, que se encontraban en situación de emergencia social, algunas vinculadas a la asociación; se trataba de necesidades puntuales, con carácter excepcional. </w:t>
      </w:r>
    </w:p>
    <w:p w:rsidR="000C44BF" w:rsidRPr="00007131" w:rsidRDefault="000C44BF" w:rsidP="000C44BF">
      <w:pPr>
        <w:ind w:firstLine="708"/>
        <w:jc w:val="both"/>
        <w:rPr>
          <w:rFonts w:ascii="Verdana" w:hAnsi="Verdana"/>
          <w:bCs/>
          <w:color w:val="002060"/>
          <w:szCs w:val="24"/>
        </w:rPr>
      </w:pPr>
    </w:p>
    <w:p w:rsidR="000C44BF" w:rsidRPr="00007131" w:rsidRDefault="000C44BF" w:rsidP="000C44BF">
      <w:pPr>
        <w:ind w:firstLine="708"/>
        <w:jc w:val="both"/>
        <w:rPr>
          <w:bCs/>
          <w:color w:val="002060"/>
          <w:szCs w:val="24"/>
        </w:rPr>
      </w:pPr>
    </w:p>
    <w:p w:rsidR="000C44BF" w:rsidRPr="00007131" w:rsidRDefault="000C44BF" w:rsidP="000C44BF">
      <w:pPr>
        <w:jc w:val="both"/>
        <w:rPr>
          <w:rFonts w:cs="Arial"/>
          <w:color w:val="002060"/>
        </w:rPr>
      </w:pPr>
    </w:p>
    <w:p w:rsidR="000C44BF" w:rsidRPr="00007131" w:rsidRDefault="000C44BF" w:rsidP="000C44BF">
      <w:pPr>
        <w:jc w:val="both"/>
        <w:rPr>
          <w:i/>
          <w:color w:val="002060"/>
          <w:lang w:val="es-ES_tradnl"/>
        </w:rPr>
      </w:pPr>
    </w:p>
    <w:p w:rsidR="000C44BF" w:rsidRPr="00105602" w:rsidRDefault="000C44BF" w:rsidP="000C44BF">
      <w:pPr>
        <w:pBdr>
          <w:top w:val="single" w:sz="4" w:space="1" w:color="auto"/>
          <w:left w:val="single" w:sz="4" w:space="4" w:color="auto"/>
          <w:bottom w:val="single" w:sz="4" w:space="1" w:color="auto"/>
          <w:right w:val="single" w:sz="4" w:space="4" w:color="auto"/>
        </w:pBdr>
        <w:jc w:val="both"/>
        <w:rPr>
          <w:rFonts w:ascii="Verdana" w:hAnsi="Verdana"/>
          <w:b/>
          <w:szCs w:val="24"/>
          <w:lang w:val="es-ES_tradnl"/>
        </w:rPr>
      </w:pPr>
      <w:r w:rsidRPr="00105602">
        <w:rPr>
          <w:b/>
          <w:szCs w:val="24"/>
          <w:lang w:val="es-ES_tradnl"/>
        </w:rPr>
        <w:lastRenderedPageBreak/>
        <w:t xml:space="preserve">6. </w:t>
      </w:r>
      <w:r w:rsidRPr="00105602">
        <w:rPr>
          <w:rFonts w:ascii="Verdana" w:hAnsi="Verdana"/>
          <w:b/>
          <w:szCs w:val="24"/>
          <w:lang w:val="es-ES_tradnl"/>
        </w:rPr>
        <w:t>SERVICIO DE GRUPOS DE SOPORTE EMOCIONAL</w:t>
      </w:r>
    </w:p>
    <w:p w:rsidR="000C44BF" w:rsidRPr="00136073" w:rsidRDefault="000C44BF" w:rsidP="000C44BF">
      <w:pPr>
        <w:pStyle w:val="Textoindependiente"/>
        <w:ind w:firstLine="708"/>
        <w:rPr>
          <w:rFonts w:ascii="Verdana" w:hAnsi="Verdana"/>
          <w:color w:val="auto"/>
          <w:szCs w:val="24"/>
        </w:rPr>
      </w:pPr>
    </w:p>
    <w:p w:rsidR="000C44BF" w:rsidRPr="00136073" w:rsidRDefault="000C44BF" w:rsidP="000C44BF">
      <w:pPr>
        <w:jc w:val="both"/>
        <w:rPr>
          <w:rFonts w:ascii="Verdana" w:hAnsi="Verdana"/>
          <w:szCs w:val="24"/>
        </w:rPr>
      </w:pPr>
    </w:p>
    <w:p w:rsidR="000C44BF" w:rsidRPr="00136073" w:rsidRDefault="000C44BF" w:rsidP="000C44BF">
      <w:pPr>
        <w:jc w:val="both"/>
        <w:rPr>
          <w:rFonts w:ascii="Verdana" w:hAnsi="Verdana"/>
          <w:szCs w:val="24"/>
        </w:rPr>
      </w:pPr>
      <w:r w:rsidRPr="00136073">
        <w:rPr>
          <w:rFonts w:ascii="Verdana" w:hAnsi="Verdana"/>
          <w:szCs w:val="24"/>
        </w:rPr>
        <w:t>Durante este año, las personas que formaron parte del grupo de soporte emocional han optado por apoyo individual y apoyo con sus parejas.</w:t>
      </w:r>
    </w:p>
    <w:p w:rsidR="000C44BF" w:rsidRPr="00136073" w:rsidRDefault="000C44BF" w:rsidP="000C44BF">
      <w:pPr>
        <w:jc w:val="both"/>
        <w:rPr>
          <w:rFonts w:ascii="Verdana" w:hAnsi="Verdana"/>
          <w:szCs w:val="24"/>
        </w:rPr>
      </w:pPr>
      <w:r w:rsidRPr="00136073">
        <w:rPr>
          <w:rFonts w:ascii="Verdana" w:hAnsi="Verdana"/>
          <w:szCs w:val="24"/>
        </w:rPr>
        <w:t xml:space="preserve">Hemos realizado 25 sesiones de apoyo emocional y asesoramiento en vih, con once grupos  de seres queridos. </w:t>
      </w:r>
    </w:p>
    <w:p w:rsidR="000C44BF" w:rsidRPr="00136073" w:rsidRDefault="000C44BF" w:rsidP="000C44BF">
      <w:pPr>
        <w:jc w:val="both"/>
        <w:rPr>
          <w:rFonts w:ascii="Verdana" w:hAnsi="Verdana"/>
          <w:szCs w:val="24"/>
        </w:rPr>
      </w:pPr>
      <w:r w:rsidRPr="00136073">
        <w:rPr>
          <w:rFonts w:ascii="Verdana" w:hAnsi="Verdana"/>
          <w:szCs w:val="24"/>
        </w:rPr>
        <w:t>Este año hemos atendido a 9 personas con diagnostico reciente, tres de ellas han recibido el diagnostico en la asociación, y dos han recibido el diagnostico de vih a la vez que el de SIDA estando ingresados.</w:t>
      </w:r>
    </w:p>
    <w:p w:rsidR="000C44BF" w:rsidRPr="00136073" w:rsidRDefault="000C44BF" w:rsidP="000C44BF">
      <w:pPr>
        <w:jc w:val="both"/>
        <w:rPr>
          <w:rFonts w:ascii="Verdana" w:hAnsi="Verdana"/>
          <w:szCs w:val="24"/>
        </w:rPr>
      </w:pPr>
      <w:r w:rsidRPr="00136073">
        <w:rPr>
          <w:rFonts w:ascii="Verdana" w:hAnsi="Verdana"/>
          <w:szCs w:val="24"/>
        </w:rPr>
        <w:t xml:space="preserve">El impacto en las familias ha sido muy traumático. Más en uno de los casos de diagnóstico de SIDA donde la pareja estaba embarazada de 8 meses. </w:t>
      </w:r>
    </w:p>
    <w:p w:rsidR="000C44BF" w:rsidRPr="00136073" w:rsidRDefault="000C44BF" w:rsidP="000C44BF">
      <w:pPr>
        <w:jc w:val="both"/>
        <w:rPr>
          <w:rFonts w:ascii="Verdana" w:hAnsi="Verdana"/>
          <w:szCs w:val="24"/>
        </w:rPr>
      </w:pPr>
      <w:r w:rsidRPr="00136073">
        <w:rPr>
          <w:rFonts w:ascii="Verdana" w:hAnsi="Verdana"/>
          <w:szCs w:val="24"/>
        </w:rPr>
        <w:t>En una primera etapa hemos trabajado información básica, vías de transmisión y prevención. Algunos familiares se han hecho la prueba rápida de vih, porque habían compartido material de higiene personal con su hijo/ hermano. Las primeras sesiones hemos trabajado los miedos, tanto a la transmisión en la vida diaria como el miedo al pronóstico y evolución de su hijo/hermano. Sobre todo por ser un enfermo crónico desde tan joven.  Cada familiar se encontraba entre la negación, la rabia y el dolor, hemos tratado de crear un espacio de trabajo de respeto a las emociones, a los diferentes ritmos de asimilación. Nos ha parecido interesante invitar a algunas sesiones a otro ser querido, ha compartir su vivencia en estas sesiones. Los miembros del grupo han referido una alta valoración de estas experiencias, mirando en los ojos de alguien que ha pasado por lo mismo y ahora tiene una vida normalizada, donde el trabajo, la maternidad y la vida son posibles.</w:t>
      </w:r>
    </w:p>
    <w:p w:rsidR="000C44BF" w:rsidRPr="00136073" w:rsidRDefault="000C44BF" w:rsidP="000C44BF">
      <w:pPr>
        <w:jc w:val="both"/>
        <w:rPr>
          <w:rFonts w:ascii="Verdana" w:hAnsi="Verdana"/>
          <w:szCs w:val="24"/>
        </w:rPr>
      </w:pPr>
      <w:r w:rsidRPr="00136073">
        <w:rPr>
          <w:rFonts w:ascii="Verdana" w:hAnsi="Verdana"/>
          <w:szCs w:val="24"/>
        </w:rPr>
        <w:t>Casi el total de las personas vih han decidido compartir con sus familias y amigos su situación, es por eso la demanda de información y apoyo del entorno afectivo de la persona que vive con vih. Nos parece fundamental que la persona pueda tejer una red de apoyo en su entorno además de contar, por supuesto, con Sare como referencia y apoyo socio emocional</w:t>
      </w:r>
    </w:p>
    <w:p w:rsidR="000C44BF" w:rsidRPr="00136073" w:rsidRDefault="000C44BF" w:rsidP="000C44BF">
      <w:pPr>
        <w:jc w:val="both"/>
        <w:rPr>
          <w:rFonts w:ascii="Verdana" w:hAnsi="Verdana"/>
          <w:szCs w:val="24"/>
        </w:rPr>
      </w:pPr>
    </w:p>
    <w:p w:rsidR="000C44BF" w:rsidRPr="00136073" w:rsidRDefault="000C44BF" w:rsidP="000C44BF">
      <w:pPr>
        <w:jc w:val="both"/>
        <w:rPr>
          <w:rFonts w:ascii="Verdana" w:hAnsi="Verdana"/>
          <w:szCs w:val="24"/>
        </w:rPr>
      </w:pPr>
      <w:r w:rsidRPr="00136073">
        <w:rPr>
          <w:rFonts w:ascii="Verdana" w:hAnsi="Verdana"/>
          <w:szCs w:val="24"/>
        </w:rPr>
        <w:t xml:space="preserve">Durante este año 2015 hemos trabajado con 18 parejas serodiferentes y sero iguales. Los temas trabajados tienen que ver especialmente con las vías de transmisión sexual, la reducción de posibilidad de transmisión. Carga viral indetectable y relaciones sexuales. Maternidad/paternidad con dos parejas, las cuales han tenido a sus bebes este año. Siempre atendiendo al trasfondo emocional que entraña cada intervención. </w:t>
      </w:r>
    </w:p>
    <w:p w:rsidR="000C44BF" w:rsidRPr="00007131" w:rsidRDefault="000C44BF" w:rsidP="000C44BF">
      <w:pPr>
        <w:jc w:val="both"/>
        <w:rPr>
          <w:rFonts w:ascii="Verdana" w:hAnsi="Verdana"/>
          <w:color w:val="002060"/>
          <w:szCs w:val="24"/>
        </w:rPr>
      </w:pPr>
    </w:p>
    <w:p w:rsidR="000C44BF" w:rsidRPr="00007131" w:rsidRDefault="000C44BF" w:rsidP="000C44BF">
      <w:pPr>
        <w:jc w:val="both"/>
        <w:rPr>
          <w:rFonts w:ascii="Verdana" w:hAnsi="Verdana"/>
          <w:color w:val="002060"/>
          <w:szCs w:val="24"/>
        </w:rPr>
      </w:pPr>
    </w:p>
    <w:p w:rsidR="000C44BF" w:rsidRPr="00007131" w:rsidRDefault="000C44BF" w:rsidP="000C44BF">
      <w:pPr>
        <w:jc w:val="both"/>
        <w:rPr>
          <w:rFonts w:ascii="Verdana" w:hAnsi="Verdana"/>
          <w:color w:val="002060"/>
          <w:szCs w:val="24"/>
        </w:rPr>
      </w:pPr>
    </w:p>
    <w:p w:rsidR="000C44BF" w:rsidRPr="00716891" w:rsidRDefault="000C44BF" w:rsidP="000C44BF">
      <w:pPr>
        <w:pBdr>
          <w:top w:val="single" w:sz="4" w:space="1" w:color="auto"/>
          <w:left w:val="single" w:sz="4" w:space="4" w:color="auto"/>
          <w:bottom w:val="single" w:sz="4" w:space="1" w:color="auto"/>
          <w:right w:val="single" w:sz="4" w:space="4" w:color="auto"/>
        </w:pBdr>
        <w:jc w:val="both"/>
        <w:rPr>
          <w:rFonts w:ascii="Verdana" w:hAnsi="Verdana"/>
          <w:b/>
        </w:rPr>
      </w:pPr>
      <w:r w:rsidRPr="00716891">
        <w:rPr>
          <w:b/>
        </w:rPr>
        <w:lastRenderedPageBreak/>
        <w:t xml:space="preserve">7. </w:t>
      </w:r>
      <w:r w:rsidRPr="00716891">
        <w:rPr>
          <w:rFonts w:ascii="Verdana" w:hAnsi="Verdana"/>
          <w:b/>
        </w:rPr>
        <w:t>SERVICIO DE ACTIVIDADES TERAPEUTICAS</w:t>
      </w:r>
    </w:p>
    <w:p w:rsidR="000C44BF" w:rsidRPr="00007131" w:rsidRDefault="000C44BF" w:rsidP="000C44BF">
      <w:pPr>
        <w:numPr>
          <w:ilvl w:val="12"/>
          <w:numId w:val="0"/>
        </w:numPr>
        <w:tabs>
          <w:tab w:val="left" w:pos="720"/>
        </w:tabs>
        <w:ind w:left="360"/>
        <w:jc w:val="both"/>
        <w:rPr>
          <w:rFonts w:ascii="Verdana" w:hAnsi="Verdana"/>
          <w:b/>
          <w:color w:val="002060"/>
        </w:rPr>
      </w:pPr>
    </w:p>
    <w:p w:rsidR="000C44BF" w:rsidRPr="00136073" w:rsidRDefault="000C44BF" w:rsidP="000C44BF">
      <w:pPr>
        <w:overflowPunct w:val="0"/>
        <w:autoSpaceDE w:val="0"/>
        <w:autoSpaceDN w:val="0"/>
        <w:adjustRightInd w:val="0"/>
        <w:jc w:val="both"/>
        <w:textAlignment w:val="baseline"/>
        <w:rPr>
          <w:rFonts w:ascii="Verdana" w:hAnsi="Verdana"/>
          <w:b/>
          <w:u w:val="single"/>
        </w:rPr>
      </w:pPr>
      <w:r w:rsidRPr="00136073">
        <w:rPr>
          <w:rFonts w:ascii="Verdana" w:hAnsi="Verdana"/>
          <w:b/>
          <w:szCs w:val="24"/>
        </w:rPr>
        <w:t>7.1Taller de yoga</w:t>
      </w:r>
      <w:r w:rsidRPr="00136073">
        <w:rPr>
          <w:rFonts w:ascii="Verdana" w:hAnsi="Verdana"/>
          <w:szCs w:val="24"/>
        </w:rPr>
        <w:t>:</w:t>
      </w:r>
    </w:p>
    <w:p w:rsidR="000C44BF" w:rsidRPr="00136073" w:rsidRDefault="000C44BF" w:rsidP="000C44BF">
      <w:pPr>
        <w:overflowPunct w:val="0"/>
        <w:autoSpaceDE w:val="0"/>
        <w:autoSpaceDN w:val="0"/>
        <w:adjustRightInd w:val="0"/>
        <w:jc w:val="both"/>
        <w:textAlignment w:val="baseline"/>
        <w:rPr>
          <w:rFonts w:ascii="Verdana" w:hAnsi="Verdana"/>
          <w:b/>
          <w:u w:val="single"/>
        </w:rPr>
      </w:pPr>
    </w:p>
    <w:p w:rsidR="000C44BF" w:rsidRPr="00136073" w:rsidRDefault="000C44BF" w:rsidP="000C44BF">
      <w:pPr>
        <w:ind w:left="360"/>
        <w:jc w:val="both"/>
        <w:rPr>
          <w:rFonts w:ascii="Verdana" w:hAnsi="Verdana"/>
          <w:szCs w:val="24"/>
        </w:rPr>
      </w:pPr>
      <w:r w:rsidRPr="00136073">
        <w:rPr>
          <w:rFonts w:ascii="Verdana" w:hAnsi="Verdana"/>
          <w:b/>
          <w:szCs w:val="24"/>
        </w:rPr>
        <w:tab/>
      </w:r>
      <w:r w:rsidRPr="00136073">
        <w:rPr>
          <w:rFonts w:ascii="Verdana" w:hAnsi="Verdana"/>
          <w:szCs w:val="24"/>
        </w:rPr>
        <w:t xml:space="preserve">Este año la actividad se realizó los lunes de 17:30 a 19h. Se realizaron un total de </w:t>
      </w:r>
      <w:r w:rsidRPr="00136073">
        <w:rPr>
          <w:rFonts w:ascii="Verdana" w:hAnsi="Verdana"/>
          <w:b/>
          <w:szCs w:val="24"/>
        </w:rPr>
        <w:t>30 sesiones</w:t>
      </w:r>
      <w:r w:rsidRPr="00136073">
        <w:rPr>
          <w:rFonts w:ascii="Verdana" w:hAnsi="Verdana"/>
          <w:szCs w:val="24"/>
        </w:rPr>
        <w:t xml:space="preserve"> en las que han participado </w:t>
      </w:r>
      <w:r w:rsidRPr="00136073">
        <w:rPr>
          <w:rFonts w:ascii="Verdana" w:hAnsi="Verdana"/>
          <w:b/>
          <w:szCs w:val="24"/>
        </w:rPr>
        <w:t>8 personas, de las cuales 5 son de asistencia continuada</w:t>
      </w:r>
      <w:r w:rsidRPr="00136073">
        <w:rPr>
          <w:rFonts w:ascii="Verdana" w:hAnsi="Verdana"/>
          <w:szCs w:val="24"/>
        </w:rPr>
        <w:t>.</w:t>
      </w:r>
    </w:p>
    <w:p w:rsidR="000C44BF" w:rsidRPr="00136073" w:rsidRDefault="000C44BF" w:rsidP="000C44BF">
      <w:pPr>
        <w:ind w:left="748"/>
        <w:jc w:val="both"/>
        <w:rPr>
          <w:rFonts w:ascii="Verdana" w:hAnsi="Verdana"/>
          <w:b/>
          <w:szCs w:val="24"/>
        </w:rPr>
      </w:pPr>
    </w:p>
    <w:p w:rsidR="000C44BF" w:rsidRPr="00136073" w:rsidRDefault="000C44BF" w:rsidP="000C44BF">
      <w:pPr>
        <w:ind w:left="748"/>
        <w:jc w:val="both"/>
        <w:rPr>
          <w:rFonts w:ascii="Verdana" w:hAnsi="Verdana"/>
          <w:b/>
          <w:szCs w:val="24"/>
        </w:rPr>
      </w:pPr>
    </w:p>
    <w:p w:rsidR="000C44BF" w:rsidRPr="00136073" w:rsidRDefault="000C44BF" w:rsidP="000C44BF">
      <w:pPr>
        <w:ind w:left="748"/>
        <w:jc w:val="both"/>
        <w:rPr>
          <w:rFonts w:ascii="Verdana" w:hAnsi="Verdana"/>
          <w:b/>
          <w:szCs w:val="24"/>
        </w:rPr>
      </w:pPr>
      <w:r w:rsidRPr="00136073">
        <w:rPr>
          <w:rFonts w:ascii="Verdana" w:hAnsi="Verdana"/>
          <w:b/>
          <w:szCs w:val="24"/>
        </w:rPr>
        <w:t>Evaluación:</w:t>
      </w:r>
    </w:p>
    <w:p w:rsidR="000C44BF" w:rsidRPr="00136073" w:rsidRDefault="000C44BF" w:rsidP="000C44BF">
      <w:pPr>
        <w:ind w:hanging="360"/>
        <w:jc w:val="both"/>
        <w:rPr>
          <w:rFonts w:ascii="Verdana" w:hAnsi="Verdana"/>
        </w:rPr>
      </w:pPr>
      <w:r w:rsidRPr="00136073">
        <w:rPr>
          <w:rFonts w:ascii="Verdana" w:hAnsi="Verdana"/>
        </w:rPr>
        <w:tab/>
        <w:t>Como en ediciones anteriores, en concreto los tres últimos años, en las clases de yoga se pueden distinguir tres momentos diferenciados: Meditación, Asanas y Relajación.</w:t>
      </w:r>
    </w:p>
    <w:p w:rsidR="000C44BF" w:rsidRPr="00136073" w:rsidRDefault="000C44BF" w:rsidP="000C44BF">
      <w:pPr>
        <w:ind w:left="360"/>
        <w:jc w:val="both"/>
        <w:rPr>
          <w:rFonts w:ascii="Verdana" w:hAnsi="Verdana"/>
        </w:rPr>
      </w:pPr>
    </w:p>
    <w:p w:rsidR="000C44BF" w:rsidRPr="00136073" w:rsidRDefault="000C44BF" w:rsidP="000C44BF">
      <w:pPr>
        <w:ind w:hanging="360"/>
        <w:jc w:val="both"/>
        <w:rPr>
          <w:rFonts w:ascii="Verdana" w:hAnsi="Verdana"/>
        </w:rPr>
      </w:pPr>
      <w:r w:rsidRPr="00136073">
        <w:rPr>
          <w:rFonts w:ascii="Verdana" w:hAnsi="Verdana"/>
        </w:rPr>
        <w:t xml:space="preserve">    </w:t>
      </w:r>
      <w:r w:rsidRPr="00136073">
        <w:rPr>
          <w:rFonts w:ascii="Verdana" w:hAnsi="Verdana"/>
        </w:rPr>
        <w:tab/>
        <w:t xml:space="preserve">Para despedir el curso 2014-2015, igualmente este año, como en ocasiones anteriores realizamos una sesión de yoga al aire libre organizando una salida del grupo antes de las vacaciones de verano. </w:t>
      </w:r>
    </w:p>
    <w:p w:rsidR="000C44BF" w:rsidRPr="00136073" w:rsidRDefault="000C44BF" w:rsidP="000C44BF">
      <w:pPr>
        <w:ind w:left="360"/>
        <w:jc w:val="both"/>
        <w:rPr>
          <w:rFonts w:ascii="Verdana" w:hAnsi="Verdana"/>
        </w:rPr>
      </w:pPr>
    </w:p>
    <w:p w:rsidR="000C44BF" w:rsidRPr="00136073" w:rsidRDefault="000C44BF" w:rsidP="000C44BF">
      <w:pPr>
        <w:ind w:firstLine="348"/>
        <w:jc w:val="both"/>
        <w:rPr>
          <w:rFonts w:ascii="Verdana" w:hAnsi="Verdana"/>
        </w:rPr>
      </w:pPr>
      <w:r w:rsidRPr="00136073">
        <w:rPr>
          <w:rFonts w:ascii="Verdana" w:hAnsi="Verdana"/>
        </w:rPr>
        <w:t>Las personas que realizan esta práctica esperan  con gran ilusión continuar las clases en el próximo año 2015.</w:t>
      </w:r>
    </w:p>
    <w:p w:rsidR="000C44BF" w:rsidRPr="00007131" w:rsidRDefault="000C44BF" w:rsidP="000C44BF">
      <w:pPr>
        <w:jc w:val="both"/>
        <w:rPr>
          <w:rFonts w:ascii="Verdana" w:hAnsi="Verdana"/>
          <w:color w:val="002060"/>
        </w:rPr>
      </w:pPr>
    </w:p>
    <w:p w:rsidR="000C44BF" w:rsidRPr="00ED264F" w:rsidRDefault="000C44BF" w:rsidP="000C44BF">
      <w:pPr>
        <w:jc w:val="both"/>
        <w:rPr>
          <w:rFonts w:ascii="Verdana" w:hAnsi="Verdana"/>
          <w:b/>
          <w:szCs w:val="24"/>
          <w:u w:val="single"/>
        </w:rPr>
      </w:pPr>
      <w:r w:rsidRPr="00ED264F">
        <w:rPr>
          <w:rFonts w:ascii="Verdana" w:hAnsi="Verdana"/>
          <w:b/>
          <w:szCs w:val="24"/>
        </w:rPr>
        <w:t>7.2</w:t>
      </w:r>
      <w:r w:rsidRPr="00ED264F">
        <w:rPr>
          <w:rFonts w:ascii="Verdana" w:hAnsi="Verdana"/>
          <w:b/>
          <w:szCs w:val="24"/>
        </w:rPr>
        <w:tab/>
      </w:r>
      <w:r w:rsidRPr="00ED264F">
        <w:rPr>
          <w:rFonts w:ascii="Verdana" w:hAnsi="Verdana"/>
          <w:b/>
          <w:szCs w:val="24"/>
          <w:u w:val="single"/>
        </w:rPr>
        <w:t>Servicio de Quiromasaje y Reiki</w:t>
      </w:r>
    </w:p>
    <w:p w:rsidR="000C44BF" w:rsidRPr="00ED264F" w:rsidRDefault="000C44BF" w:rsidP="000C44BF">
      <w:pPr>
        <w:jc w:val="both"/>
        <w:rPr>
          <w:rFonts w:ascii="Verdana" w:hAnsi="Verdana"/>
          <w:b/>
          <w:szCs w:val="24"/>
          <w:u w:val="single"/>
        </w:rPr>
      </w:pPr>
    </w:p>
    <w:p w:rsidR="000C44BF" w:rsidRPr="00ED264F" w:rsidRDefault="000C44BF" w:rsidP="000C44BF">
      <w:pPr>
        <w:jc w:val="both"/>
        <w:rPr>
          <w:rFonts w:ascii="Verdana" w:hAnsi="Verdana"/>
          <w:szCs w:val="24"/>
        </w:rPr>
      </w:pPr>
      <w:r w:rsidRPr="00ED264F">
        <w:rPr>
          <w:rFonts w:ascii="Verdana" w:hAnsi="Verdana"/>
          <w:szCs w:val="24"/>
        </w:rPr>
        <w:tab/>
      </w:r>
      <w:smartTag w:uri="urn:schemas-microsoft-com:office:smarttags" w:element="PersonName">
        <w:smartTagPr>
          <w:attr w:name="ProductID" w:val="la Asociaci￳n SARE"/>
        </w:smartTagPr>
        <w:r w:rsidRPr="00ED264F">
          <w:rPr>
            <w:rFonts w:ascii="Verdana" w:hAnsi="Verdana"/>
            <w:szCs w:val="24"/>
          </w:rPr>
          <w:t>La Asociación Sare</w:t>
        </w:r>
      </w:smartTag>
      <w:r w:rsidRPr="00ED264F">
        <w:rPr>
          <w:rFonts w:ascii="Verdana" w:hAnsi="Verdana"/>
          <w:szCs w:val="24"/>
        </w:rPr>
        <w:t xml:space="preserve"> cuenta, desde Octubre de 2011 con un espacio dedicado a la realización de actividades y terapias para el bienestar, en concreto, el servicio de masaje terapéutico, destinado a ofrecer una actividad diferente abierta a todas las personas vinculadas a la asociación, no sólo para el cuidado de su bienestar físico, sino también para promover los autocuidados personales por medio de la formación.</w:t>
      </w:r>
    </w:p>
    <w:p w:rsidR="000C44BF" w:rsidRPr="00ED264F" w:rsidRDefault="000C44BF" w:rsidP="000C44BF">
      <w:pPr>
        <w:jc w:val="both"/>
        <w:rPr>
          <w:rFonts w:ascii="Verdana" w:hAnsi="Verdana"/>
          <w:szCs w:val="24"/>
        </w:rPr>
      </w:pPr>
    </w:p>
    <w:p w:rsidR="000C44BF" w:rsidRPr="00ED264F" w:rsidRDefault="000C44BF" w:rsidP="000C44BF">
      <w:pPr>
        <w:jc w:val="both"/>
        <w:rPr>
          <w:rFonts w:ascii="Verdana" w:hAnsi="Verdana"/>
          <w:szCs w:val="24"/>
        </w:rPr>
      </w:pPr>
      <w:r w:rsidRPr="00ED264F">
        <w:rPr>
          <w:szCs w:val="24"/>
        </w:rPr>
        <w:tab/>
      </w:r>
      <w:r w:rsidRPr="00ED264F">
        <w:rPr>
          <w:rFonts w:ascii="Verdana" w:hAnsi="Verdana"/>
          <w:szCs w:val="24"/>
        </w:rPr>
        <w:t>Pensamos en el servicio de Quiromasaje también como un complemento para la terapia de apoyo emocional, puesto que trabajamos no solo a nivel físico, sino también los desbloqueos emocionales que, somáticamente, se reflejan en el cuerpo.</w:t>
      </w:r>
    </w:p>
    <w:p w:rsidR="000C44BF" w:rsidRPr="00ED264F" w:rsidRDefault="000C44BF" w:rsidP="000C44BF">
      <w:pPr>
        <w:jc w:val="both"/>
        <w:rPr>
          <w:rFonts w:ascii="Verdana" w:hAnsi="Verdana"/>
          <w:szCs w:val="24"/>
        </w:rPr>
      </w:pPr>
    </w:p>
    <w:p w:rsidR="000C44BF" w:rsidRPr="00ED264F" w:rsidRDefault="000C44BF" w:rsidP="000C44BF">
      <w:pPr>
        <w:jc w:val="both"/>
        <w:rPr>
          <w:rFonts w:ascii="Verdana" w:hAnsi="Verdana"/>
          <w:szCs w:val="24"/>
        </w:rPr>
      </w:pPr>
      <w:r w:rsidRPr="00ED264F">
        <w:rPr>
          <w:rFonts w:ascii="Verdana" w:hAnsi="Verdana"/>
          <w:szCs w:val="24"/>
        </w:rPr>
        <w:tab/>
        <w:t>El espacio está adecuado a su función, y cuenta con todos los materiales necesarios para su correcta utilización: una camilla de masaje homologada, elementos de ambientación, y dispone del resto de elementos indispensables (ventilación, calefacción,…).</w:t>
      </w:r>
      <w:r w:rsidRPr="00ED264F">
        <w:rPr>
          <w:rFonts w:ascii="Verdana" w:hAnsi="Verdana"/>
          <w:szCs w:val="24"/>
        </w:rPr>
        <w:tab/>
      </w:r>
    </w:p>
    <w:p w:rsidR="000C44BF" w:rsidRPr="00ED264F" w:rsidRDefault="000C44BF" w:rsidP="000C44BF">
      <w:pPr>
        <w:jc w:val="both"/>
        <w:rPr>
          <w:rFonts w:ascii="Verdana" w:hAnsi="Verdana"/>
          <w:szCs w:val="24"/>
        </w:rPr>
      </w:pPr>
    </w:p>
    <w:p w:rsidR="000C44BF" w:rsidRPr="00ED264F" w:rsidRDefault="000C44BF" w:rsidP="000C44BF">
      <w:pPr>
        <w:jc w:val="both"/>
        <w:rPr>
          <w:rFonts w:ascii="Verdana" w:hAnsi="Verdana"/>
          <w:szCs w:val="24"/>
        </w:rPr>
      </w:pPr>
      <w:r w:rsidRPr="00ED264F">
        <w:rPr>
          <w:rFonts w:ascii="Verdana" w:hAnsi="Verdana"/>
          <w:szCs w:val="24"/>
        </w:rPr>
        <w:tab/>
        <w:t xml:space="preserve">El horario del servicio se desarrolla a demanda previa cita. </w:t>
      </w:r>
    </w:p>
    <w:p w:rsidR="000C44BF" w:rsidRPr="00ED264F" w:rsidRDefault="000C44BF" w:rsidP="000C44BF">
      <w:pPr>
        <w:jc w:val="both"/>
        <w:rPr>
          <w:rFonts w:ascii="Verdana" w:hAnsi="Verdana"/>
          <w:szCs w:val="24"/>
        </w:rPr>
      </w:pPr>
      <w:r w:rsidRPr="00ED264F">
        <w:rPr>
          <w:rFonts w:ascii="Verdana" w:hAnsi="Verdana"/>
          <w:szCs w:val="24"/>
        </w:rPr>
        <w:tab/>
      </w:r>
    </w:p>
    <w:p w:rsidR="000C44BF" w:rsidRPr="00ED264F" w:rsidRDefault="000C44BF" w:rsidP="000C44BF">
      <w:pPr>
        <w:jc w:val="both"/>
        <w:rPr>
          <w:rFonts w:ascii="Verdana" w:hAnsi="Verdana"/>
          <w:szCs w:val="24"/>
        </w:rPr>
      </w:pPr>
    </w:p>
    <w:p w:rsidR="000C44BF" w:rsidRPr="00ED264F" w:rsidRDefault="000C44BF" w:rsidP="000C44BF">
      <w:pPr>
        <w:jc w:val="both"/>
        <w:rPr>
          <w:rFonts w:ascii="Verdana" w:hAnsi="Verdana"/>
          <w:szCs w:val="24"/>
        </w:rPr>
      </w:pPr>
      <w:r w:rsidRPr="00ED264F">
        <w:rPr>
          <w:rFonts w:ascii="Verdana" w:hAnsi="Verdana"/>
          <w:szCs w:val="24"/>
        </w:rPr>
        <w:tab/>
        <w:t>Este año, el número de personas usuarias atendidas ha aumentado, puesto que se ha utilizado la temática del quiromasaje para impartir talleres de habilidades en el local.</w:t>
      </w:r>
    </w:p>
    <w:p w:rsidR="000C44BF" w:rsidRPr="00ED264F" w:rsidRDefault="000C44BF" w:rsidP="000C44BF">
      <w:pPr>
        <w:jc w:val="both"/>
        <w:rPr>
          <w:rFonts w:ascii="Verdana" w:hAnsi="Verdana"/>
          <w:szCs w:val="24"/>
        </w:rPr>
      </w:pPr>
      <w:r w:rsidRPr="00ED264F">
        <w:rPr>
          <w:rFonts w:ascii="Verdana" w:hAnsi="Verdana"/>
          <w:szCs w:val="24"/>
        </w:rPr>
        <w:lastRenderedPageBreak/>
        <w:t>Además de quiromasaje ofrecemos servicio de Reiki, a cargo de una persona colaboradora.</w:t>
      </w:r>
    </w:p>
    <w:p w:rsidR="000C44BF" w:rsidRPr="00ED264F" w:rsidRDefault="000C44BF" w:rsidP="000C44BF">
      <w:pPr>
        <w:jc w:val="both"/>
        <w:rPr>
          <w:rFonts w:ascii="Verdana" w:hAnsi="Verdana"/>
          <w:szCs w:val="24"/>
        </w:rPr>
      </w:pPr>
    </w:p>
    <w:p w:rsidR="000C44BF" w:rsidRPr="00ED264F" w:rsidRDefault="000C44BF" w:rsidP="000C44BF">
      <w:pPr>
        <w:jc w:val="both"/>
        <w:rPr>
          <w:rFonts w:ascii="Verdana" w:hAnsi="Verdana"/>
          <w:szCs w:val="24"/>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0"/>
        <w:gridCol w:w="1096"/>
      </w:tblGrid>
      <w:tr w:rsidR="000C44BF" w:rsidRPr="00ED264F" w:rsidTr="00452B13">
        <w:trPr>
          <w:trHeight w:val="355"/>
        </w:trPr>
        <w:tc>
          <w:tcPr>
            <w:tcW w:w="3420" w:type="dxa"/>
          </w:tcPr>
          <w:p w:rsidR="000C44BF" w:rsidRPr="00ED264F" w:rsidRDefault="000C44BF" w:rsidP="00452B13">
            <w:pPr>
              <w:jc w:val="both"/>
              <w:rPr>
                <w:rFonts w:ascii="Verdana" w:hAnsi="Verdana"/>
                <w:szCs w:val="24"/>
              </w:rPr>
            </w:pPr>
            <w:r w:rsidRPr="00ED264F">
              <w:rPr>
                <w:rFonts w:ascii="Verdana" w:hAnsi="Verdana"/>
                <w:szCs w:val="24"/>
              </w:rPr>
              <w:t>Personas beneficiarias</w:t>
            </w:r>
          </w:p>
        </w:tc>
        <w:tc>
          <w:tcPr>
            <w:tcW w:w="1096" w:type="dxa"/>
          </w:tcPr>
          <w:p w:rsidR="000C44BF" w:rsidRPr="00ED264F" w:rsidRDefault="000C44BF" w:rsidP="00452B13">
            <w:pPr>
              <w:jc w:val="both"/>
              <w:rPr>
                <w:rFonts w:ascii="Verdana" w:hAnsi="Verdana"/>
                <w:szCs w:val="24"/>
              </w:rPr>
            </w:pPr>
            <w:r w:rsidRPr="00ED264F">
              <w:rPr>
                <w:rFonts w:ascii="Verdana" w:hAnsi="Verdana"/>
                <w:szCs w:val="24"/>
              </w:rPr>
              <w:t>42</w:t>
            </w:r>
          </w:p>
        </w:tc>
      </w:tr>
      <w:tr w:rsidR="000C44BF" w:rsidRPr="00ED264F" w:rsidTr="00452B13">
        <w:trPr>
          <w:trHeight w:val="355"/>
        </w:trPr>
        <w:tc>
          <w:tcPr>
            <w:tcW w:w="3420" w:type="dxa"/>
          </w:tcPr>
          <w:p w:rsidR="000C44BF" w:rsidRPr="00ED264F" w:rsidRDefault="000C44BF" w:rsidP="00452B13">
            <w:pPr>
              <w:jc w:val="both"/>
              <w:rPr>
                <w:rFonts w:ascii="Verdana" w:hAnsi="Verdana"/>
                <w:szCs w:val="24"/>
              </w:rPr>
            </w:pPr>
            <w:r w:rsidRPr="00ED264F">
              <w:rPr>
                <w:rFonts w:ascii="Verdana" w:hAnsi="Verdana"/>
                <w:szCs w:val="24"/>
              </w:rPr>
              <w:t>Intervenciones realizadas</w:t>
            </w:r>
          </w:p>
        </w:tc>
        <w:tc>
          <w:tcPr>
            <w:tcW w:w="1096" w:type="dxa"/>
          </w:tcPr>
          <w:p w:rsidR="000C44BF" w:rsidRPr="00ED264F" w:rsidRDefault="000C44BF" w:rsidP="00452B13">
            <w:pPr>
              <w:jc w:val="both"/>
              <w:rPr>
                <w:rFonts w:ascii="Verdana" w:hAnsi="Verdana"/>
                <w:szCs w:val="24"/>
              </w:rPr>
            </w:pPr>
            <w:r w:rsidRPr="00ED264F">
              <w:rPr>
                <w:rFonts w:ascii="Verdana" w:hAnsi="Verdana"/>
                <w:szCs w:val="24"/>
              </w:rPr>
              <w:t>116</w:t>
            </w:r>
          </w:p>
        </w:tc>
      </w:tr>
    </w:tbl>
    <w:p w:rsidR="000C44BF" w:rsidRPr="00007131" w:rsidRDefault="000C44BF" w:rsidP="000C44BF">
      <w:pPr>
        <w:rPr>
          <w:rFonts w:ascii="Verdana" w:hAnsi="Verdana"/>
          <w:color w:val="002060"/>
          <w:szCs w:val="24"/>
        </w:rPr>
      </w:pPr>
    </w:p>
    <w:p w:rsidR="000C44BF" w:rsidRPr="00007131" w:rsidRDefault="000C44BF" w:rsidP="000C44BF">
      <w:pPr>
        <w:jc w:val="both"/>
        <w:rPr>
          <w:rFonts w:ascii="Verdana" w:hAnsi="Verdana"/>
          <w:b/>
          <w:color w:val="002060"/>
          <w:u w:val="single"/>
        </w:rPr>
      </w:pPr>
    </w:p>
    <w:p w:rsidR="000C44BF" w:rsidRPr="00136073" w:rsidRDefault="000C44BF" w:rsidP="000C44BF">
      <w:pPr>
        <w:jc w:val="both"/>
        <w:rPr>
          <w:rFonts w:ascii="Verdana" w:hAnsi="Verdana"/>
        </w:rPr>
      </w:pPr>
    </w:p>
    <w:p w:rsidR="000C44BF" w:rsidRPr="00136073" w:rsidRDefault="000C44BF" w:rsidP="000C44BF">
      <w:pPr>
        <w:pBdr>
          <w:top w:val="single" w:sz="4" w:space="1" w:color="auto"/>
          <w:left w:val="single" w:sz="4" w:space="4" w:color="auto"/>
          <w:bottom w:val="single" w:sz="4" w:space="1" w:color="auto"/>
          <w:right w:val="single" w:sz="4" w:space="4" w:color="auto"/>
        </w:pBdr>
        <w:jc w:val="both"/>
        <w:rPr>
          <w:rFonts w:ascii="Verdana" w:hAnsi="Verdana"/>
          <w:b/>
        </w:rPr>
      </w:pPr>
      <w:r w:rsidRPr="00136073">
        <w:rPr>
          <w:rFonts w:ascii="Verdana" w:hAnsi="Verdana"/>
          <w:b/>
        </w:rPr>
        <w:t xml:space="preserve">8.  </w:t>
      </w:r>
      <w:r w:rsidRPr="00136073">
        <w:rPr>
          <w:rFonts w:ascii="Verdana" w:hAnsi="Verdana"/>
          <w:b/>
          <w:u w:val="single"/>
        </w:rPr>
        <w:t>ACTIVIDADES DE OCIO Y TIEMPO LIBRE</w:t>
      </w:r>
    </w:p>
    <w:p w:rsidR="000C44BF" w:rsidRPr="00136073" w:rsidRDefault="000C44BF" w:rsidP="000C44BF">
      <w:pPr>
        <w:ind w:left="360" w:firstLine="348"/>
        <w:jc w:val="both"/>
        <w:rPr>
          <w:rFonts w:ascii="Verdana" w:hAnsi="Verdana"/>
        </w:rPr>
      </w:pPr>
    </w:p>
    <w:p w:rsidR="000C44BF" w:rsidRPr="00136073" w:rsidRDefault="000C44BF" w:rsidP="000C44BF">
      <w:pPr>
        <w:jc w:val="both"/>
        <w:rPr>
          <w:rFonts w:ascii="Verdana" w:hAnsi="Verdana" w:cs="Arial"/>
          <w:spacing w:val="-3"/>
          <w:szCs w:val="24"/>
          <w:lang w:val="es-ES_tradnl"/>
        </w:rPr>
      </w:pPr>
      <w:r w:rsidRPr="00136073">
        <w:rPr>
          <w:rFonts w:ascii="Verdana" w:hAnsi="Verdana"/>
          <w:szCs w:val="24"/>
        </w:rPr>
        <w:tab/>
        <w:t xml:space="preserve">Los momentos asociados con el juego se encuentran </w:t>
      </w:r>
      <w:r w:rsidRPr="00136073">
        <w:rPr>
          <w:rFonts w:ascii="Verdana" w:hAnsi="Verdana" w:cs="Arial"/>
          <w:spacing w:val="-3"/>
          <w:szCs w:val="24"/>
          <w:lang w:val="es-ES_tradnl"/>
        </w:rPr>
        <w:t>ligados al goce, al placer, al deseo y a un proceso de distensión aptos para la activación de los recursos naturales del organismo para la recuperación del desgaste orgánico natural y del causado por procesos mórbidos.</w:t>
      </w:r>
    </w:p>
    <w:p w:rsidR="000C44BF" w:rsidRPr="00136073" w:rsidRDefault="000C44BF" w:rsidP="000C44BF">
      <w:pPr>
        <w:jc w:val="both"/>
        <w:rPr>
          <w:rFonts w:ascii="Verdana" w:hAnsi="Verdana" w:cs="Arial"/>
          <w:spacing w:val="-3"/>
          <w:szCs w:val="24"/>
          <w:lang w:val="es-ES_tradnl"/>
        </w:rPr>
      </w:pPr>
    </w:p>
    <w:p w:rsidR="000C44BF" w:rsidRPr="00136073" w:rsidRDefault="000C44BF" w:rsidP="000C44BF">
      <w:pPr>
        <w:jc w:val="both"/>
        <w:rPr>
          <w:rFonts w:ascii="Verdana" w:hAnsi="Verdana" w:cs="Arial"/>
          <w:spacing w:val="-3"/>
          <w:szCs w:val="24"/>
          <w:lang w:val="es-ES_tradnl"/>
        </w:rPr>
      </w:pPr>
      <w:r w:rsidRPr="00136073">
        <w:rPr>
          <w:rFonts w:ascii="Verdana" w:hAnsi="Verdana" w:cs="Arial"/>
          <w:spacing w:val="-3"/>
          <w:szCs w:val="24"/>
          <w:lang w:val="es-ES_tradnl"/>
        </w:rPr>
        <w:tab/>
        <w:t>La celebración grupal de actividades festivas es un espacio esencial para la creación de significado y sentido; por ello, es ocasión de promoción de salud.</w:t>
      </w:r>
    </w:p>
    <w:p w:rsidR="000C44BF" w:rsidRPr="00136073" w:rsidRDefault="000C44BF" w:rsidP="000C44BF">
      <w:pPr>
        <w:pStyle w:val="Sangra3detindependiente"/>
        <w:ind w:left="0"/>
        <w:jc w:val="both"/>
        <w:rPr>
          <w:rFonts w:ascii="Verdana" w:hAnsi="Verdana"/>
          <w:sz w:val="24"/>
          <w:szCs w:val="24"/>
        </w:rPr>
      </w:pPr>
      <w:r w:rsidRPr="00136073">
        <w:rPr>
          <w:rFonts w:ascii="Verdana" w:hAnsi="Verdana"/>
          <w:szCs w:val="24"/>
        </w:rPr>
        <w:tab/>
      </w:r>
    </w:p>
    <w:p w:rsidR="000C44BF" w:rsidRPr="00136073" w:rsidRDefault="000C44BF" w:rsidP="000C44BF">
      <w:pPr>
        <w:pStyle w:val="Sangra3detindependiente"/>
        <w:ind w:left="0"/>
        <w:jc w:val="both"/>
        <w:rPr>
          <w:rFonts w:ascii="Verdana" w:hAnsi="Verdana"/>
          <w:sz w:val="24"/>
          <w:szCs w:val="24"/>
        </w:rPr>
      </w:pPr>
      <w:r w:rsidRPr="00136073">
        <w:rPr>
          <w:rFonts w:ascii="Verdana" w:hAnsi="Verdana"/>
          <w:sz w:val="24"/>
          <w:szCs w:val="24"/>
        </w:rPr>
        <w:tab/>
        <w:t>Estos elementos de significado que son movilizados en los espacios de juego, de celebración ritual facilitan la conexión con otras personas, disminuyendo la sensación de soledad y, por ende,  aumentando la autopercepción de poder personal y de control del medio.</w:t>
      </w:r>
    </w:p>
    <w:p w:rsidR="000C44BF" w:rsidRPr="00136073" w:rsidRDefault="000C44BF" w:rsidP="000C44BF">
      <w:pPr>
        <w:ind w:firstLine="708"/>
        <w:jc w:val="both"/>
        <w:rPr>
          <w:rFonts w:ascii="Verdana" w:hAnsi="Verdana"/>
          <w:szCs w:val="24"/>
        </w:rPr>
      </w:pPr>
    </w:p>
    <w:p w:rsidR="000C44BF" w:rsidRPr="00136073" w:rsidRDefault="000C44BF" w:rsidP="000C44BF">
      <w:pPr>
        <w:rPr>
          <w:rFonts w:ascii="Verdana" w:hAnsi="Verdana"/>
          <w:szCs w:val="24"/>
        </w:rPr>
      </w:pPr>
    </w:p>
    <w:p w:rsidR="000C44BF" w:rsidRPr="00136073" w:rsidRDefault="000C44BF" w:rsidP="000C44BF">
      <w:pPr>
        <w:jc w:val="both"/>
        <w:rPr>
          <w:rFonts w:ascii="Verdana" w:hAnsi="Verdana"/>
          <w:b/>
          <w:szCs w:val="24"/>
          <w:u w:val="single"/>
        </w:rPr>
      </w:pPr>
      <w:r w:rsidRPr="00136073">
        <w:rPr>
          <w:rFonts w:ascii="Verdana" w:hAnsi="Verdana"/>
          <w:b/>
          <w:szCs w:val="24"/>
          <w:u w:val="single"/>
        </w:rPr>
        <w:t>Actividades realizadas:</w:t>
      </w:r>
    </w:p>
    <w:p w:rsidR="000C44BF" w:rsidRPr="00136073" w:rsidRDefault="000C44BF" w:rsidP="000C44BF">
      <w:pPr>
        <w:rPr>
          <w:rFonts w:ascii="Verdana" w:hAnsi="Verdana"/>
          <w:szCs w:val="24"/>
        </w:rPr>
      </w:pPr>
    </w:p>
    <w:p w:rsidR="000C44BF" w:rsidRPr="00136073" w:rsidRDefault="000C44BF" w:rsidP="000C44BF">
      <w:pPr>
        <w:jc w:val="both"/>
        <w:rPr>
          <w:rFonts w:ascii="Verdana" w:hAnsi="Verdana"/>
          <w:szCs w:val="24"/>
        </w:rPr>
      </w:pPr>
      <w:r w:rsidRPr="00136073">
        <w:rPr>
          <w:rFonts w:ascii="Verdana" w:hAnsi="Verdana"/>
          <w:szCs w:val="24"/>
        </w:rPr>
        <w:tab/>
        <w:t>Se han organizado 4 encuentros lúdico-festivos con el fin de promover la interacción entre las personas que componemos SARE participando entre 15 y 35 personas.</w:t>
      </w:r>
    </w:p>
    <w:p w:rsidR="000C44BF" w:rsidRPr="00136073" w:rsidRDefault="000C44BF" w:rsidP="000C44BF">
      <w:pPr>
        <w:jc w:val="both"/>
        <w:rPr>
          <w:rFonts w:ascii="Verdana" w:hAnsi="Verdana"/>
          <w:szCs w:val="24"/>
        </w:rPr>
      </w:pPr>
    </w:p>
    <w:p w:rsidR="000C44BF" w:rsidRPr="00136073" w:rsidRDefault="000C44BF" w:rsidP="000C44BF">
      <w:pPr>
        <w:jc w:val="both"/>
        <w:rPr>
          <w:rFonts w:ascii="Verdana" w:hAnsi="Verdana"/>
          <w:szCs w:val="24"/>
        </w:rPr>
      </w:pPr>
    </w:p>
    <w:p w:rsidR="000C44BF" w:rsidRPr="00136073" w:rsidRDefault="000C44BF" w:rsidP="000C44BF">
      <w:pPr>
        <w:jc w:val="both"/>
        <w:rPr>
          <w:rFonts w:ascii="Verdana" w:hAnsi="Verdana"/>
          <w:b/>
          <w:bCs/>
          <w:szCs w:val="24"/>
          <w:lang w:val="es-ES_tradnl"/>
        </w:rPr>
      </w:pPr>
      <w:r w:rsidRPr="00136073">
        <w:rPr>
          <w:rFonts w:ascii="Verdana" w:hAnsi="Verdana" w:cs="Arial"/>
          <w:b/>
          <w:spacing w:val="-3"/>
          <w:szCs w:val="24"/>
          <w:lang w:val="es-ES_tradnl"/>
        </w:rPr>
        <w:t>Intervenciones individuales</w:t>
      </w:r>
    </w:p>
    <w:p w:rsidR="000C44BF" w:rsidRPr="00136073" w:rsidRDefault="000C44BF" w:rsidP="000C44BF">
      <w:pPr>
        <w:ind w:left="1080"/>
        <w:jc w:val="both"/>
        <w:rPr>
          <w:rFonts w:ascii="Verdana" w:hAnsi="Verdana"/>
          <w:bCs/>
          <w:szCs w:val="24"/>
          <w:lang w:val="es-ES_tradnl"/>
        </w:rPr>
      </w:pPr>
    </w:p>
    <w:p w:rsidR="000C44BF" w:rsidRPr="00136073" w:rsidRDefault="000C44BF" w:rsidP="000C44BF">
      <w:pPr>
        <w:tabs>
          <w:tab w:val="right" w:pos="-561"/>
        </w:tabs>
        <w:ind w:left="426"/>
        <w:jc w:val="both"/>
        <w:rPr>
          <w:rFonts w:ascii="Verdana" w:hAnsi="Verdana"/>
          <w:szCs w:val="24"/>
        </w:rPr>
      </w:pPr>
      <w:r w:rsidRPr="00136073">
        <w:rPr>
          <w:rFonts w:ascii="Verdana" w:hAnsi="Verdana"/>
          <w:szCs w:val="24"/>
          <w:lang w:val="es-ES_tradnl"/>
        </w:rPr>
        <w:t>Hemos intervenido de forma</w:t>
      </w:r>
      <w:r w:rsidRPr="00136073">
        <w:rPr>
          <w:rFonts w:ascii="Verdana" w:hAnsi="Verdana"/>
          <w:szCs w:val="24"/>
        </w:rPr>
        <w:t xml:space="preserve"> individualizada con  16 personas usuarias de un plan de ocupación del ocio y del tiempo libre, en el que se incluyen propuestas de participación  en actividades de Sare y sobre todo de su entorno social y comunitario.</w:t>
      </w:r>
    </w:p>
    <w:p w:rsidR="000C44BF" w:rsidRPr="00007131" w:rsidRDefault="000C44BF" w:rsidP="000C44BF">
      <w:pPr>
        <w:jc w:val="both"/>
        <w:rPr>
          <w:rFonts w:ascii="Verdana" w:hAnsi="Verdana"/>
          <w:color w:val="002060"/>
          <w:szCs w:val="24"/>
        </w:rPr>
      </w:pPr>
    </w:p>
    <w:p w:rsidR="000C44BF" w:rsidRDefault="000C44BF" w:rsidP="000C44BF">
      <w:pPr>
        <w:jc w:val="both"/>
        <w:rPr>
          <w:rFonts w:ascii="Verdana" w:hAnsi="Verdana"/>
          <w:color w:val="002060"/>
          <w:szCs w:val="24"/>
        </w:rPr>
      </w:pPr>
    </w:p>
    <w:p w:rsidR="000C44BF" w:rsidRDefault="000C44BF" w:rsidP="000C44BF">
      <w:pPr>
        <w:jc w:val="both"/>
        <w:rPr>
          <w:rFonts w:ascii="Verdana" w:hAnsi="Verdana"/>
          <w:color w:val="002060"/>
          <w:szCs w:val="24"/>
        </w:rPr>
      </w:pPr>
    </w:p>
    <w:p w:rsidR="000C44BF" w:rsidRDefault="000C44BF" w:rsidP="000C44BF">
      <w:pPr>
        <w:jc w:val="both"/>
        <w:rPr>
          <w:rFonts w:ascii="Verdana" w:hAnsi="Verdana"/>
          <w:color w:val="002060"/>
          <w:szCs w:val="24"/>
        </w:rPr>
      </w:pPr>
    </w:p>
    <w:p w:rsidR="000C44BF" w:rsidRDefault="000C44BF" w:rsidP="000C44BF">
      <w:pPr>
        <w:jc w:val="both"/>
        <w:rPr>
          <w:rFonts w:ascii="Verdana" w:hAnsi="Verdana"/>
          <w:color w:val="002060"/>
          <w:szCs w:val="24"/>
        </w:rPr>
      </w:pPr>
    </w:p>
    <w:p w:rsidR="000C44BF" w:rsidRPr="00007131" w:rsidRDefault="000C44BF" w:rsidP="000C44BF">
      <w:pPr>
        <w:jc w:val="both"/>
        <w:rPr>
          <w:rFonts w:ascii="Verdana" w:hAnsi="Verdana"/>
          <w:color w:val="002060"/>
          <w:szCs w:val="24"/>
        </w:rPr>
      </w:pPr>
    </w:p>
    <w:p w:rsidR="000C44BF" w:rsidRPr="00ED2BCC" w:rsidRDefault="000C44BF" w:rsidP="000C44BF">
      <w:pPr>
        <w:pBdr>
          <w:top w:val="single" w:sz="4" w:space="1" w:color="auto"/>
          <w:left w:val="single" w:sz="4" w:space="4" w:color="auto"/>
          <w:bottom w:val="single" w:sz="4" w:space="1" w:color="auto"/>
          <w:right w:val="single" w:sz="4" w:space="4" w:color="auto"/>
        </w:pBdr>
        <w:rPr>
          <w:rFonts w:ascii="Verdana" w:hAnsi="Verdana"/>
          <w:b/>
          <w:szCs w:val="24"/>
        </w:rPr>
      </w:pPr>
      <w:r w:rsidRPr="00ED2BCC">
        <w:rPr>
          <w:rFonts w:ascii="Verdana" w:hAnsi="Verdana"/>
          <w:b/>
          <w:szCs w:val="24"/>
        </w:rPr>
        <w:lastRenderedPageBreak/>
        <w:t>10. ACTIVIDADES ORGANIZATIVAS Y ADMINISTRATIVAS</w:t>
      </w:r>
    </w:p>
    <w:p w:rsidR="000C44BF" w:rsidRPr="00ED2BCC" w:rsidRDefault="000C44BF" w:rsidP="000C44BF">
      <w:pPr>
        <w:rPr>
          <w:rFonts w:ascii="Verdana" w:hAnsi="Verdana"/>
        </w:rPr>
      </w:pPr>
    </w:p>
    <w:p w:rsidR="000C44BF" w:rsidRPr="00ED2BCC" w:rsidRDefault="000C44BF" w:rsidP="000C44BF">
      <w:pPr>
        <w:rPr>
          <w:rFonts w:ascii="Verdana" w:hAnsi="Verdana"/>
        </w:rPr>
      </w:pPr>
      <w:r w:rsidRPr="00ED2BCC">
        <w:rPr>
          <w:rFonts w:ascii="Verdana" w:hAnsi="Verdana"/>
        </w:rPr>
        <w:t>(Ver memoria del programa de organización)</w:t>
      </w:r>
    </w:p>
    <w:p w:rsidR="000C44BF" w:rsidRPr="00007131" w:rsidRDefault="000C44BF" w:rsidP="000C44BF">
      <w:pPr>
        <w:jc w:val="both"/>
        <w:rPr>
          <w:color w:val="002060"/>
          <w:lang w:val="es-ES_tradnl"/>
        </w:rPr>
      </w:pPr>
    </w:p>
    <w:p w:rsidR="000C44BF" w:rsidRPr="00136073" w:rsidRDefault="000C44BF" w:rsidP="000C44BF">
      <w:pPr>
        <w:pStyle w:val="Sangra2detindependiente"/>
        <w:ind w:left="0"/>
        <w:rPr>
          <w:rFonts w:ascii="Verdana" w:hAnsi="Verdana"/>
          <w:b/>
          <w:color w:val="auto"/>
          <w:u w:val="single"/>
        </w:rPr>
      </w:pPr>
      <w:r w:rsidRPr="00136073">
        <w:rPr>
          <w:rFonts w:ascii="Verdana" w:hAnsi="Verdana"/>
          <w:b/>
          <w:color w:val="auto"/>
          <w:u w:val="single"/>
        </w:rPr>
        <w:t>REUNIONES CON OTROS ORGANISM0S</w:t>
      </w:r>
    </w:p>
    <w:p w:rsidR="000C44BF" w:rsidRPr="00136073" w:rsidRDefault="000C44BF" w:rsidP="000C44BF">
      <w:pPr>
        <w:pStyle w:val="Sangra2detindependiente"/>
        <w:ind w:left="0"/>
        <w:rPr>
          <w:rFonts w:ascii="Verdana" w:hAnsi="Verdana"/>
          <w:b/>
          <w:color w:val="auto"/>
          <w:u w:val="single"/>
        </w:rPr>
      </w:pPr>
    </w:p>
    <w:p w:rsidR="000C44BF" w:rsidRPr="00136073" w:rsidRDefault="000C44BF" w:rsidP="000C44BF">
      <w:pPr>
        <w:jc w:val="both"/>
        <w:rPr>
          <w:rFonts w:ascii="Verdana" w:hAnsi="Verdana"/>
          <w:lang w:val="es-ES_tradnl"/>
        </w:rPr>
      </w:pPr>
      <w:r w:rsidRPr="00136073">
        <w:rPr>
          <w:rFonts w:ascii="Verdana" w:hAnsi="Verdana"/>
          <w:lang w:val="es-ES_tradnl"/>
        </w:rPr>
        <w:t>Durante el año 2015, se han realizado reuniones y/o contactos telefónicos para facilitar un mejor apoyo y seguimiento a personas y para consultas y búsqueda de estrategias y criterios de trabajo conjunto en temas de común preocupación, con profesionales de diferentes instituciones y organismos.</w:t>
      </w:r>
    </w:p>
    <w:p w:rsidR="000C44BF" w:rsidRPr="00136073" w:rsidRDefault="000C44BF" w:rsidP="000C44BF">
      <w:pPr>
        <w:jc w:val="both"/>
        <w:rPr>
          <w:rFonts w:ascii="Verdana" w:hAnsi="Verdana"/>
          <w:lang w:val="es-ES_tradnl"/>
        </w:rPr>
      </w:pPr>
      <w:r w:rsidRPr="00136073">
        <w:rPr>
          <w:rFonts w:ascii="Verdana" w:hAnsi="Verdana"/>
          <w:lang w:val="es-ES_tradnl"/>
        </w:rPr>
        <w:tab/>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Programa de SIDA del Gobierno de Navarra</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Trabajadoras Sociales de diferentes Unidades de Barrio y Servicios Sociales de Base</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 xml:space="preserve">Profesionales de distintos  Centro de Salud Mental </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Trabajadoras sociales de diferentes centros de salud</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Servicio Social Penitenciario</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 xml:space="preserve">Caritas diocesanas </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Shalaketa</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Asociación de Trasplantados  y enfermos hepáticos de Navarra Atehna</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Dirección, Departamento de Trabajo Social, Servicio de Digestivo, Servicio de Farmacia, Servicio de Enfermedades Infecciosas, Director Médico y Farmacia del Hospital de Navarra.</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 xml:space="preserve">Dirección de Atención Primaria </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Comisión Ciudadana Anti-Sida de Navarra, así como de otras provincias</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 xml:space="preserve">Asociaciones de </w:t>
      </w:r>
      <w:smartTag w:uri="urn:schemas-microsoft-com:office:smarttags" w:element="PersonName">
        <w:smartTagPr>
          <w:attr w:name="ProductID" w:val="la Federaci￳n Trabajando"/>
        </w:smartTagPr>
        <w:smartTag w:uri="urn:schemas-microsoft-com:office:smarttags" w:element="PersonName">
          <w:smartTagPr>
            <w:attr w:name="ProductID" w:val="la Federaci￳n"/>
          </w:smartTagPr>
          <w:r w:rsidRPr="00136073">
            <w:rPr>
              <w:rFonts w:ascii="Verdana" w:hAnsi="Verdana"/>
              <w:lang w:val="es-ES_tradnl"/>
            </w:rPr>
            <w:t>la Federación</w:t>
          </w:r>
        </w:smartTag>
        <w:r w:rsidRPr="00136073">
          <w:rPr>
            <w:rFonts w:ascii="Verdana" w:hAnsi="Verdana"/>
            <w:lang w:val="es-ES_tradnl"/>
          </w:rPr>
          <w:t xml:space="preserve"> Trabajando</w:t>
        </w:r>
      </w:smartTag>
      <w:r w:rsidRPr="00136073">
        <w:rPr>
          <w:rFonts w:ascii="Verdana" w:hAnsi="Verdana"/>
          <w:lang w:val="es-ES_tradnl"/>
        </w:rPr>
        <w:t xml:space="preserve"> en Positivo</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 xml:space="preserve">CESIDA </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Observatorio DDHH y VIH/Sida ( Red 2002)</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Grupo de trabajo sobre tratamientos (GTT)</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ANAFE</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Banco de Alimentos</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Elkarkide</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Colegio Oficial de Educadores Sociales</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Colectivo Alaiz</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 xml:space="preserve">Comedor Social “París </w:t>
      </w:r>
      <w:smartTag w:uri="urn:schemas-microsoft-com:office:smarttags" w:element="metricconverter">
        <w:smartTagPr>
          <w:attr w:name="ProductID" w:val="365”"/>
        </w:smartTagPr>
        <w:r w:rsidRPr="00136073">
          <w:rPr>
            <w:rFonts w:ascii="Verdana" w:hAnsi="Verdana"/>
            <w:lang w:val="es-ES_tradnl"/>
          </w:rPr>
          <w:t>365”</w:t>
        </w:r>
      </w:smartTag>
      <w:r w:rsidRPr="00136073">
        <w:rPr>
          <w:rFonts w:ascii="Verdana" w:hAnsi="Verdana"/>
          <w:lang w:val="es-ES_tradnl"/>
        </w:rPr>
        <w:t>. (Convenio de colaboración)</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Albergue de transeúntes (gestionado por Asociación Xilema) (Convenio de colaboración)</w:t>
      </w:r>
    </w:p>
    <w:p w:rsidR="000C44BF" w:rsidRPr="00136073" w:rsidRDefault="000C44BF" w:rsidP="000C44BF">
      <w:pPr>
        <w:numPr>
          <w:ilvl w:val="0"/>
          <w:numId w:val="17"/>
        </w:numPr>
        <w:jc w:val="both"/>
        <w:rPr>
          <w:rFonts w:ascii="Verdana" w:hAnsi="Verdana"/>
          <w:lang w:val="es-ES_tradnl"/>
        </w:rPr>
      </w:pPr>
      <w:r w:rsidRPr="00136073">
        <w:rPr>
          <w:rFonts w:ascii="Verdana" w:hAnsi="Verdana"/>
          <w:lang w:val="es-ES_tradnl"/>
        </w:rPr>
        <w:t>Cruz Roja ( convenio de colaboración)</w:t>
      </w:r>
    </w:p>
    <w:p w:rsidR="000C44BF" w:rsidRDefault="000C44BF" w:rsidP="000C44BF">
      <w:pPr>
        <w:numPr>
          <w:ilvl w:val="0"/>
          <w:numId w:val="17"/>
        </w:numPr>
        <w:jc w:val="both"/>
        <w:rPr>
          <w:rFonts w:ascii="Verdana" w:hAnsi="Verdana"/>
          <w:lang w:val="es-ES_tradnl"/>
        </w:rPr>
      </w:pPr>
      <w:r w:rsidRPr="00136073">
        <w:rPr>
          <w:rFonts w:ascii="Verdana" w:hAnsi="Verdana"/>
          <w:lang w:val="es-ES_tradnl"/>
        </w:rPr>
        <w:t>Grupo GTT</w:t>
      </w:r>
    </w:p>
    <w:p w:rsidR="000C44BF" w:rsidRDefault="000C44BF" w:rsidP="000C44BF">
      <w:pPr>
        <w:numPr>
          <w:ilvl w:val="0"/>
          <w:numId w:val="17"/>
        </w:numPr>
        <w:jc w:val="both"/>
        <w:rPr>
          <w:rFonts w:ascii="Verdana" w:hAnsi="Verdana"/>
          <w:lang w:val="es-ES_tradnl"/>
        </w:rPr>
      </w:pPr>
      <w:r>
        <w:rPr>
          <w:rFonts w:ascii="Verdana" w:hAnsi="Verdana"/>
          <w:lang w:val="es-ES_tradnl"/>
        </w:rPr>
        <w:t>Fundación Adecco</w:t>
      </w:r>
    </w:p>
    <w:p w:rsidR="000C44BF" w:rsidRPr="00136073" w:rsidRDefault="000C44BF" w:rsidP="000C44BF">
      <w:pPr>
        <w:numPr>
          <w:ilvl w:val="0"/>
          <w:numId w:val="17"/>
        </w:numPr>
        <w:jc w:val="both"/>
        <w:rPr>
          <w:rFonts w:ascii="Verdana" w:hAnsi="Verdana"/>
          <w:lang w:val="es-ES_tradnl"/>
        </w:rPr>
      </w:pPr>
      <w:r>
        <w:rPr>
          <w:rFonts w:ascii="Verdana" w:hAnsi="Verdana"/>
          <w:lang w:val="es-ES_tradnl"/>
        </w:rPr>
        <w:t>Servicio Municipal de Atención a la Mujer (SMAM).</w:t>
      </w:r>
    </w:p>
    <w:p w:rsidR="000C44BF" w:rsidRPr="00007131" w:rsidRDefault="000C44BF" w:rsidP="000C44BF">
      <w:pPr>
        <w:rPr>
          <w:rFonts w:ascii="Verdana" w:hAnsi="Verdana"/>
          <w:color w:val="002060"/>
        </w:rPr>
      </w:pPr>
    </w:p>
    <w:p w:rsidR="000C44BF" w:rsidRPr="00007131" w:rsidRDefault="000C44BF" w:rsidP="000C44BF">
      <w:pPr>
        <w:jc w:val="both"/>
        <w:rPr>
          <w:rFonts w:ascii="Verdana" w:hAnsi="Verdana"/>
          <w:color w:val="002060"/>
          <w:u w:val="single"/>
        </w:rPr>
      </w:pPr>
    </w:p>
    <w:p w:rsidR="000C44BF" w:rsidRDefault="000C44BF" w:rsidP="000C44BF">
      <w:pPr>
        <w:jc w:val="both"/>
        <w:rPr>
          <w:rFonts w:ascii="Verdana" w:hAnsi="Verdana"/>
          <w:b/>
          <w:u w:val="single"/>
        </w:rPr>
      </w:pPr>
    </w:p>
    <w:p w:rsidR="000C44BF" w:rsidRDefault="000C44BF" w:rsidP="000C44BF">
      <w:pPr>
        <w:jc w:val="both"/>
        <w:rPr>
          <w:rFonts w:ascii="Verdana" w:hAnsi="Verdana"/>
          <w:b/>
          <w:u w:val="single"/>
        </w:rPr>
      </w:pPr>
    </w:p>
    <w:p w:rsidR="000C44BF" w:rsidRPr="00716891" w:rsidRDefault="000C44BF" w:rsidP="000C44BF">
      <w:pPr>
        <w:jc w:val="both"/>
        <w:rPr>
          <w:rFonts w:ascii="Verdana" w:hAnsi="Verdana"/>
          <w:b/>
          <w:u w:val="single"/>
        </w:rPr>
      </w:pPr>
      <w:r w:rsidRPr="00716891">
        <w:rPr>
          <w:rFonts w:ascii="Verdana" w:hAnsi="Verdana"/>
          <w:b/>
          <w:u w:val="single"/>
        </w:rPr>
        <w:t>ASISTENCIA A CURSOS Y CONGRESOS:</w:t>
      </w:r>
    </w:p>
    <w:p w:rsidR="000C44BF" w:rsidRPr="00826B9F" w:rsidRDefault="000C44BF" w:rsidP="000C44BF">
      <w:pPr>
        <w:ind w:left="360"/>
        <w:jc w:val="both"/>
        <w:rPr>
          <w:rFonts w:ascii="Verdana" w:hAnsi="Verdana"/>
          <w:lang w:val="es-ES_tradnl"/>
        </w:rPr>
      </w:pPr>
    </w:p>
    <w:p w:rsidR="000C44BF" w:rsidRPr="00826B9F" w:rsidRDefault="000C44BF" w:rsidP="000C44BF">
      <w:pPr>
        <w:ind w:left="357"/>
        <w:jc w:val="both"/>
        <w:rPr>
          <w:rFonts w:ascii="Verdana" w:hAnsi="Verdana"/>
          <w:szCs w:val="24"/>
        </w:rPr>
      </w:pPr>
      <w:r w:rsidRPr="00826B9F">
        <w:rPr>
          <w:rFonts w:ascii="Verdana" w:hAnsi="Verdana"/>
          <w:szCs w:val="24"/>
        </w:rPr>
        <w:t>Durante el año 2015 hemos asistido a los siguientes cursos y congresos:</w:t>
      </w:r>
    </w:p>
    <w:p w:rsidR="000C44BF" w:rsidRPr="00826B9F" w:rsidRDefault="000C44BF" w:rsidP="000C44BF">
      <w:pPr>
        <w:ind w:left="357"/>
        <w:jc w:val="both"/>
        <w:rPr>
          <w:rFonts w:ascii="Verdana" w:hAnsi="Verdana"/>
          <w:szCs w:val="24"/>
        </w:rPr>
      </w:pPr>
      <w:r w:rsidRPr="00826B9F">
        <w:rPr>
          <w:rFonts w:ascii="Verdana" w:hAnsi="Verdana"/>
          <w:szCs w:val="24"/>
        </w:rPr>
        <w:t>- Seminario de Formación. El papel de las redes sociales como herramienta de promoción de la inserción socio laboral de las personas y colectivos en exclusión social. Madrid.  9 y 10 de marzo 2015</w:t>
      </w:r>
    </w:p>
    <w:p w:rsidR="000C44BF" w:rsidRPr="00826B9F" w:rsidRDefault="000C44BF" w:rsidP="000C44BF">
      <w:pPr>
        <w:ind w:left="357"/>
        <w:jc w:val="both"/>
        <w:rPr>
          <w:rFonts w:ascii="Verdana" w:hAnsi="Verdana"/>
          <w:szCs w:val="24"/>
        </w:rPr>
      </w:pPr>
      <w:r w:rsidRPr="00826B9F">
        <w:rPr>
          <w:rFonts w:ascii="Verdana" w:hAnsi="Verdana"/>
          <w:szCs w:val="24"/>
        </w:rPr>
        <w:t xml:space="preserve">-“Que quieres saber sobre la Hepatitis C” Organizada por </w:t>
      </w:r>
      <w:smartTag w:uri="urn:schemas-microsoft-com:office:smarttags" w:element="PersonName">
        <w:smartTagPr>
          <w:attr w:name="ProductID" w:val="la Asociaci￳n Atehna"/>
        </w:smartTagPr>
        <w:smartTag w:uri="urn:schemas-microsoft-com:office:smarttags" w:element="PersonName">
          <w:smartTagPr>
            <w:attr w:name="ProductID" w:val="la Asociaci￳n"/>
          </w:smartTagPr>
          <w:r w:rsidRPr="00826B9F">
            <w:rPr>
              <w:rFonts w:ascii="Verdana" w:hAnsi="Verdana"/>
              <w:szCs w:val="24"/>
            </w:rPr>
            <w:t>la Asociación</w:t>
          </w:r>
        </w:smartTag>
        <w:r w:rsidRPr="00826B9F">
          <w:rPr>
            <w:rFonts w:ascii="Verdana" w:hAnsi="Verdana"/>
            <w:szCs w:val="24"/>
          </w:rPr>
          <w:t xml:space="preserve"> Atehna</w:t>
        </w:r>
      </w:smartTag>
      <w:r w:rsidRPr="00826B9F">
        <w:rPr>
          <w:rFonts w:ascii="Verdana" w:hAnsi="Verdana"/>
          <w:szCs w:val="24"/>
        </w:rPr>
        <w:t xml:space="preserve"> .Civivox, Jus la rocha, 15 de abril 2015.</w:t>
      </w:r>
    </w:p>
    <w:p w:rsidR="000C44BF" w:rsidRPr="00826B9F" w:rsidRDefault="000C44BF" w:rsidP="000C44BF">
      <w:pPr>
        <w:ind w:left="357"/>
        <w:jc w:val="both"/>
        <w:rPr>
          <w:rFonts w:ascii="Verdana" w:hAnsi="Verdana"/>
          <w:szCs w:val="24"/>
        </w:rPr>
      </w:pPr>
      <w:r w:rsidRPr="00826B9F">
        <w:rPr>
          <w:rFonts w:ascii="Verdana" w:hAnsi="Verdana"/>
          <w:szCs w:val="24"/>
        </w:rPr>
        <w:t>- Teleformación, 60h. Redes sociales e Inserción socio laboral.</w:t>
      </w:r>
    </w:p>
    <w:p w:rsidR="000C44BF" w:rsidRDefault="000C44BF" w:rsidP="000C44BF">
      <w:pPr>
        <w:ind w:left="357"/>
        <w:jc w:val="both"/>
        <w:rPr>
          <w:rFonts w:ascii="Verdana" w:hAnsi="Verdana"/>
          <w:szCs w:val="24"/>
        </w:rPr>
      </w:pPr>
      <w:r w:rsidRPr="00826B9F">
        <w:rPr>
          <w:rFonts w:ascii="Verdana" w:hAnsi="Verdana"/>
          <w:szCs w:val="24"/>
        </w:rPr>
        <w:t xml:space="preserve">- Premios Incorpora. Fundación </w:t>
      </w:r>
      <w:r>
        <w:rPr>
          <w:rFonts w:ascii="Verdana" w:hAnsi="Verdana"/>
          <w:szCs w:val="24"/>
        </w:rPr>
        <w:t>La Caixa</w:t>
      </w:r>
      <w:r w:rsidRPr="00826B9F">
        <w:rPr>
          <w:rFonts w:ascii="Verdana" w:hAnsi="Verdana"/>
          <w:szCs w:val="24"/>
        </w:rPr>
        <w:t>; 15 de octubre 2015, Pamplona.</w:t>
      </w:r>
    </w:p>
    <w:p w:rsidR="000C44BF" w:rsidRDefault="000C44BF" w:rsidP="000C44BF">
      <w:pPr>
        <w:ind w:left="357"/>
        <w:jc w:val="both"/>
        <w:rPr>
          <w:rFonts w:ascii="Verdana" w:hAnsi="Verdana"/>
          <w:szCs w:val="24"/>
        </w:rPr>
      </w:pPr>
      <w:r>
        <w:rPr>
          <w:rFonts w:ascii="Verdana" w:hAnsi="Verdana"/>
          <w:szCs w:val="24"/>
        </w:rPr>
        <w:t xml:space="preserve">- </w:t>
      </w:r>
      <w:r>
        <w:rPr>
          <w:rFonts w:ascii="Verdana" w:hAnsi="Verdana"/>
          <w:b/>
          <w:bCs/>
          <w:i/>
          <w:iCs/>
        </w:rPr>
        <w:t xml:space="preserve">Diploma de Experto profesional en Formación de Mediadores para el apoyo a personas con Vih/Sida. </w:t>
      </w:r>
      <w:r w:rsidRPr="00492026">
        <w:rPr>
          <w:rFonts w:ascii="Verdana" w:hAnsi="Verdana"/>
          <w:bCs/>
          <w:iCs/>
        </w:rPr>
        <w:t>Uned, del 2 de febrero de 2015 al 17 de junio de 2015</w:t>
      </w:r>
      <w:r w:rsidRPr="00492026">
        <w:rPr>
          <w:rFonts w:ascii="Verdana" w:hAnsi="Verdana"/>
          <w:szCs w:val="24"/>
        </w:rPr>
        <w:t xml:space="preserve"> </w:t>
      </w:r>
    </w:p>
    <w:p w:rsidR="000C44BF" w:rsidRPr="002113DE" w:rsidRDefault="000C44BF" w:rsidP="000C44BF">
      <w:pPr>
        <w:jc w:val="both"/>
        <w:rPr>
          <w:rFonts w:ascii="Verdana" w:hAnsi="Verdana"/>
          <w:szCs w:val="24"/>
        </w:rPr>
      </w:pPr>
    </w:p>
    <w:p w:rsidR="000C44BF" w:rsidRPr="00007131" w:rsidRDefault="000C44BF" w:rsidP="000C44BF">
      <w:pPr>
        <w:rPr>
          <w:rFonts w:ascii="Verdana" w:hAnsi="Verdana"/>
          <w:color w:val="002060"/>
          <w:szCs w:val="24"/>
        </w:rPr>
      </w:pPr>
    </w:p>
    <w:p w:rsidR="000C44BF" w:rsidRPr="00007131" w:rsidRDefault="000C44BF" w:rsidP="000C44BF">
      <w:pPr>
        <w:rPr>
          <w:rFonts w:ascii="Verdana" w:hAnsi="Verdana"/>
          <w:color w:val="002060"/>
          <w:szCs w:val="24"/>
        </w:rPr>
      </w:pPr>
    </w:p>
    <w:p w:rsidR="000C44BF" w:rsidRPr="00007131" w:rsidRDefault="000C44BF" w:rsidP="000C44BF">
      <w:pPr>
        <w:rPr>
          <w:rFonts w:ascii="Verdana" w:hAnsi="Verdana"/>
          <w:color w:val="002060"/>
          <w:szCs w:val="24"/>
        </w:rPr>
      </w:pPr>
    </w:p>
    <w:p w:rsidR="000C44BF" w:rsidRPr="00007131" w:rsidRDefault="000C44BF" w:rsidP="000C44BF">
      <w:pPr>
        <w:rPr>
          <w:rFonts w:ascii="Verdana" w:hAnsi="Verdana"/>
          <w:color w:val="002060"/>
          <w:szCs w:val="24"/>
        </w:rPr>
      </w:pPr>
    </w:p>
    <w:p w:rsidR="000C44BF" w:rsidRPr="00007131" w:rsidRDefault="000C44BF" w:rsidP="000C44BF">
      <w:pPr>
        <w:rPr>
          <w:rFonts w:ascii="Verdana" w:hAnsi="Verdana"/>
          <w:color w:val="002060"/>
          <w:szCs w:val="24"/>
        </w:rPr>
      </w:pPr>
      <w:r>
        <w:rPr>
          <w:rFonts w:ascii="Verdana" w:hAnsi="Verdana"/>
          <w:color w:val="002060"/>
          <w:szCs w:val="24"/>
        </w:rPr>
        <w:br w:type="page"/>
      </w:r>
    </w:p>
    <w:p w:rsidR="000C44BF" w:rsidRPr="00007131" w:rsidRDefault="000C44BF" w:rsidP="000C44BF">
      <w:pPr>
        <w:rPr>
          <w:rFonts w:ascii="Verdana" w:hAnsi="Verdana"/>
          <w:color w:val="002060"/>
          <w:szCs w:val="24"/>
        </w:rPr>
      </w:pPr>
    </w:p>
    <w:p w:rsidR="000C44BF" w:rsidRPr="00007131" w:rsidRDefault="000C44BF" w:rsidP="000C44BF">
      <w:pPr>
        <w:rPr>
          <w:rFonts w:ascii="Verdana" w:hAnsi="Verdana"/>
          <w:color w:val="002060"/>
          <w:szCs w:val="24"/>
        </w:rPr>
      </w:pPr>
    </w:p>
    <w:p w:rsidR="000C44BF" w:rsidRPr="00007131" w:rsidRDefault="000C44BF" w:rsidP="000C44BF">
      <w:pPr>
        <w:rPr>
          <w:rFonts w:ascii="Verdana" w:hAnsi="Verdana"/>
          <w:color w:val="002060"/>
          <w:szCs w:val="24"/>
        </w:rPr>
      </w:pPr>
    </w:p>
    <w:p w:rsidR="000C44BF" w:rsidRPr="00007131" w:rsidRDefault="000C44BF" w:rsidP="000C44BF">
      <w:pPr>
        <w:rPr>
          <w:color w:val="002060"/>
          <w:lang w:val="es-ES_tradnl"/>
        </w:rPr>
      </w:pPr>
    </w:p>
    <w:p w:rsidR="000C44BF" w:rsidRPr="00F307B1" w:rsidRDefault="000C44BF" w:rsidP="000C44BF">
      <w:pPr>
        <w:jc w:val="both"/>
        <w:rPr>
          <w:lang w:val="es-ES_tradnl"/>
        </w:rPr>
      </w:pPr>
    </w:p>
    <w:p w:rsidR="000C44BF" w:rsidRPr="00F307B1" w:rsidRDefault="000C44BF" w:rsidP="000C44BF">
      <w:pPr>
        <w:pBdr>
          <w:top w:val="single" w:sz="4" w:space="1" w:color="auto"/>
          <w:left w:val="single" w:sz="4" w:space="4" w:color="auto"/>
          <w:bottom w:val="single" w:sz="4" w:space="1" w:color="auto"/>
          <w:right w:val="single" w:sz="4" w:space="4" w:color="auto"/>
        </w:pBdr>
        <w:jc w:val="center"/>
        <w:rPr>
          <w:rFonts w:ascii="Verdana" w:hAnsi="Verdana"/>
          <w:b/>
          <w:bCs/>
          <w:sz w:val="28"/>
          <w:szCs w:val="28"/>
          <w:lang w:val="es-ES_tradnl"/>
        </w:rPr>
      </w:pPr>
      <w:r w:rsidRPr="00F307B1">
        <w:rPr>
          <w:rFonts w:ascii="Verdana" w:hAnsi="Verdana"/>
          <w:b/>
          <w:bCs/>
          <w:sz w:val="28"/>
          <w:szCs w:val="28"/>
          <w:lang w:val="es-ES_tradnl"/>
        </w:rPr>
        <w:t xml:space="preserve">SUB-PROGRAMA DE INFORMACIÓN Y ORIENTACIÓN PARA </w:t>
      </w:r>
      <w:smartTag w:uri="urn:schemas-microsoft-com:office:smarttags" w:element="PersonName">
        <w:smartTagPr>
          <w:attr w:name="ProductID" w:val="LA MEJORA DEL"/>
        </w:smartTagPr>
        <w:r w:rsidRPr="00F307B1">
          <w:rPr>
            <w:rFonts w:ascii="Verdana" w:hAnsi="Verdana"/>
            <w:b/>
            <w:bCs/>
            <w:sz w:val="28"/>
            <w:szCs w:val="28"/>
            <w:lang w:val="es-ES_tradnl"/>
          </w:rPr>
          <w:t>LA MEJORA DEL</w:t>
        </w:r>
      </w:smartTag>
      <w:r w:rsidRPr="00F307B1">
        <w:rPr>
          <w:rFonts w:ascii="Verdana" w:hAnsi="Verdana"/>
          <w:b/>
          <w:bCs/>
          <w:sz w:val="28"/>
          <w:szCs w:val="28"/>
          <w:lang w:val="es-ES_tradnl"/>
        </w:rPr>
        <w:t xml:space="preserve"> CUMPLIMIENTO </w:t>
      </w:r>
    </w:p>
    <w:p w:rsidR="000C44BF" w:rsidRPr="00F307B1" w:rsidRDefault="000C44BF" w:rsidP="000C44BF">
      <w:pPr>
        <w:pBdr>
          <w:top w:val="single" w:sz="4" w:space="1" w:color="auto"/>
          <w:left w:val="single" w:sz="4" w:space="4" w:color="auto"/>
          <w:bottom w:val="single" w:sz="4" w:space="1" w:color="auto"/>
          <w:right w:val="single" w:sz="4" w:space="4" w:color="auto"/>
        </w:pBdr>
        <w:jc w:val="center"/>
        <w:rPr>
          <w:rFonts w:ascii="Verdana" w:hAnsi="Verdana"/>
          <w:b/>
          <w:bCs/>
          <w:sz w:val="28"/>
          <w:szCs w:val="28"/>
          <w:lang w:val="es-ES_tradnl"/>
        </w:rPr>
      </w:pPr>
      <w:r w:rsidRPr="00F307B1">
        <w:rPr>
          <w:rFonts w:ascii="Verdana" w:hAnsi="Verdana"/>
          <w:b/>
          <w:bCs/>
          <w:sz w:val="28"/>
          <w:szCs w:val="28"/>
          <w:lang w:val="es-ES_tradnl"/>
        </w:rPr>
        <w:t>Y ADHERENCIA A LOS</w:t>
      </w:r>
    </w:p>
    <w:p w:rsidR="000C44BF" w:rsidRPr="00F307B1" w:rsidRDefault="000C44BF" w:rsidP="000C44BF">
      <w:pPr>
        <w:pBdr>
          <w:top w:val="single" w:sz="4" w:space="1" w:color="auto"/>
          <w:left w:val="single" w:sz="4" w:space="4" w:color="auto"/>
          <w:bottom w:val="single" w:sz="4" w:space="1" w:color="auto"/>
          <w:right w:val="single" w:sz="4" w:space="4" w:color="auto"/>
        </w:pBdr>
        <w:jc w:val="center"/>
        <w:rPr>
          <w:b/>
          <w:bCs/>
          <w:sz w:val="28"/>
          <w:szCs w:val="28"/>
          <w:lang w:val="es-ES_tradnl"/>
        </w:rPr>
      </w:pPr>
      <w:r w:rsidRPr="00F307B1">
        <w:rPr>
          <w:rFonts w:ascii="Verdana" w:hAnsi="Verdana"/>
          <w:b/>
          <w:bCs/>
          <w:sz w:val="28"/>
          <w:szCs w:val="28"/>
          <w:lang w:val="es-ES_tradnl"/>
        </w:rPr>
        <w:t>TRATAMIENTOS ANTIRRETROVIRALES</w:t>
      </w: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center"/>
        <w:rPr>
          <w:color w:val="002060"/>
          <w:lang w:val="es-ES_tradnl"/>
        </w:rPr>
      </w:pPr>
      <w:r>
        <w:rPr>
          <w:noProof/>
          <w:color w:val="002060"/>
        </w:rPr>
        <w:drawing>
          <wp:inline distT="0" distB="0" distL="0" distR="0">
            <wp:extent cx="2552700" cy="1809750"/>
            <wp:effectExtent l="19050" t="0" r="0" b="0"/>
            <wp:docPr id="4" name="Imagen 4"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Sare Rojo"/>
                    <pic:cNvPicPr>
                      <a:picLocks noChangeAspect="1" noChangeArrowheads="1"/>
                    </pic:cNvPicPr>
                  </pic:nvPicPr>
                  <pic:blipFill>
                    <a:blip r:embed="rId14"/>
                    <a:srcRect/>
                    <a:stretch>
                      <a:fillRect/>
                    </a:stretch>
                  </pic:blipFill>
                  <pic:spPr bwMode="auto">
                    <a:xfrm>
                      <a:off x="0" y="0"/>
                      <a:ext cx="2552700" cy="1809750"/>
                    </a:xfrm>
                    <a:prstGeom prst="rect">
                      <a:avLst/>
                    </a:prstGeom>
                    <a:noFill/>
                    <a:ln w="9525">
                      <a:noFill/>
                      <a:miter lim="800000"/>
                      <a:headEnd/>
                      <a:tailEnd/>
                    </a:ln>
                  </pic:spPr>
                </pic:pic>
              </a:graphicData>
            </a:graphic>
          </wp:inline>
        </w:drawing>
      </w:r>
    </w:p>
    <w:p w:rsidR="000C44BF" w:rsidRPr="00007131" w:rsidRDefault="000C44BF" w:rsidP="000C44BF">
      <w:pPr>
        <w:jc w:val="center"/>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p>
    <w:p w:rsidR="000C44BF" w:rsidRPr="00007131" w:rsidRDefault="000C44BF" w:rsidP="000C44BF">
      <w:pPr>
        <w:jc w:val="both"/>
        <w:rPr>
          <w:color w:val="002060"/>
          <w:lang w:val="es-ES_tradnl"/>
        </w:rPr>
      </w:pPr>
      <w:r>
        <w:rPr>
          <w:color w:val="002060"/>
          <w:lang w:val="es-ES_tradnl"/>
        </w:rPr>
        <w:br w:type="page"/>
      </w:r>
    </w:p>
    <w:p w:rsidR="000C44BF" w:rsidRPr="00007131" w:rsidRDefault="000C44BF" w:rsidP="000C44BF">
      <w:pPr>
        <w:jc w:val="both"/>
        <w:rPr>
          <w:color w:val="002060"/>
          <w:lang w:val="es-ES_tradnl"/>
        </w:rPr>
      </w:pPr>
    </w:p>
    <w:p w:rsidR="000C44BF" w:rsidRPr="00C20F5F" w:rsidRDefault="000C44BF" w:rsidP="000C44BF">
      <w:pPr>
        <w:jc w:val="both"/>
        <w:rPr>
          <w:lang w:val="es-ES_tradnl"/>
        </w:rPr>
      </w:pPr>
    </w:p>
    <w:p w:rsidR="000C44BF" w:rsidRPr="00C20F5F" w:rsidRDefault="000C44BF" w:rsidP="000C44BF">
      <w:pPr>
        <w:pBdr>
          <w:top w:val="single" w:sz="4" w:space="1" w:color="auto"/>
          <w:left w:val="single" w:sz="4" w:space="4" w:color="auto"/>
          <w:bottom w:val="single" w:sz="4" w:space="1" w:color="auto"/>
          <w:right w:val="single" w:sz="4" w:space="4" w:color="auto"/>
        </w:pBdr>
        <w:jc w:val="center"/>
        <w:rPr>
          <w:rFonts w:ascii="Verdana" w:hAnsi="Verdana"/>
          <w:b/>
          <w:bCs/>
          <w:lang w:val="es-ES_tradnl"/>
        </w:rPr>
      </w:pPr>
      <w:r w:rsidRPr="00C20F5F">
        <w:rPr>
          <w:b/>
          <w:bCs/>
          <w:lang w:val="es-ES_tradnl"/>
        </w:rPr>
        <w:t xml:space="preserve">10. </w:t>
      </w:r>
      <w:r w:rsidRPr="00C20F5F">
        <w:rPr>
          <w:rFonts w:ascii="Verdana" w:hAnsi="Verdana"/>
          <w:b/>
          <w:bCs/>
          <w:lang w:val="es-ES_tradnl"/>
        </w:rPr>
        <w:t xml:space="preserve">SUB-PROGRAMA DE INFORMACIÓN Y ORIENTACIÓN PARA </w:t>
      </w:r>
      <w:smartTag w:uri="urn:schemas-microsoft-com:office:smarttags" w:element="PersonName">
        <w:smartTagPr>
          <w:attr w:name="ProductID" w:val="LA  MEJORA DEL"/>
        </w:smartTagPr>
        <w:r w:rsidRPr="00C20F5F">
          <w:rPr>
            <w:rFonts w:ascii="Verdana" w:hAnsi="Verdana"/>
            <w:b/>
            <w:bCs/>
            <w:lang w:val="es-ES_tradnl"/>
          </w:rPr>
          <w:t>LA  MEJORA DEL</w:t>
        </w:r>
      </w:smartTag>
      <w:r w:rsidRPr="00C20F5F">
        <w:rPr>
          <w:rFonts w:ascii="Verdana" w:hAnsi="Verdana"/>
          <w:b/>
          <w:bCs/>
          <w:lang w:val="es-ES_tradnl"/>
        </w:rPr>
        <w:t xml:space="preserve"> CUMPLIMIENTO Y </w:t>
      </w:r>
      <w:smartTag w:uri="urn:schemas-microsoft-com:office:smarttags" w:element="PersonName">
        <w:smartTagPr>
          <w:attr w:name="ProductID" w:val="LA ADHERENCIA A"/>
        </w:smartTagPr>
        <w:r w:rsidRPr="00C20F5F">
          <w:rPr>
            <w:rFonts w:ascii="Verdana" w:hAnsi="Verdana"/>
            <w:b/>
            <w:bCs/>
            <w:lang w:val="es-ES_tradnl"/>
          </w:rPr>
          <w:t>LA ADHERENCIA A</w:t>
        </w:r>
      </w:smartTag>
      <w:r w:rsidRPr="00C20F5F">
        <w:rPr>
          <w:rFonts w:ascii="Verdana" w:hAnsi="Verdana"/>
          <w:b/>
          <w:bCs/>
          <w:lang w:val="es-ES_tradnl"/>
        </w:rPr>
        <w:t xml:space="preserve"> LOS</w:t>
      </w:r>
    </w:p>
    <w:p w:rsidR="000C44BF" w:rsidRPr="00C20F5F" w:rsidRDefault="000C44BF" w:rsidP="000C44BF">
      <w:pPr>
        <w:pBdr>
          <w:top w:val="single" w:sz="4" w:space="1" w:color="auto"/>
          <w:left w:val="single" w:sz="4" w:space="4" w:color="auto"/>
          <w:bottom w:val="single" w:sz="4" w:space="1" w:color="auto"/>
          <w:right w:val="single" w:sz="4" w:space="4" w:color="auto"/>
        </w:pBdr>
        <w:jc w:val="center"/>
        <w:rPr>
          <w:rFonts w:ascii="Verdana" w:hAnsi="Verdana"/>
          <w:b/>
          <w:bCs/>
          <w:lang w:val="es-ES_tradnl"/>
        </w:rPr>
      </w:pPr>
      <w:r w:rsidRPr="00C20F5F">
        <w:rPr>
          <w:rFonts w:ascii="Verdana" w:hAnsi="Verdana"/>
          <w:b/>
          <w:bCs/>
          <w:lang w:val="es-ES_tradnl"/>
        </w:rPr>
        <w:t>TRATAMIENTOS ANTIRRETROVIRALES</w:t>
      </w:r>
    </w:p>
    <w:p w:rsidR="000C44BF" w:rsidRPr="00C20F5F" w:rsidRDefault="000C44BF" w:rsidP="000C44BF">
      <w:pPr>
        <w:jc w:val="both"/>
        <w:rPr>
          <w:rFonts w:ascii="Verdana" w:hAnsi="Verdana"/>
          <w:b/>
          <w:szCs w:val="24"/>
          <w:u w:val="single"/>
          <w:lang w:val="es-ES_tradnl"/>
        </w:rPr>
      </w:pP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sidRPr="00C20F5F">
        <w:rPr>
          <w:rFonts w:ascii="Verdana" w:hAnsi="Verdana"/>
          <w:b/>
          <w:bCs/>
          <w:u w:val="single"/>
          <w:lang w:val="es-ES_tradnl"/>
        </w:rPr>
        <w:t>OBJETIVO PRINCIPAL:</w:t>
      </w:r>
    </w:p>
    <w:p w:rsidR="000C44BF" w:rsidRPr="00C20F5F" w:rsidRDefault="000C44BF" w:rsidP="000C44BF">
      <w:pPr>
        <w:numPr>
          <w:ilvl w:val="0"/>
          <w:numId w:val="13"/>
        </w:numPr>
        <w:jc w:val="both"/>
        <w:rPr>
          <w:rFonts w:ascii="Verdana" w:hAnsi="Verdana"/>
          <w:lang w:val="es-ES_tradnl"/>
        </w:rPr>
      </w:pPr>
      <w:r w:rsidRPr="00C20F5F">
        <w:rPr>
          <w:rFonts w:ascii="Verdana" w:hAnsi="Verdana"/>
          <w:lang w:val="es-ES_tradnl"/>
        </w:rPr>
        <w:t>Estimular la adherencia de las personas que viven con vih a los tratamientos antirretrovirales y como consecuencia, mejorar la calidad de vida.</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b/>
          <w:bCs/>
          <w:u w:val="single"/>
          <w:lang w:val="es-ES_tradnl"/>
        </w:rPr>
      </w:pPr>
      <w:r w:rsidRPr="00C20F5F">
        <w:rPr>
          <w:rFonts w:ascii="Verdana" w:hAnsi="Verdana"/>
          <w:b/>
          <w:bCs/>
          <w:u w:val="single"/>
          <w:lang w:val="es-ES_tradnl"/>
        </w:rPr>
        <w:t>OBJETIVOS ALCANZADOS:</w:t>
      </w:r>
    </w:p>
    <w:p w:rsidR="000C44BF" w:rsidRPr="00C20F5F" w:rsidRDefault="000C44BF" w:rsidP="000C44BF">
      <w:pPr>
        <w:numPr>
          <w:ilvl w:val="0"/>
          <w:numId w:val="13"/>
        </w:numPr>
        <w:jc w:val="both"/>
        <w:rPr>
          <w:rFonts w:ascii="Verdana" w:hAnsi="Verdana"/>
          <w:lang w:val="es-ES_tradnl"/>
        </w:rPr>
      </w:pPr>
      <w:r w:rsidRPr="00C20F5F">
        <w:rPr>
          <w:rFonts w:ascii="Verdana" w:hAnsi="Verdana"/>
          <w:lang w:val="es-ES_tradnl"/>
        </w:rPr>
        <w:t>Informar al paciente en todo lo referente a los tratamientos antirretrovirales.</w:t>
      </w:r>
    </w:p>
    <w:p w:rsidR="000C44BF" w:rsidRPr="00C20F5F" w:rsidRDefault="000C44BF" w:rsidP="000C44BF">
      <w:pPr>
        <w:numPr>
          <w:ilvl w:val="0"/>
          <w:numId w:val="13"/>
        </w:numPr>
        <w:jc w:val="both"/>
        <w:rPr>
          <w:rFonts w:ascii="Verdana" w:hAnsi="Verdana"/>
          <w:lang w:val="es-ES_tradnl"/>
        </w:rPr>
      </w:pPr>
      <w:r w:rsidRPr="00C20F5F">
        <w:rPr>
          <w:rFonts w:ascii="Verdana" w:hAnsi="Verdana"/>
          <w:lang w:val="es-ES_tradnl"/>
        </w:rPr>
        <w:t>Estimular actitudes de confianza y comunicación con el fin de mejorar la relación médico paciente.</w:t>
      </w:r>
    </w:p>
    <w:p w:rsidR="000C44BF" w:rsidRPr="00C20F5F" w:rsidRDefault="000C44BF" w:rsidP="000C44BF">
      <w:pPr>
        <w:numPr>
          <w:ilvl w:val="0"/>
          <w:numId w:val="13"/>
        </w:numPr>
        <w:jc w:val="both"/>
        <w:rPr>
          <w:rFonts w:ascii="Verdana" w:hAnsi="Verdana"/>
          <w:lang w:val="es-ES_tradnl"/>
        </w:rPr>
      </w:pPr>
      <w:r w:rsidRPr="00C20F5F">
        <w:rPr>
          <w:rFonts w:ascii="Verdana" w:hAnsi="Verdana"/>
          <w:lang w:val="es-ES_tradnl"/>
        </w:rPr>
        <w:t>Incentivar a las personas en el compromiso y cumplimiento de las pautas de medicación.</w:t>
      </w:r>
    </w:p>
    <w:p w:rsidR="000C44BF" w:rsidRPr="00C20F5F" w:rsidRDefault="000C44BF" w:rsidP="000C44BF">
      <w:pPr>
        <w:numPr>
          <w:ilvl w:val="0"/>
          <w:numId w:val="13"/>
        </w:numPr>
        <w:jc w:val="both"/>
        <w:rPr>
          <w:rFonts w:ascii="Verdana" w:hAnsi="Verdana"/>
          <w:lang w:val="es-ES_tradnl"/>
        </w:rPr>
      </w:pPr>
      <w:r w:rsidRPr="00C20F5F">
        <w:rPr>
          <w:rFonts w:ascii="Verdana" w:hAnsi="Verdana"/>
          <w:lang w:val="es-ES_tradnl"/>
        </w:rPr>
        <w:t>Clarificar instrucciones de cada fármaco (número de pastillas, horarios, etc.).</w:t>
      </w:r>
    </w:p>
    <w:p w:rsidR="000C44BF" w:rsidRPr="00C20F5F" w:rsidRDefault="000C44BF" w:rsidP="000C44BF">
      <w:pPr>
        <w:numPr>
          <w:ilvl w:val="0"/>
          <w:numId w:val="13"/>
        </w:numPr>
        <w:jc w:val="both"/>
        <w:rPr>
          <w:rFonts w:ascii="Verdana" w:hAnsi="Verdana"/>
          <w:lang w:val="es-ES_tradnl"/>
        </w:rPr>
      </w:pPr>
      <w:r w:rsidRPr="00C20F5F">
        <w:rPr>
          <w:rFonts w:ascii="Verdana" w:hAnsi="Verdana"/>
          <w:lang w:val="es-ES_tradnl"/>
        </w:rPr>
        <w:t>Estimular en las personas el desarrollo de las claves para tomar la medicación.</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sidRPr="00C20F5F">
        <w:rPr>
          <w:rFonts w:ascii="Verdana" w:hAnsi="Verdana"/>
          <w:lang w:val="es-ES_tradnl"/>
        </w:rPr>
        <w:t>Cabe destacar el aumento de consultas y acompañamientos en temas de coinfección  de VIH y Hepatitis C, sobre todo en tratamientos de éstas últimas, debido al acceso a los nuevos tratamientos para VHC, en el año 2015. También destacamos los acompañamientos a nueve personas de diagnóstico reciente.</w:t>
      </w:r>
    </w:p>
    <w:p w:rsidR="000C44BF" w:rsidRPr="00007131" w:rsidRDefault="000C44BF" w:rsidP="000C44BF">
      <w:pPr>
        <w:jc w:val="both"/>
        <w:rPr>
          <w:rFonts w:ascii="Verdana" w:hAnsi="Verdana"/>
          <w:b/>
          <w:bCs/>
          <w:color w:val="002060"/>
          <w:u w:val="single"/>
          <w:lang w:val="es-ES_tradnl"/>
        </w:rPr>
      </w:pPr>
    </w:p>
    <w:p w:rsidR="000C44BF" w:rsidRPr="00C20F5F" w:rsidRDefault="000C44BF" w:rsidP="000C44BF">
      <w:pPr>
        <w:jc w:val="both"/>
        <w:rPr>
          <w:rFonts w:ascii="Verdana" w:hAnsi="Verdana"/>
          <w:b/>
          <w:bCs/>
          <w:u w:val="single"/>
          <w:lang w:val="es-ES_tradnl"/>
        </w:rPr>
      </w:pPr>
      <w:r w:rsidRPr="00C20F5F">
        <w:rPr>
          <w:rFonts w:ascii="Verdana" w:hAnsi="Verdana"/>
          <w:b/>
          <w:bCs/>
          <w:u w:val="single"/>
          <w:lang w:val="es-ES_tradnl"/>
        </w:rPr>
        <w:t>POBLACIÓN BENEFICIARIA:</w:t>
      </w:r>
    </w:p>
    <w:p w:rsidR="000C44BF" w:rsidRDefault="000C44BF" w:rsidP="000C44BF">
      <w:pPr>
        <w:ind w:firstLine="708"/>
        <w:jc w:val="both"/>
        <w:rPr>
          <w:rFonts w:ascii="Verdana" w:hAnsi="Verdana"/>
          <w:lang w:val="es-ES_tradnl"/>
        </w:rPr>
      </w:pPr>
    </w:p>
    <w:p w:rsidR="000C44BF" w:rsidRPr="00C20F5F" w:rsidRDefault="000C44BF" w:rsidP="000C44BF">
      <w:pPr>
        <w:ind w:firstLine="708"/>
        <w:jc w:val="both"/>
        <w:rPr>
          <w:rFonts w:ascii="Verdana" w:hAnsi="Verdana"/>
          <w:lang w:val="es-ES_tradnl"/>
        </w:rPr>
      </w:pPr>
      <w:r w:rsidRPr="00C20F5F">
        <w:rPr>
          <w:rFonts w:ascii="Verdana" w:hAnsi="Verdana"/>
          <w:lang w:val="es-ES_tradnl"/>
        </w:rPr>
        <w:t>45 personas</w:t>
      </w:r>
    </w:p>
    <w:p w:rsidR="000C44BF" w:rsidRPr="00C20F5F" w:rsidRDefault="000C44BF" w:rsidP="000C44BF">
      <w:pPr>
        <w:jc w:val="both"/>
        <w:rPr>
          <w:rFonts w:ascii="Verdana" w:hAnsi="Verdana"/>
          <w:u w:val="single"/>
          <w:lang w:val="es-ES_tradnl"/>
        </w:rPr>
      </w:pPr>
    </w:p>
    <w:p w:rsidR="000C44BF" w:rsidRPr="00C20F5F" w:rsidRDefault="000C44BF" w:rsidP="000C44BF">
      <w:pPr>
        <w:jc w:val="both"/>
        <w:rPr>
          <w:rFonts w:ascii="Verdana" w:hAnsi="Verdana"/>
          <w:b/>
          <w:bCs/>
          <w:u w:val="single"/>
          <w:lang w:val="es-ES_tradnl"/>
        </w:rPr>
      </w:pPr>
      <w:r w:rsidRPr="00C20F5F">
        <w:rPr>
          <w:rFonts w:ascii="Verdana" w:hAnsi="Verdana"/>
          <w:b/>
          <w:bCs/>
          <w:u w:val="single"/>
          <w:lang w:val="es-ES_tradnl"/>
        </w:rPr>
        <w:t>ACTIVIDADES DESARROLLADAS:</w:t>
      </w:r>
    </w:p>
    <w:p w:rsidR="000C44BF" w:rsidRPr="00C20F5F" w:rsidRDefault="000C44BF" w:rsidP="000C44BF">
      <w:pPr>
        <w:jc w:val="both"/>
        <w:rPr>
          <w:rFonts w:ascii="Verdana" w:hAnsi="Verdana"/>
          <w:b/>
          <w:bCs/>
          <w:u w:val="single"/>
          <w:lang w:val="es-ES_tradnl"/>
        </w:rPr>
      </w:pPr>
    </w:p>
    <w:p w:rsidR="000C44BF" w:rsidRPr="00C20F5F" w:rsidRDefault="000C44BF" w:rsidP="000C44BF">
      <w:pPr>
        <w:ind w:left="426" w:hanging="426"/>
        <w:rPr>
          <w:rFonts w:ascii="Verdana" w:hAnsi="Verdana"/>
          <w:b/>
          <w:bCs/>
          <w:lang w:val="es-ES_tradnl"/>
        </w:rPr>
      </w:pPr>
      <w:r w:rsidRPr="00C20F5F">
        <w:rPr>
          <w:rFonts w:ascii="Verdana" w:hAnsi="Verdana"/>
          <w:b/>
          <w:bCs/>
          <w:lang w:val="es-ES_tradnl"/>
        </w:rPr>
        <w:t>1. FORMACIÓN CONTINUADA EN TRATAMIENTOS  ANTIRRETROVIRALES</w:t>
      </w:r>
    </w:p>
    <w:p w:rsidR="000C44BF" w:rsidRPr="00C20F5F" w:rsidRDefault="000C44BF" w:rsidP="000C44BF">
      <w:pPr>
        <w:ind w:left="360"/>
        <w:jc w:val="both"/>
        <w:rPr>
          <w:rFonts w:ascii="Verdana" w:hAnsi="Verdana"/>
          <w:lang w:val="es-ES_tradnl"/>
        </w:rPr>
      </w:pPr>
    </w:p>
    <w:p w:rsidR="000C44BF" w:rsidRPr="00C20F5F" w:rsidRDefault="000C44BF" w:rsidP="000C44BF">
      <w:pPr>
        <w:ind w:left="360"/>
        <w:jc w:val="both"/>
        <w:rPr>
          <w:rFonts w:ascii="Verdana" w:hAnsi="Verdana"/>
          <w:lang w:val="es-ES_tradnl"/>
        </w:rPr>
      </w:pPr>
    </w:p>
    <w:p w:rsidR="000C44BF" w:rsidRPr="00C20F5F" w:rsidRDefault="000C44BF" w:rsidP="000C44BF">
      <w:pPr>
        <w:ind w:firstLine="709"/>
        <w:jc w:val="both"/>
        <w:rPr>
          <w:rFonts w:ascii="Verdana" w:hAnsi="Verdana"/>
          <w:lang w:val="es-ES_tradnl"/>
        </w:rPr>
      </w:pPr>
      <w:r w:rsidRPr="00C20F5F">
        <w:rPr>
          <w:rFonts w:ascii="Verdana" w:hAnsi="Verdana"/>
          <w:lang w:val="es-ES_tradnl"/>
        </w:rPr>
        <w:t>Independientemente de la asistencia a cursos, durante todo el año estamos en contacto  (telefónico y e-mail) con el grupo de trabajo sobre tratamientos GTT, para disponer permanentemente de información actualizada sobre los últimos estudios relativos a tratamientos antirretrovirales, efectos adversos, etc.</w:t>
      </w:r>
    </w:p>
    <w:p w:rsidR="000C44BF" w:rsidRPr="00C20F5F" w:rsidRDefault="000C44BF" w:rsidP="000C44BF">
      <w:pPr>
        <w:jc w:val="both"/>
        <w:rPr>
          <w:lang w:val="es-ES_tradnl"/>
        </w:rPr>
      </w:pPr>
    </w:p>
    <w:p w:rsidR="000C44BF" w:rsidRPr="00C20F5F" w:rsidRDefault="000C44BF" w:rsidP="000C44BF">
      <w:pPr>
        <w:jc w:val="both"/>
        <w:rPr>
          <w:lang w:val="es-ES_tradnl"/>
        </w:rPr>
      </w:pPr>
    </w:p>
    <w:p w:rsidR="000C44BF" w:rsidRPr="00C20F5F" w:rsidRDefault="000C44BF" w:rsidP="000C44BF">
      <w:pPr>
        <w:jc w:val="both"/>
        <w:rPr>
          <w:rFonts w:ascii="Verdana" w:hAnsi="Verdana"/>
          <w:b/>
          <w:bCs/>
          <w:lang w:val="es-ES_tradnl"/>
        </w:rPr>
      </w:pPr>
      <w:r w:rsidRPr="00C20F5F">
        <w:rPr>
          <w:rFonts w:ascii="Verdana" w:hAnsi="Verdana"/>
          <w:b/>
          <w:bCs/>
          <w:lang w:val="es-ES_tradnl"/>
        </w:rPr>
        <w:lastRenderedPageBreak/>
        <w:t>2. ENTREVISTAS INDIVIDUALES DE CONSULTA Y SEGUIMIENTO</w:t>
      </w:r>
    </w:p>
    <w:p w:rsidR="000C44BF" w:rsidRPr="00C20F5F" w:rsidRDefault="000C44BF" w:rsidP="000C44BF">
      <w:pPr>
        <w:jc w:val="both"/>
        <w:rPr>
          <w:rFonts w:ascii="Verdana" w:hAnsi="Verdana"/>
          <w:bCs/>
          <w:lang w:val="es-ES_tradnl"/>
        </w:rPr>
      </w:pPr>
    </w:p>
    <w:p w:rsidR="000C44BF" w:rsidRPr="00C20F5F" w:rsidRDefault="000C44BF" w:rsidP="000C44BF">
      <w:pPr>
        <w:jc w:val="both"/>
        <w:rPr>
          <w:rFonts w:ascii="Verdana" w:hAnsi="Verdana"/>
          <w:lang w:val="es-ES_tradnl"/>
        </w:rPr>
      </w:pPr>
      <w:r w:rsidRPr="00C20F5F">
        <w:rPr>
          <w:rFonts w:ascii="Verdana" w:hAnsi="Verdana"/>
          <w:bCs/>
          <w:lang w:val="es-ES_tradnl"/>
        </w:rPr>
        <w:tab/>
        <w:t xml:space="preserve">Hemos realizado 150 entrevistas individualizadas, donde se han analizado principalmente las </w:t>
      </w:r>
      <w:r w:rsidRPr="00C20F5F">
        <w:rPr>
          <w:rFonts w:ascii="Verdana" w:hAnsi="Verdana"/>
          <w:lang w:val="es-ES_tradnl"/>
        </w:rPr>
        <w:t xml:space="preserve">dificultades que hay para tomar los tratamientos y conjuntamente se elaboran pautas para poder abordarlas. Hay que tener en cuenta que con el paso del tiempo cada vez es más importante dar respuesta a los efectos adversos que causa la medicación, tanto físicos, psicológicos, estéticos y sociales, que pueden ser causa de abandono de la toma de la misma. </w:t>
      </w:r>
    </w:p>
    <w:p w:rsidR="000C44BF" w:rsidRPr="00C20F5F" w:rsidRDefault="000C44BF" w:rsidP="000C44BF">
      <w:pPr>
        <w:jc w:val="both"/>
        <w:rPr>
          <w:rFonts w:ascii="Verdana" w:hAnsi="Verdana"/>
          <w:lang w:val="es-ES_tradnl"/>
        </w:rPr>
      </w:pPr>
      <w:r w:rsidRPr="00C20F5F">
        <w:rPr>
          <w:rFonts w:ascii="Verdana" w:hAnsi="Verdana"/>
          <w:lang w:val="es-ES_tradnl"/>
        </w:rPr>
        <w:t>Por otra parte destacar como cuestión positiva que la evolución de los mismos a igual dosis y tipología en menor número de fármacos facilita en gran medida la convivencia con los tratamientos.</w:t>
      </w:r>
    </w:p>
    <w:p w:rsidR="000C44BF" w:rsidRPr="00C20F5F" w:rsidRDefault="000C44BF" w:rsidP="000C44BF">
      <w:pPr>
        <w:ind w:firstLine="708"/>
        <w:jc w:val="both"/>
        <w:rPr>
          <w:rFonts w:ascii="Verdana" w:hAnsi="Verdana"/>
          <w:lang w:val="es-ES_tradnl"/>
        </w:rPr>
      </w:pPr>
    </w:p>
    <w:p w:rsidR="000C44BF" w:rsidRPr="00C20F5F" w:rsidRDefault="000C44BF" w:rsidP="000C44BF">
      <w:pPr>
        <w:ind w:firstLine="708"/>
        <w:jc w:val="both"/>
        <w:rPr>
          <w:rFonts w:ascii="Verdana" w:hAnsi="Verdana"/>
          <w:lang w:val="es-ES_tradnl"/>
        </w:rPr>
      </w:pPr>
    </w:p>
    <w:p w:rsidR="000C44BF" w:rsidRPr="00C20F5F" w:rsidRDefault="000C44BF" w:rsidP="000C44BF">
      <w:pPr>
        <w:jc w:val="both"/>
        <w:rPr>
          <w:rFonts w:ascii="Verdana" w:hAnsi="Verdana"/>
          <w:lang w:val="es-ES_tradnl"/>
        </w:rPr>
      </w:pPr>
      <w:r w:rsidRPr="00C20F5F">
        <w:rPr>
          <w:rFonts w:ascii="Verdana" w:hAnsi="Verdana"/>
          <w:lang w:val="es-ES_tradnl"/>
        </w:rPr>
        <w:tab/>
      </w:r>
    </w:p>
    <w:p w:rsidR="000C44BF" w:rsidRPr="00C20F5F" w:rsidRDefault="000C44BF" w:rsidP="000C44BF">
      <w:pPr>
        <w:jc w:val="both"/>
        <w:rPr>
          <w:rFonts w:ascii="Verdana" w:hAnsi="Verdana"/>
          <w:b/>
          <w:bCs/>
          <w:lang w:val="es-ES_tradnl"/>
        </w:rPr>
      </w:pPr>
      <w:r w:rsidRPr="00C20F5F">
        <w:rPr>
          <w:rFonts w:ascii="Verdana" w:hAnsi="Verdana"/>
          <w:b/>
          <w:bCs/>
          <w:lang w:val="es-ES_tradnl"/>
        </w:rPr>
        <w:t>3.  ATENCIÓN TELEFÓNICA</w:t>
      </w:r>
    </w:p>
    <w:p w:rsidR="000C44BF" w:rsidRPr="00C20F5F" w:rsidRDefault="000C44BF" w:rsidP="000C44BF">
      <w:pPr>
        <w:jc w:val="both"/>
        <w:rPr>
          <w:rFonts w:ascii="Verdana" w:hAnsi="Verdana"/>
          <w:b/>
          <w:bCs/>
          <w:lang w:val="es-ES_tradnl"/>
        </w:rPr>
      </w:pPr>
    </w:p>
    <w:p w:rsidR="000C44BF" w:rsidRPr="00C20F5F" w:rsidRDefault="000C44BF" w:rsidP="000C44BF">
      <w:pPr>
        <w:ind w:firstLine="708"/>
        <w:jc w:val="both"/>
        <w:rPr>
          <w:rFonts w:ascii="Verdana" w:hAnsi="Verdana"/>
          <w:lang w:val="es-ES_tradnl"/>
        </w:rPr>
      </w:pPr>
      <w:r w:rsidRPr="00C20F5F">
        <w:rPr>
          <w:rFonts w:ascii="Verdana" w:hAnsi="Verdana"/>
          <w:lang w:val="es-ES_tradnl"/>
        </w:rPr>
        <w:t>Se ofrece la posibilidad de aclarar todas las dudas e inquietudes a través del teléfono. Desde el programa se mantiene apoyo telefónico a las personas participantes del mismo. Se han atendido un total de 90 llamadas y más de 400 whatsapp. Se ha creado un grupo de whatsapp donde participan 20 personas coinfectadas que han iniciado este año el tratamiento para la hepatitis C. La comunicación a través de este canal ha facilitado el apoyo mutuo, compartir experiencias y esperanza.</w:t>
      </w:r>
    </w:p>
    <w:p w:rsidR="000C44BF" w:rsidRPr="00C20F5F" w:rsidRDefault="000C44BF" w:rsidP="000C44BF">
      <w:pPr>
        <w:ind w:left="708"/>
        <w:jc w:val="both"/>
        <w:rPr>
          <w:rFonts w:ascii="Verdana" w:hAnsi="Verdana"/>
          <w:lang w:val="es-ES_tradnl"/>
        </w:rPr>
      </w:pPr>
    </w:p>
    <w:p w:rsidR="000C44BF" w:rsidRPr="00C20F5F" w:rsidRDefault="000C44BF" w:rsidP="000C44BF">
      <w:pPr>
        <w:ind w:left="708"/>
        <w:jc w:val="both"/>
        <w:rPr>
          <w:rFonts w:ascii="Verdana" w:hAnsi="Verdana"/>
          <w:lang w:val="es-ES_tradnl"/>
        </w:rPr>
      </w:pPr>
    </w:p>
    <w:p w:rsidR="000C44BF" w:rsidRPr="00C20F5F" w:rsidRDefault="000C44BF" w:rsidP="000C44BF">
      <w:pPr>
        <w:jc w:val="both"/>
        <w:rPr>
          <w:rFonts w:ascii="Verdana" w:hAnsi="Verdana"/>
          <w:b/>
          <w:bCs/>
          <w:lang w:val="es-ES_tradnl"/>
        </w:rPr>
      </w:pPr>
      <w:r w:rsidRPr="00C20F5F">
        <w:rPr>
          <w:rFonts w:ascii="Verdana" w:hAnsi="Verdana"/>
          <w:b/>
          <w:bCs/>
          <w:lang w:val="es-ES_tradnl"/>
        </w:rPr>
        <w:t>4.  DISTRIBUCIÓN DE MATERIAL DIVULGATIVO</w:t>
      </w:r>
    </w:p>
    <w:p w:rsidR="000C44BF" w:rsidRPr="00C20F5F" w:rsidRDefault="000C44BF" w:rsidP="000C44BF">
      <w:pPr>
        <w:jc w:val="both"/>
        <w:rPr>
          <w:rFonts w:ascii="Verdana" w:hAnsi="Verdana"/>
          <w:b/>
          <w:bCs/>
          <w:lang w:val="es-ES_tradnl"/>
        </w:rPr>
      </w:pPr>
    </w:p>
    <w:p w:rsidR="000C44BF" w:rsidRPr="00C20F5F" w:rsidRDefault="000C44BF" w:rsidP="000C44BF">
      <w:pPr>
        <w:ind w:firstLine="708"/>
        <w:jc w:val="both"/>
        <w:rPr>
          <w:rFonts w:ascii="Verdana" w:hAnsi="Verdana"/>
          <w:lang w:val="es-ES_tradnl"/>
        </w:rPr>
      </w:pPr>
      <w:r w:rsidRPr="00C20F5F">
        <w:rPr>
          <w:rFonts w:ascii="Verdana" w:hAnsi="Verdana"/>
          <w:lang w:val="es-ES_tradnl"/>
        </w:rPr>
        <w:t>Referente al tratamiento antirretroviral (revistas, artículos de prensa, guías, etc.) con el objetivo de facilitar una información actualizada por escrito, que perdure en el tiempo.</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b/>
          <w:bCs/>
          <w:lang w:val="es-ES_tradnl"/>
        </w:rPr>
      </w:pPr>
      <w:r w:rsidRPr="00C20F5F">
        <w:rPr>
          <w:rFonts w:ascii="Verdana" w:hAnsi="Verdana"/>
          <w:b/>
          <w:bCs/>
          <w:lang w:val="es-ES_tradnl"/>
        </w:rPr>
        <w:t>5. COORDINACIÓN CON MÉDICOS DE ENFERMEDADES INFECCIOSAS Y PERSONAL DE FARMACIA DE HOSPITAL DE NAVARRA</w:t>
      </w:r>
    </w:p>
    <w:p w:rsidR="000C44BF" w:rsidRPr="00C20F5F" w:rsidRDefault="000C44BF" w:rsidP="000C44BF">
      <w:pPr>
        <w:jc w:val="both"/>
        <w:rPr>
          <w:rFonts w:ascii="Verdana" w:hAnsi="Verdana"/>
          <w:lang w:val="es-ES_tradnl"/>
        </w:rPr>
      </w:pPr>
    </w:p>
    <w:p w:rsidR="000C44BF" w:rsidRPr="00C20F5F" w:rsidRDefault="000C44BF" w:rsidP="000C44BF">
      <w:pPr>
        <w:ind w:firstLine="708"/>
        <w:jc w:val="both"/>
        <w:rPr>
          <w:rFonts w:ascii="Verdana" w:hAnsi="Verdana"/>
          <w:lang w:val="es-ES_tradnl"/>
        </w:rPr>
      </w:pPr>
      <w:r w:rsidRPr="00C20F5F">
        <w:rPr>
          <w:rFonts w:ascii="Verdana" w:hAnsi="Verdana"/>
          <w:lang w:val="es-ES_tradnl"/>
        </w:rPr>
        <w:t>En los casos que ha sido necesario, bien sea por efectos secundarios de la medicación, o por prioridad en conseguir cita o por cualquier otro motivo que consideramos oportuno, nos ponemos en contacto directo con médicos y/o farmacéuticos para coordinar y facilitar una buena adhesión. Aparte del material divulgativo presente siempre en consultas, el servicio de enfermería deriva a Sare a aquellas personas que solicitan más información sobre tratamientos o atención psicológica.</w:t>
      </w:r>
    </w:p>
    <w:p w:rsidR="000C44BF" w:rsidRPr="00C20F5F" w:rsidRDefault="000C44BF" w:rsidP="000C44BF">
      <w:pPr>
        <w:ind w:firstLine="708"/>
        <w:jc w:val="both"/>
        <w:rPr>
          <w:rFonts w:ascii="Verdana" w:hAnsi="Verdana"/>
          <w:lang w:val="es-ES_tradnl"/>
        </w:rPr>
      </w:pPr>
      <w:r w:rsidRPr="00C20F5F">
        <w:rPr>
          <w:rFonts w:ascii="Verdana" w:hAnsi="Verdana"/>
          <w:lang w:val="es-ES_tradnl"/>
        </w:rPr>
        <w:lastRenderedPageBreak/>
        <w:t xml:space="preserve">El jefe del servicio de enfermedades infecciosas de Hospital de Navarra, Dr. Uriz, nos facilitó el acceso directo a aquellos resultados positivos que demos en </w:t>
      </w:r>
      <w:smartTag w:uri="urn:schemas-microsoft-com:office:smarttags" w:element="PersonName">
        <w:smartTagPr>
          <w:attr w:name="ProductID" w:val="la Asociaci￳n"/>
        </w:smartTagPr>
        <w:r w:rsidRPr="00C20F5F">
          <w:rPr>
            <w:rFonts w:ascii="Verdana" w:hAnsi="Verdana"/>
            <w:lang w:val="es-ES_tradnl"/>
          </w:rPr>
          <w:t>la Asociación</w:t>
        </w:r>
      </w:smartTag>
      <w:r w:rsidRPr="00C20F5F">
        <w:rPr>
          <w:rFonts w:ascii="Verdana" w:hAnsi="Verdana"/>
          <w:lang w:val="es-ES_tradnl"/>
        </w:rPr>
        <w:t xml:space="preserve"> y no quieran o puedan confirmar el diagnóstico en su centro de atención primaria. En este momento con el Dr. Reparaz al frente este acceso sigue en vigor.</w:t>
      </w:r>
    </w:p>
    <w:p w:rsidR="000C44BF" w:rsidRPr="00C20F5F" w:rsidRDefault="000C44BF" w:rsidP="000C44BF">
      <w:pPr>
        <w:ind w:firstLine="708"/>
        <w:jc w:val="both"/>
        <w:rPr>
          <w:rFonts w:ascii="Verdana" w:hAnsi="Verdana"/>
          <w:lang w:val="es-ES_tradnl"/>
        </w:rPr>
      </w:pP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b/>
          <w:bCs/>
          <w:lang w:val="es-ES_tradnl"/>
        </w:rPr>
      </w:pPr>
      <w:r w:rsidRPr="00C20F5F">
        <w:rPr>
          <w:rFonts w:ascii="Verdana" w:hAnsi="Verdana"/>
          <w:b/>
          <w:bCs/>
          <w:lang w:val="es-ES_tradnl"/>
        </w:rPr>
        <w:t>6.  ACOMPAÑAR A CONSULTA DE INFECCIOSAS Y FARMACIA DE HOSPITAL DE NAVARRA</w:t>
      </w:r>
    </w:p>
    <w:p w:rsidR="000C44BF" w:rsidRPr="00C20F5F" w:rsidRDefault="000C44BF" w:rsidP="000C44BF">
      <w:pPr>
        <w:jc w:val="both"/>
        <w:rPr>
          <w:rFonts w:ascii="Verdana" w:hAnsi="Verdana"/>
          <w:lang w:val="es-ES_tradnl"/>
        </w:rPr>
      </w:pPr>
    </w:p>
    <w:p w:rsidR="000C44BF" w:rsidRPr="00C20F5F" w:rsidRDefault="000C44BF" w:rsidP="000C44BF">
      <w:pPr>
        <w:ind w:firstLine="708"/>
        <w:jc w:val="both"/>
        <w:rPr>
          <w:rFonts w:ascii="Verdana" w:hAnsi="Verdana"/>
          <w:lang w:val="es-ES_tradnl"/>
        </w:rPr>
      </w:pPr>
      <w:r w:rsidRPr="00C20F5F">
        <w:rPr>
          <w:rFonts w:ascii="Verdana" w:hAnsi="Verdana"/>
          <w:lang w:val="es-ES_tradnl"/>
        </w:rPr>
        <w:t>Hay personas en el programa que manifiestan dificultades de comprensión o interpretación en consulta y nos piden que les acompañemos para poder mediar y explicarles posteriormente para evitar malas  interpretaciones. Otras personas viven la cita en consulta como algo traumático bien porque son diagnósticos recientes, por miedo a la no eficacia del tratamiento, efectos secundarios, resultado de analíticas, cambio de tratamiento etc. y solicitan acompañamiento y apoyo en esos momentos.</w:t>
      </w:r>
    </w:p>
    <w:p w:rsidR="000C44BF" w:rsidRPr="00C20F5F" w:rsidRDefault="000C44BF" w:rsidP="000C44BF">
      <w:pPr>
        <w:jc w:val="both"/>
        <w:rPr>
          <w:rFonts w:ascii="Verdana" w:hAnsi="Verdana"/>
          <w:lang w:val="es-ES_tradnl"/>
        </w:rPr>
      </w:pPr>
    </w:p>
    <w:p w:rsidR="000C44BF" w:rsidRPr="00C20F5F" w:rsidRDefault="000C44BF" w:rsidP="000C44BF">
      <w:pPr>
        <w:pStyle w:val="Ttulo5"/>
        <w:rPr>
          <w:rFonts w:ascii="Verdana" w:hAnsi="Verdana"/>
          <w:u w:val="single"/>
        </w:rPr>
      </w:pPr>
      <w:r w:rsidRPr="00C20F5F">
        <w:rPr>
          <w:rFonts w:ascii="Verdana" w:hAnsi="Verdana"/>
        </w:rPr>
        <w:tab/>
      </w:r>
      <w:r w:rsidRPr="00C20F5F">
        <w:rPr>
          <w:rFonts w:ascii="Verdana" w:hAnsi="Verdana"/>
          <w:u w:val="single"/>
        </w:rPr>
        <w:t>EVALUACIÓN</w:t>
      </w:r>
    </w:p>
    <w:p w:rsidR="000C44BF" w:rsidRPr="00C20F5F" w:rsidRDefault="000C44BF" w:rsidP="000C44BF">
      <w:pPr>
        <w:jc w:val="both"/>
        <w:rPr>
          <w:rFonts w:ascii="Verdana" w:hAnsi="Verdana"/>
          <w:lang w:val="es-ES_tradnl"/>
        </w:rPr>
      </w:pPr>
    </w:p>
    <w:p w:rsidR="000C44BF" w:rsidRPr="00C20F5F" w:rsidRDefault="000C44BF" w:rsidP="000C44BF">
      <w:pPr>
        <w:numPr>
          <w:ilvl w:val="0"/>
          <w:numId w:val="14"/>
        </w:numPr>
        <w:tabs>
          <w:tab w:val="clear" w:pos="360"/>
          <w:tab w:val="num" w:pos="709"/>
        </w:tabs>
        <w:ind w:left="709" w:hanging="425"/>
        <w:jc w:val="both"/>
        <w:rPr>
          <w:rFonts w:ascii="Verdana" w:hAnsi="Verdana"/>
          <w:lang w:val="es-ES_tradnl"/>
        </w:rPr>
      </w:pPr>
      <w:r w:rsidRPr="00C20F5F">
        <w:rPr>
          <w:rFonts w:ascii="Verdana" w:hAnsi="Verdana"/>
          <w:lang w:val="es-ES_tradnl"/>
        </w:rPr>
        <w:t>Indicadores cuantitativos:</w:t>
      </w:r>
    </w:p>
    <w:p w:rsidR="000C44BF" w:rsidRPr="00C20F5F" w:rsidRDefault="000C44BF" w:rsidP="000C44BF">
      <w:pPr>
        <w:jc w:val="both"/>
        <w:rPr>
          <w:rFonts w:ascii="Verdana" w:hAnsi="Verdana"/>
          <w:lang w:val="es-ES_tradnl"/>
        </w:rPr>
      </w:pPr>
    </w:p>
    <w:tbl>
      <w:tblPr>
        <w:tblW w:w="0" w:type="auto"/>
        <w:jc w:val="cente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left w:w="70" w:type="dxa"/>
          <w:right w:w="70" w:type="dxa"/>
        </w:tblCellMar>
        <w:tblLook w:val="00BF"/>
      </w:tblPr>
      <w:tblGrid>
        <w:gridCol w:w="5557"/>
        <w:gridCol w:w="1417"/>
      </w:tblGrid>
      <w:tr w:rsidR="000C44BF" w:rsidRPr="00C20F5F" w:rsidTr="00452B13">
        <w:tblPrEx>
          <w:tblCellMar>
            <w:top w:w="0" w:type="dxa"/>
            <w:bottom w:w="0" w:type="dxa"/>
          </w:tblCellMar>
        </w:tblPrEx>
        <w:trPr>
          <w:tblCellSpacing w:w="20" w:type="dxa"/>
          <w:jc w:val="center"/>
        </w:trPr>
        <w:tc>
          <w:tcPr>
            <w:tcW w:w="5497" w:type="dxa"/>
          </w:tcPr>
          <w:p w:rsidR="000C44BF" w:rsidRPr="00C20F5F" w:rsidRDefault="000C44BF" w:rsidP="00452B13">
            <w:pPr>
              <w:jc w:val="both"/>
              <w:rPr>
                <w:rFonts w:ascii="Verdana" w:hAnsi="Verdana"/>
                <w:lang w:val="es-ES_tradnl"/>
              </w:rPr>
            </w:pPr>
            <w:r w:rsidRPr="00C20F5F">
              <w:rPr>
                <w:rFonts w:ascii="Verdana" w:hAnsi="Verdana"/>
                <w:lang w:val="es-ES_tradnl"/>
              </w:rPr>
              <w:t xml:space="preserve">Nº de personas que participan en el programa: </w:t>
            </w:r>
          </w:p>
        </w:tc>
        <w:tc>
          <w:tcPr>
            <w:tcW w:w="1357" w:type="dxa"/>
          </w:tcPr>
          <w:p w:rsidR="000C44BF" w:rsidRPr="00C20F5F" w:rsidRDefault="000C44BF" w:rsidP="00452B13">
            <w:pPr>
              <w:jc w:val="center"/>
              <w:rPr>
                <w:rFonts w:ascii="Verdana" w:hAnsi="Verdana"/>
                <w:lang w:val="es-ES_tradnl"/>
              </w:rPr>
            </w:pPr>
            <w:r w:rsidRPr="00C20F5F">
              <w:rPr>
                <w:rFonts w:ascii="Verdana" w:hAnsi="Verdana"/>
                <w:lang w:val="es-ES_tradnl"/>
              </w:rPr>
              <w:t>45</w:t>
            </w:r>
          </w:p>
        </w:tc>
      </w:tr>
      <w:tr w:rsidR="000C44BF" w:rsidRPr="00C20F5F" w:rsidTr="00452B13">
        <w:tblPrEx>
          <w:tblCellMar>
            <w:top w:w="0" w:type="dxa"/>
            <w:bottom w:w="0" w:type="dxa"/>
          </w:tblCellMar>
        </w:tblPrEx>
        <w:trPr>
          <w:tblCellSpacing w:w="20" w:type="dxa"/>
          <w:jc w:val="center"/>
        </w:trPr>
        <w:tc>
          <w:tcPr>
            <w:tcW w:w="5497" w:type="dxa"/>
          </w:tcPr>
          <w:p w:rsidR="000C44BF" w:rsidRPr="00C20F5F" w:rsidRDefault="000C44BF" w:rsidP="00452B13">
            <w:pPr>
              <w:pStyle w:val="Ttulo1"/>
              <w:rPr>
                <w:rFonts w:ascii="Verdana" w:hAnsi="Verdana"/>
                <w:b w:val="0"/>
                <w:sz w:val="24"/>
                <w:szCs w:val="24"/>
              </w:rPr>
            </w:pPr>
            <w:r w:rsidRPr="00C20F5F">
              <w:rPr>
                <w:rFonts w:ascii="Verdana" w:hAnsi="Verdana"/>
                <w:b w:val="0"/>
                <w:sz w:val="24"/>
                <w:szCs w:val="24"/>
              </w:rPr>
              <w:t xml:space="preserve">Nº de atenciones telefónicas: </w:t>
            </w:r>
          </w:p>
        </w:tc>
        <w:tc>
          <w:tcPr>
            <w:tcW w:w="1357" w:type="dxa"/>
          </w:tcPr>
          <w:p w:rsidR="000C44BF" w:rsidRPr="00C20F5F" w:rsidRDefault="000C44BF" w:rsidP="00452B13">
            <w:pPr>
              <w:pStyle w:val="Ttulo1"/>
              <w:jc w:val="center"/>
              <w:rPr>
                <w:rFonts w:ascii="Verdana" w:hAnsi="Verdana"/>
                <w:b w:val="0"/>
                <w:sz w:val="24"/>
                <w:szCs w:val="24"/>
              </w:rPr>
            </w:pPr>
            <w:r w:rsidRPr="00C20F5F">
              <w:rPr>
                <w:rFonts w:ascii="Verdana" w:hAnsi="Verdana"/>
                <w:b w:val="0"/>
                <w:sz w:val="24"/>
                <w:szCs w:val="24"/>
              </w:rPr>
              <w:t>90</w:t>
            </w:r>
          </w:p>
        </w:tc>
      </w:tr>
      <w:tr w:rsidR="000C44BF" w:rsidRPr="00C20F5F" w:rsidTr="00452B13">
        <w:tblPrEx>
          <w:tblCellMar>
            <w:top w:w="0" w:type="dxa"/>
            <w:bottom w:w="0" w:type="dxa"/>
          </w:tblCellMar>
        </w:tblPrEx>
        <w:trPr>
          <w:tblCellSpacing w:w="20" w:type="dxa"/>
          <w:jc w:val="center"/>
        </w:trPr>
        <w:tc>
          <w:tcPr>
            <w:tcW w:w="5497" w:type="dxa"/>
          </w:tcPr>
          <w:p w:rsidR="000C44BF" w:rsidRPr="00C20F5F" w:rsidRDefault="000C44BF" w:rsidP="00452B13">
            <w:pPr>
              <w:jc w:val="both"/>
              <w:rPr>
                <w:rFonts w:ascii="Verdana" w:hAnsi="Verdana"/>
                <w:lang w:val="es-ES_tradnl"/>
              </w:rPr>
            </w:pPr>
            <w:r w:rsidRPr="00C20F5F">
              <w:rPr>
                <w:rFonts w:ascii="Verdana" w:hAnsi="Verdana"/>
                <w:lang w:val="es-ES_tradnl"/>
              </w:rPr>
              <w:t xml:space="preserve">Nº de entrevistas realizadas: </w:t>
            </w:r>
          </w:p>
        </w:tc>
        <w:tc>
          <w:tcPr>
            <w:tcW w:w="1357" w:type="dxa"/>
          </w:tcPr>
          <w:p w:rsidR="000C44BF" w:rsidRPr="00C20F5F" w:rsidRDefault="000C44BF" w:rsidP="00452B13">
            <w:pPr>
              <w:jc w:val="center"/>
              <w:rPr>
                <w:rFonts w:ascii="Verdana" w:hAnsi="Verdana"/>
                <w:lang w:val="es-ES_tradnl"/>
              </w:rPr>
            </w:pPr>
            <w:r w:rsidRPr="00C20F5F">
              <w:rPr>
                <w:rFonts w:ascii="Verdana" w:hAnsi="Verdana"/>
                <w:lang w:val="es-ES_tradnl"/>
              </w:rPr>
              <w:t>180</w:t>
            </w:r>
          </w:p>
        </w:tc>
      </w:tr>
    </w:tbl>
    <w:p w:rsidR="000C44BF" w:rsidRPr="00C20F5F" w:rsidRDefault="000C44BF" w:rsidP="000C44BF">
      <w:pPr>
        <w:jc w:val="both"/>
        <w:rPr>
          <w:lang w:val="es-ES_tradnl"/>
        </w:rPr>
      </w:pPr>
    </w:p>
    <w:p w:rsidR="000C44BF" w:rsidRPr="00C20F5F" w:rsidRDefault="000C44BF" w:rsidP="000C44BF">
      <w:pPr>
        <w:numPr>
          <w:ilvl w:val="0"/>
          <w:numId w:val="14"/>
        </w:numPr>
        <w:tabs>
          <w:tab w:val="clear" w:pos="360"/>
          <w:tab w:val="num" w:pos="709"/>
        </w:tabs>
        <w:ind w:left="709" w:hanging="425"/>
        <w:jc w:val="both"/>
        <w:rPr>
          <w:rFonts w:ascii="Verdana" w:hAnsi="Verdana"/>
          <w:lang w:val="es-ES_tradnl"/>
        </w:rPr>
      </w:pPr>
      <w:r w:rsidRPr="00C20F5F">
        <w:rPr>
          <w:rFonts w:ascii="Verdana" w:hAnsi="Verdana"/>
          <w:lang w:val="es-ES_tradnl"/>
        </w:rPr>
        <w:t>Indicadores cualitativos:</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sidRPr="00C20F5F">
        <w:rPr>
          <w:rFonts w:ascii="Verdana" w:hAnsi="Verdana"/>
          <w:lang w:val="es-ES_tradnl"/>
        </w:rPr>
        <w:tab/>
        <w:t>En general cualquier enfermedad crónica produce en el paciente un impacto emocional que provoca importantes cambios en su vida, si nos referimos a VIH, las consecuencias asociadas se multiplican.</w:t>
      </w:r>
    </w:p>
    <w:p w:rsidR="000C44BF" w:rsidRPr="00C20F5F" w:rsidRDefault="000C44BF" w:rsidP="000C44BF">
      <w:pPr>
        <w:jc w:val="both"/>
        <w:rPr>
          <w:rFonts w:ascii="Verdana" w:hAnsi="Verdana"/>
          <w:lang w:val="es-ES_tradnl"/>
        </w:rPr>
      </w:pPr>
      <w:r w:rsidRPr="00C20F5F">
        <w:rPr>
          <w:rFonts w:ascii="Verdana" w:hAnsi="Verdana"/>
          <w:lang w:val="es-ES_tradnl"/>
        </w:rPr>
        <w:tab/>
      </w:r>
    </w:p>
    <w:p w:rsidR="000C44BF" w:rsidRPr="00C20F5F" w:rsidRDefault="000C44BF" w:rsidP="000C44BF">
      <w:pPr>
        <w:ind w:firstLine="708"/>
        <w:jc w:val="both"/>
        <w:rPr>
          <w:rFonts w:ascii="Verdana" w:hAnsi="Verdana"/>
          <w:lang w:val="es-ES_tradnl"/>
        </w:rPr>
      </w:pPr>
      <w:r w:rsidRPr="00C20F5F">
        <w:rPr>
          <w:rFonts w:ascii="Verdana" w:hAnsi="Verdana"/>
          <w:lang w:val="es-ES_tradnl"/>
        </w:rPr>
        <w:t>Estos factores psicosociales tienen una vital importancia en el confort vivencial y en la adhesión al tratamiento antirretroviral. La atención psicológica y social son factores tan importantes como la asistencia clínica, la profilaxis de las enfermedades y la implantación del tratamiento antirretroviral.</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sidRPr="00C20F5F">
        <w:rPr>
          <w:rFonts w:ascii="Verdana" w:hAnsi="Verdana"/>
          <w:lang w:val="es-ES_tradnl"/>
        </w:rPr>
        <w:tab/>
        <w:t xml:space="preserve">El conocimiento de la enfermedad por parte del paciente supone una serie de circunstancias amenazadoras: la incertidumbre ante la evolución de la enfermedad, las visitas médicas, los resultados de las pruebas realizadas y el estigma social de la enfermedad, producen en </w:t>
      </w:r>
      <w:r w:rsidRPr="00C20F5F">
        <w:rPr>
          <w:rFonts w:ascii="Verdana" w:hAnsi="Verdana"/>
          <w:lang w:val="es-ES_tradnl"/>
        </w:rPr>
        <w:lastRenderedPageBreak/>
        <w:t>el paciente sentimientos de angustia y ansiedad que se trabajan conjuntamente.</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sidRPr="00C20F5F">
        <w:rPr>
          <w:rFonts w:ascii="Verdana" w:hAnsi="Verdana"/>
          <w:lang w:val="es-ES_tradnl"/>
        </w:rPr>
        <w:tab/>
        <w:t>En las dificultades señaladas por las personas en tratamiento antirretroviral para conseguir una adherencia óptima, se incluyen el número de fármacos, la frecuencia de dosificación de los mismos, la gravedad de los efectos adversos, la complejidad del régimen y duración del tratamiento.</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sidRPr="00C20F5F">
        <w:rPr>
          <w:lang w:val="es-ES_tradnl"/>
        </w:rPr>
        <w:tab/>
      </w:r>
      <w:r w:rsidRPr="00C20F5F">
        <w:rPr>
          <w:rFonts w:ascii="Verdana" w:hAnsi="Verdana"/>
          <w:lang w:val="es-ES_tradnl"/>
        </w:rPr>
        <w:t>Por todo lo mencionado, y con el fin de trabajar estrategias que mejoren la adherencia, se han evaluado e identificado algunas características que pueden predecir el mal cumplimiento del tratamiento antirretroviral. Entre estas, se han identificado algunas características de la persona paciente como el grado de conocimiento y confianza que la persona deposita en la eficacia los fármacos; la posible repercusión del régimen terapéutico en la vida cotidiana,  número de medicamentos, frecuencia de toma, efectos secundarios (cansancio, lipodistrofias, problemas estomacales, neuropatías…), interacciones con otros fármacos, relación médico paciente, falta de información por parte del profesional, miedo a preguntar, etc.</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sidRPr="00C20F5F">
        <w:rPr>
          <w:rFonts w:ascii="Verdana" w:hAnsi="Verdana"/>
          <w:lang w:val="es-ES_tradnl"/>
        </w:rPr>
        <w:tab/>
        <w:t>Para mejorar la adherencia de los usuarios hemos trabajado todos los aspectos mencionados.</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Pr>
          <w:rFonts w:ascii="Verdana" w:hAnsi="Verdana"/>
          <w:lang w:val="es-ES_tradnl"/>
        </w:rPr>
        <w:tab/>
        <w:t>La función de la</w:t>
      </w:r>
      <w:r w:rsidRPr="00C20F5F">
        <w:rPr>
          <w:rFonts w:ascii="Verdana" w:hAnsi="Verdana"/>
          <w:lang w:val="es-ES_tradnl"/>
        </w:rPr>
        <w:t>s profesionales encargados de este programa es facilitar conocimientos, instrumentos, herramientas, técnicas, habilidades, materiales, alternativas, para el usuario.</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sidRPr="00C20F5F">
        <w:rPr>
          <w:rFonts w:ascii="Verdana" w:hAnsi="Verdana"/>
          <w:lang w:val="es-ES_tradnl"/>
        </w:rPr>
        <w:tab/>
        <w:t>La tarea básica del usuario/a es la de conducir su proceso; es decir, adquirir interiorizar y poner en práctica cambios de hábito saludables, a fin de tomar las decisiones que considere más idóneas para el/ella.</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sidRPr="00C20F5F">
        <w:rPr>
          <w:rFonts w:ascii="Verdana" w:hAnsi="Verdana"/>
          <w:lang w:val="es-ES_tradnl"/>
        </w:rPr>
        <w:tab/>
        <w:t>En general la valoración es muy positiva, la mayoría de las personas participantes en este programa, manifiestan haber mejorado la adherencia a los tratamientos antirretrovirales.</w:t>
      </w:r>
    </w:p>
    <w:p w:rsidR="000C44BF" w:rsidRPr="00C20F5F" w:rsidRDefault="000C44BF" w:rsidP="000C44BF">
      <w:pPr>
        <w:jc w:val="both"/>
        <w:rPr>
          <w:rFonts w:ascii="Verdana" w:hAnsi="Verdana"/>
          <w:lang w:val="es-ES_tradnl"/>
        </w:rPr>
      </w:pPr>
    </w:p>
    <w:p w:rsidR="000C44BF" w:rsidRPr="00C20F5F" w:rsidRDefault="000C44BF" w:rsidP="000C44BF">
      <w:pPr>
        <w:jc w:val="both"/>
        <w:rPr>
          <w:rFonts w:ascii="Verdana" w:hAnsi="Verdana"/>
          <w:lang w:val="es-ES_tradnl"/>
        </w:rPr>
      </w:pPr>
      <w:r w:rsidRPr="00C20F5F">
        <w:rPr>
          <w:rFonts w:ascii="Verdana" w:hAnsi="Verdana"/>
          <w:lang w:val="es-ES_tradnl"/>
        </w:rPr>
        <w:tab/>
        <w:t>Hemos trabajado dificultades para la toma del tratamiento y posibles alternativas, incentivando en el cumplimiento de las pautas de la medicación, aclarando todas sus dudas referentes a tratamientos, efectos adversos, resultado de analíticas, etc., también se ha realizado un esfuerzo por mejorar la relación médico paciente, manteniendo entrevistas individuales y si procedía, acompañando al usuario a consulta, actuando como mediadoras.</w:t>
      </w:r>
    </w:p>
    <w:p w:rsidR="000C44BF" w:rsidRPr="00C20F5F" w:rsidRDefault="000C44BF" w:rsidP="000C44BF">
      <w:pPr>
        <w:jc w:val="both"/>
        <w:rPr>
          <w:rFonts w:ascii="Verdana" w:hAnsi="Verdana"/>
          <w:lang w:val="es-ES_tradnl"/>
        </w:rPr>
      </w:pPr>
    </w:p>
    <w:p w:rsidR="000C44BF" w:rsidRDefault="000C44BF" w:rsidP="000C44BF">
      <w:pPr>
        <w:jc w:val="both"/>
        <w:rPr>
          <w:rFonts w:ascii="Verdana" w:hAnsi="Verdana"/>
          <w:lang w:val="es-ES_tradnl"/>
        </w:rPr>
      </w:pPr>
      <w:r w:rsidRPr="00C20F5F">
        <w:rPr>
          <w:rFonts w:ascii="Verdana" w:hAnsi="Verdana"/>
          <w:lang w:val="es-ES_tradnl"/>
        </w:rPr>
        <w:tab/>
        <w:t xml:space="preserve">Como mencionábamos anteriormente, la entrada en 2015 de dos nuevos  y prometedores fármacos de acción directa frente a la hepatitis C, ha marcado las actuaciones en este programa. Los </w:t>
      </w:r>
      <w:r w:rsidRPr="00C20F5F">
        <w:rPr>
          <w:rFonts w:ascii="Verdana" w:hAnsi="Verdana"/>
          <w:lang w:val="es-ES_tradnl"/>
        </w:rPr>
        <w:lastRenderedPageBreak/>
        <w:t xml:space="preserve">medios de comunicación han creado muchas esperanzas y confusión, y muchas expectativas en estos fármacos. Hemos trabajado conjuntamente con </w:t>
      </w:r>
      <w:smartTag w:uri="urn:schemas-microsoft-com:office:smarttags" w:element="PersonName">
        <w:smartTagPr>
          <w:attr w:name="ProductID" w:val="la Asociaci￳n Atehna"/>
        </w:smartTagPr>
        <w:smartTag w:uri="urn:schemas-microsoft-com:office:smarttags" w:element="PersonName">
          <w:smartTagPr>
            <w:attr w:name="ProductID" w:val="la Asociaci￳n"/>
          </w:smartTagPr>
          <w:r w:rsidRPr="00C20F5F">
            <w:rPr>
              <w:rFonts w:ascii="Verdana" w:hAnsi="Verdana"/>
              <w:lang w:val="es-ES_tradnl"/>
            </w:rPr>
            <w:t>la Asociación</w:t>
          </w:r>
        </w:smartTag>
        <w:r w:rsidRPr="00C20F5F">
          <w:rPr>
            <w:rFonts w:ascii="Verdana" w:hAnsi="Verdana"/>
            <w:lang w:val="es-ES_tradnl"/>
          </w:rPr>
          <w:t xml:space="preserve"> Atehna</w:t>
        </w:r>
      </w:smartTag>
      <w:r w:rsidRPr="00C20F5F">
        <w:rPr>
          <w:rFonts w:ascii="Verdana" w:hAnsi="Verdana"/>
          <w:lang w:val="es-ES_tradnl"/>
        </w:rPr>
        <w:t xml:space="preserve"> para procurar información y formación de calidad para las personas que viven con vhc, tanto mono infectadas como coinfectadas. También hemos ido de la mano, aunando fuerzas en un recorrido por el parlamento, y por los medios de comunicación, y un movimiento asociativo y ciudadano fundamental, con el encierro en el hospital de Navarra reivindicando   garantizar el acceso progresivo y efectivo de dichos fármacos a todos y todas  las pacientes vhc. </w:t>
      </w:r>
    </w:p>
    <w:p w:rsidR="000C44BF" w:rsidRPr="00C20F5F" w:rsidRDefault="000C44BF" w:rsidP="000C44BF">
      <w:pPr>
        <w:jc w:val="both"/>
        <w:rPr>
          <w:rFonts w:ascii="Verdana" w:hAnsi="Verdana"/>
          <w:lang w:val="es-ES_tradnl"/>
        </w:rPr>
      </w:pPr>
    </w:p>
    <w:p w:rsidR="000C44BF" w:rsidRPr="00DB4252" w:rsidRDefault="000C44BF" w:rsidP="000C44BF">
      <w:pPr>
        <w:jc w:val="both"/>
        <w:rPr>
          <w:rFonts w:ascii="Verdana" w:hAnsi="Verdana"/>
          <w:color w:val="FF0000"/>
          <w:lang w:val="es-ES_tradnl"/>
        </w:rPr>
      </w:pPr>
      <w:r>
        <w:rPr>
          <w:rFonts w:ascii="Verdana" w:hAnsi="Verdana"/>
          <w:noProof/>
          <w:color w:val="FF0000"/>
        </w:rPr>
        <w:drawing>
          <wp:inline distT="0" distB="0" distL="0" distR="0">
            <wp:extent cx="1333500" cy="1447800"/>
            <wp:effectExtent l="1905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cstate="print"/>
                    <a:srcRect/>
                    <a:stretch>
                      <a:fillRect/>
                    </a:stretch>
                  </pic:blipFill>
                  <pic:spPr bwMode="auto">
                    <a:xfrm>
                      <a:off x="0" y="0"/>
                      <a:ext cx="1333500" cy="1447800"/>
                    </a:xfrm>
                    <a:prstGeom prst="rect">
                      <a:avLst/>
                    </a:prstGeom>
                    <a:noFill/>
                    <a:ln w="9525" algn="ctr">
                      <a:noFill/>
                      <a:miter lim="800000"/>
                      <a:headEnd/>
                      <a:tailEnd/>
                    </a:ln>
                  </pic:spPr>
                </pic:pic>
              </a:graphicData>
            </a:graphic>
          </wp:inline>
        </w:drawing>
      </w:r>
      <w:r>
        <w:rPr>
          <w:rFonts w:ascii="Verdana" w:hAnsi="Verdana"/>
          <w:noProof/>
          <w:color w:val="FF0000"/>
        </w:rPr>
        <w:drawing>
          <wp:inline distT="0" distB="0" distL="0" distR="0">
            <wp:extent cx="3971925" cy="2066925"/>
            <wp:effectExtent l="19050" t="0" r="9525" b="0"/>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6"/>
                    <a:srcRect/>
                    <a:stretch>
                      <a:fillRect/>
                    </a:stretch>
                  </pic:blipFill>
                  <pic:spPr bwMode="auto">
                    <a:xfrm>
                      <a:off x="0" y="0"/>
                      <a:ext cx="3971925" cy="2066925"/>
                    </a:xfrm>
                    <a:prstGeom prst="rect">
                      <a:avLst/>
                    </a:prstGeom>
                    <a:noFill/>
                    <a:ln w="9525" algn="ctr">
                      <a:noFill/>
                      <a:miter lim="800000"/>
                      <a:headEnd/>
                      <a:tailEnd/>
                    </a:ln>
                  </pic:spPr>
                </pic:pic>
              </a:graphicData>
            </a:graphic>
          </wp:inline>
        </w:drawing>
      </w:r>
    </w:p>
    <w:p w:rsidR="000C44BF" w:rsidRPr="00007131" w:rsidRDefault="000C44BF" w:rsidP="000C44BF">
      <w:pPr>
        <w:rPr>
          <w:rFonts w:ascii="Verdana" w:hAnsi="Verdana"/>
          <w:color w:val="002060"/>
          <w:lang w:val="es-ES_tradnl"/>
        </w:rPr>
      </w:pPr>
      <w:r>
        <w:rPr>
          <w:rFonts w:ascii="Verdana" w:hAnsi="Verdana"/>
          <w:noProof/>
          <w:color w:val="002060"/>
        </w:rPr>
        <w:drawing>
          <wp:inline distT="0" distB="0" distL="0" distR="0">
            <wp:extent cx="2933700" cy="1790700"/>
            <wp:effectExtent l="19050" t="0" r="0" b="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7" cstate="print"/>
                    <a:srcRect/>
                    <a:stretch>
                      <a:fillRect/>
                    </a:stretch>
                  </pic:blipFill>
                  <pic:spPr bwMode="auto">
                    <a:xfrm>
                      <a:off x="0" y="0"/>
                      <a:ext cx="2933700" cy="1790700"/>
                    </a:xfrm>
                    <a:prstGeom prst="rect">
                      <a:avLst/>
                    </a:prstGeom>
                    <a:noFill/>
                    <a:ln w="9525" algn="ctr">
                      <a:noFill/>
                      <a:miter lim="800000"/>
                      <a:headEnd/>
                      <a:tailEnd/>
                    </a:ln>
                  </pic:spPr>
                </pic:pic>
              </a:graphicData>
            </a:graphic>
          </wp:inline>
        </w:drawing>
      </w:r>
      <w:r>
        <w:rPr>
          <w:rFonts w:ascii="Verdana" w:hAnsi="Verdana"/>
          <w:noProof/>
          <w:color w:val="002060"/>
        </w:rPr>
        <w:drawing>
          <wp:inline distT="0" distB="0" distL="0" distR="0">
            <wp:extent cx="2400300" cy="1790700"/>
            <wp:effectExtent l="19050" t="0" r="0" b="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8"/>
                    <a:srcRect/>
                    <a:stretch>
                      <a:fillRect/>
                    </a:stretch>
                  </pic:blipFill>
                  <pic:spPr bwMode="auto">
                    <a:xfrm>
                      <a:off x="0" y="0"/>
                      <a:ext cx="2400300" cy="1790700"/>
                    </a:xfrm>
                    <a:prstGeom prst="rect">
                      <a:avLst/>
                    </a:prstGeom>
                    <a:noFill/>
                    <a:ln w="9525" algn="ctr">
                      <a:noFill/>
                      <a:miter lim="800000"/>
                      <a:headEnd/>
                      <a:tailEnd/>
                    </a:ln>
                  </pic:spPr>
                </pic:pic>
              </a:graphicData>
            </a:graphic>
          </wp:inline>
        </w:drawing>
      </w:r>
    </w:p>
    <w:p w:rsidR="000C44BF" w:rsidRDefault="000C44BF" w:rsidP="000C44BF">
      <w:pPr>
        <w:ind w:firstLine="708"/>
        <w:jc w:val="both"/>
        <w:rPr>
          <w:rFonts w:ascii="Verdana" w:hAnsi="Verdana"/>
          <w:color w:val="002060"/>
          <w:lang w:val="es-ES_tradnl"/>
        </w:rPr>
      </w:pPr>
    </w:p>
    <w:p w:rsidR="000C44BF" w:rsidRDefault="000C44BF" w:rsidP="000C44BF">
      <w:pPr>
        <w:ind w:firstLine="708"/>
        <w:jc w:val="both"/>
        <w:rPr>
          <w:rFonts w:ascii="Verdana" w:hAnsi="Verdana"/>
          <w:lang w:val="es-ES_tradnl"/>
        </w:rPr>
      </w:pPr>
      <w:r w:rsidRPr="00167888">
        <w:rPr>
          <w:rFonts w:ascii="Verdana" w:hAnsi="Verdana"/>
          <w:lang w:val="es-ES_tradnl"/>
        </w:rPr>
        <w:t xml:space="preserve">Quince personas usuarias de la asociación, coinfectadas han negativizado la hepatitis C, con los tratamientos de acción directa sin sufrir apenas efectos adversos. Insomnio y elevación de bilirrubina en un caso, cansancio en otro. De momento se han tratado pacientes en F4 y F3, esperamos que este año que entra 2016 podamos celebrar el acceso y curación de todas las personas que viven con VHC estén en el estadio que estén. </w:t>
      </w:r>
    </w:p>
    <w:p w:rsidR="000C44BF" w:rsidRPr="00B849A8" w:rsidRDefault="000C44BF" w:rsidP="000C44BF">
      <w:pPr>
        <w:ind w:firstLine="708"/>
        <w:jc w:val="both"/>
        <w:rPr>
          <w:rFonts w:ascii="Verdana" w:hAnsi="Verdana"/>
          <w:lang w:val="es-ES_tradnl"/>
        </w:rPr>
      </w:pPr>
      <w:r>
        <w:rPr>
          <w:rFonts w:ascii="Verdana" w:hAnsi="Verdana"/>
          <w:lang w:val="es-ES_tradnl"/>
        </w:rPr>
        <w:t>A demanda de Fundación Traperos de Emaus Navarra, el 24 de marzo realizamos una charla sobre hepatitis C y los nuevos fármacos de acción directa. Charla a cargo de una colaboradora experta en la materia. Se trató de una exposición muy participativa ya que es un tema que despierta mucho interés en entre los y las trabajadoras de Emaus.</w:t>
      </w:r>
    </w:p>
    <w:p w:rsidR="000C44BF" w:rsidRDefault="000C44BF" w:rsidP="000C44BF">
      <w:pPr>
        <w:ind w:firstLine="708"/>
        <w:jc w:val="both"/>
        <w:rPr>
          <w:rFonts w:ascii="Verdana" w:hAnsi="Verdana"/>
          <w:color w:val="002060"/>
          <w:lang w:val="es-ES_tradnl"/>
        </w:rPr>
      </w:pPr>
    </w:p>
    <w:p w:rsidR="000C44BF" w:rsidRPr="006027A6" w:rsidRDefault="000C44BF" w:rsidP="000C44BF">
      <w:pPr>
        <w:ind w:firstLine="708"/>
        <w:jc w:val="both"/>
        <w:rPr>
          <w:lang w:val="es-ES_tradnl"/>
        </w:rPr>
        <w:sectPr w:rsidR="000C44BF" w:rsidRPr="006027A6" w:rsidSect="00452B13">
          <w:headerReference w:type="even" r:id="rId19"/>
          <w:headerReference w:type="default" r:id="rId20"/>
          <w:footerReference w:type="even" r:id="rId21"/>
          <w:footerReference w:type="default" r:id="rId22"/>
          <w:headerReference w:type="first" r:id="rId23"/>
          <w:footerReference w:type="first" r:id="rId24"/>
          <w:pgSz w:w="11906" w:h="16838"/>
          <w:pgMar w:top="1417" w:right="1701" w:bottom="1417" w:left="1701" w:header="720" w:footer="720" w:gutter="0"/>
          <w:cols w:space="720"/>
          <w:titlePg/>
        </w:sectPr>
      </w:pPr>
      <w:r w:rsidRPr="006027A6">
        <w:rPr>
          <w:rFonts w:ascii="Verdana" w:hAnsi="Verdana"/>
          <w:lang w:val="es-ES_tradnl"/>
        </w:rPr>
        <w:lastRenderedPageBreak/>
        <w:t>Nueve personas que han acudido por primera vez a la asociación han recibido diagnostico de vih en 2015. A tres de ellas les hemos dado el resultado vih+ en Sare. Todas han iniciado tratamiento antirretroviral. Cuatro además tenían coinfección con otra its. Esta situación ha requerido por nuestra parte un mayor seguimiento en las primeras etapas de asimilación y elaboración del diagnostico.</w:t>
      </w:r>
    </w:p>
    <w:p w:rsidR="000C44BF" w:rsidRPr="00007131" w:rsidRDefault="000C44BF" w:rsidP="000C44BF">
      <w:pPr>
        <w:rPr>
          <w:color w:val="002060"/>
          <w:sz w:val="20"/>
        </w:rPr>
      </w:pPr>
    </w:p>
    <w:p w:rsidR="000C44BF" w:rsidRPr="00007131" w:rsidRDefault="000C44BF" w:rsidP="000C44BF">
      <w:pPr>
        <w:jc w:val="center"/>
        <w:rPr>
          <w:color w:val="002060"/>
          <w:sz w:val="20"/>
        </w:rPr>
      </w:pPr>
    </w:p>
    <w:p w:rsidR="000C44BF" w:rsidRPr="00007131" w:rsidRDefault="000C44BF" w:rsidP="000C44BF">
      <w:pPr>
        <w:jc w:val="center"/>
        <w:rPr>
          <w:color w:val="002060"/>
          <w:sz w:val="20"/>
        </w:rPr>
      </w:pPr>
    </w:p>
    <w:p w:rsidR="000C44BF" w:rsidRPr="00007131" w:rsidRDefault="000C44BF" w:rsidP="000C44BF">
      <w:pPr>
        <w:jc w:val="center"/>
        <w:rPr>
          <w:color w:val="002060"/>
          <w:sz w:val="20"/>
        </w:rPr>
      </w:pPr>
    </w:p>
    <w:p w:rsidR="000C44BF" w:rsidRPr="00007131" w:rsidRDefault="000C44BF" w:rsidP="000C44BF">
      <w:pPr>
        <w:jc w:val="center"/>
        <w:rPr>
          <w:color w:val="002060"/>
          <w:sz w:val="20"/>
        </w:rPr>
      </w:pPr>
    </w:p>
    <w:p w:rsidR="000C44BF" w:rsidRPr="00ED2BCC" w:rsidRDefault="000C44BF" w:rsidP="000C44BF">
      <w:pPr>
        <w:pBdr>
          <w:top w:val="single" w:sz="4" w:space="1" w:color="auto"/>
          <w:left w:val="single" w:sz="4" w:space="4" w:color="auto"/>
          <w:bottom w:val="single" w:sz="4" w:space="1" w:color="auto"/>
          <w:right w:val="single" w:sz="4" w:space="4" w:color="auto"/>
        </w:pBdr>
        <w:jc w:val="center"/>
        <w:rPr>
          <w:rFonts w:ascii="Verdana" w:hAnsi="Verdana"/>
          <w:sz w:val="32"/>
          <w:szCs w:val="32"/>
        </w:rPr>
      </w:pPr>
      <w:r w:rsidRPr="00ED2BCC">
        <w:rPr>
          <w:rFonts w:ascii="Verdana" w:hAnsi="Verdana"/>
          <w:b/>
          <w:bCs/>
          <w:sz w:val="32"/>
          <w:szCs w:val="32"/>
          <w:lang w:val="es-ES_tradnl"/>
        </w:rPr>
        <w:t>SUB-PROGRAMA DE ACTIVIDADES DEL GRUPO N.A.T.C. - SARE</w:t>
      </w:r>
      <w:r w:rsidRPr="00ED2BCC">
        <w:rPr>
          <w:rFonts w:ascii="Verdana" w:hAnsi="Verdana"/>
          <w:sz w:val="32"/>
          <w:szCs w:val="32"/>
        </w:rPr>
        <w:t xml:space="preserve"> </w:t>
      </w:r>
    </w:p>
    <w:p w:rsidR="000C44BF" w:rsidRPr="00007131" w:rsidRDefault="000C44BF" w:rsidP="000C44BF">
      <w:pPr>
        <w:jc w:val="center"/>
        <w:rPr>
          <w:color w:val="002060"/>
          <w:sz w:val="32"/>
          <w:szCs w:val="32"/>
        </w:rPr>
      </w:pPr>
    </w:p>
    <w:p w:rsidR="000C44BF" w:rsidRPr="00007131" w:rsidRDefault="000C44BF" w:rsidP="000C44BF">
      <w:pPr>
        <w:jc w:val="center"/>
        <w:rPr>
          <w:color w:val="002060"/>
          <w:sz w:val="32"/>
          <w:szCs w:val="32"/>
        </w:rPr>
      </w:pPr>
    </w:p>
    <w:p w:rsidR="000C44BF" w:rsidRPr="00007131" w:rsidRDefault="000C44BF" w:rsidP="000C44BF">
      <w:pPr>
        <w:jc w:val="center"/>
        <w:rPr>
          <w:color w:val="002060"/>
          <w:sz w:val="32"/>
          <w:szCs w:val="32"/>
        </w:rPr>
      </w:pPr>
    </w:p>
    <w:p w:rsidR="000C44BF" w:rsidRPr="00007131" w:rsidRDefault="000C44BF" w:rsidP="000C44BF">
      <w:pPr>
        <w:jc w:val="center"/>
        <w:rPr>
          <w:color w:val="002060"/>
          <w:sz w:val="32"/>
          <w:szCs w:val="32"/>
        </w:rPr>
      </w:pPr>
    </w:p>
    <w:p w:rsidR="000C44BF" w:rsidRPr="00C20F5F" w:rsidRDefault="000C44BF" w:rsidP="000C44BF">
      <w:pPr>
        <w:jc w:val="center"/>
        <w:rPr>
          <w:sz w:val="32"/>
          <w:szCs w:val="32"/>
        </w:rPr>
      </w:pPr>
      <w:r>
        <w:rPr>
          <w:noProof/>
          <w:sz w:val="32"/>
          <w:szCs w:val="32"/>
        </w:rPr>
        <w:drawing>
          <wp:inline distT="0" distB="0" distL="0" distR="0">
            <wp:extent cx="2638425" cy="1866900"/>
            <wp:effectExtent l="19050" t="0" r="9525" b="0"/>
            <wp:docPr id="9" name="Imagen 9"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 Sare Rojo"/>
                    <pic:cNvPicPr>
                      <a:picLocks noChangeAspect="1" noChangeArrowheads="1"/>
                    </pic:cNvPicPr>
                  </pic:nvPicPr>
                  <pic:blipFill>
                    <a:blip r:embed="rId14"/>
                    <a:srcRect/>
                    <a:stretch>
                      <a:fillRect/>
                    </a:stretch>
                  </pic:blipFill>
                  <pic:spPr bwMode="auto">
                    <a:xfrm>
                      <a:off x="0" y="0"/>
                      <a:ext cx="2638425" cy="1866900"/>
                    </a:xfrm>
                    <a:prstGeom prst="rect">
                      <a:avLst/>
                    </a:prstGeom>
                    <a:noFill/>
                    <a:ln w="9525">
                      <a:noFill/>
                      <a:miter lim="800000"/>
                      <a:headEnd/>
                      <a:tailEnd/>
                    </a:ln>
                  </pic:spPr>
                </pic:pic>
              </a:graphicData>
            </a:graphic>
          </wp:inline>
        </w:drawing>
      </w:r>
      <w:r w:rsidRPr="00C20F5F">
        <w:rPr>
          <w:sz w:val="32"/>
          <w:szCs w:val="32"/>
        </w:rPr>
        <w:br w:type="page"/>
      </w:r>
    </w:p>
    <w:p w:rsidR="000C44BF" w:rsidRPr="00C20F5F" w:rsidRDefault="000C44BF" w:rsidP="000C44BF">
      <w:pPr>
        <w:pBdr>
          <w:top w:val="single" w:sz="4" w:space="1" w:color="auto"/>
          <w:left w:val="single" w:sz="4" w:space="4" w:color="auto"/>
          <w:bottom w:val="single" w:sz="4" w:space="1" w:color="auto"/>
          <w:right w:val="single" w:sz="4" w:space="4" w:color="auto"/>
        </w:pBdr>
        <w:jc w:val="both"/>
        <w:rPr>
          <w:rFonts w:ascii="Verdana" w:hAnsi="Verdana"/>
          <w:b/>
        </w:rPr>
      </w:pPr>
      <w:r w:rsidRPr="00C20F5F">
        <w:rPr>
          <w:b/>
        </w:rPr>
        <w:lastRenderedPageBreak/>
        <w:t xml:space="preserve">11. </w:t>
      </w:r>
      <w:r w:rsidRPr="00C20F5F">
        <w:rPr>
          <w:rFonts w:ascii="Verdana" w:hAnsi="Verdana"/>
          <w:b/>
        </w:rPr>
        <w:t>SUB-PROGRAMA DE ACTIVIDADES DEL GRUPO NATC / SARE</w:t>
      </w:r>
    </w:p>
    <w:p w:rsidR="000C44BF" w:rsidRPr="00C20F5F" w:rsidRDefault="000C44BF" w:rsidP="000C44BF">
      <w:pPr>
        <w:ind w:left="708"/>
        <w:jc w:val="both"/>
        <w:rPr>
          <w:rFonts w:ascii="Verdana" w:hAnsi="Verdana"/>
        </w:rPr>
      </w:pPr>
    </w:p>
    <w:p w:rsidR="000C44BF" w:rsidRPr="00C20F5F" w:rsidRDefault="000C44BF" w:rsidP="000C44BF">
      <w:pPr>
        <w:rPr>
          <w:rFonts w:ascii="Verdana" w:hAnsi="Verdana"/>
        </w:rPr>
      </w:pPr>
    </w:p>
    <w:p w:rsidR="000C44BF" w:rsidRPr="00C20F5F" w:rsidRDefault="000C44BF" w:rsidP="000C44BF">
      <w:pPr>
        <w:rPr>
          <w:rFonts w:ascii="Verdana" w:hAnsi="Verdana"/>
          <w:b/>
          <w:u w:val="single"/>
        </w:rPr>
      </w:pPr>
      <w:r w:rsidRPr="00C20F5F">
        <w:rPr>
          <w:rFonts w:ascii="Verdana" w:hAnsi="Verdana"/>
          <w:b/>
          <w:u w:val="single"/>
        </w:rPr>
        <w:t>OBJETIVOS ALCANZADOS:</w:t>
      </w:r>
    </w:p>
    <w:p w:rsidR="000C44BF" w:rsidRPr="00C20F5F" w:rsidRDefault="000C44BF" w:rsidP="000C44BF">
      <w:pPr>
        <w:rPr>
          <w:rFonts w:ascii="Verdana" w:hAnsi="Verdana"/>
        </w:rPr>
      </w:pPr>
    </w:p>
    <w:p w:rsidR="000C44BF" w:rsidRPr="00C20F5F" w:rsidRDefault="000C44BF" w:rsidP="000C44BF">
      <w:pPr>
        <w:tabs>
          <w:tab w:val="right" w:pos="8822"/>
        </w:tabs>
        <w:rPr>
          <w:rFonts w:ascii="Verdana" w:hAnsi="Verdana"/>
          <w:lang w:val="es-ES_tradnl"/>
        </w:rPr>
      </w:pPr>
      <w:r w:rsidRPr="00C20F5F">
        <w:rPr>
          <w:rFonts w:ascii="Verdana" w:hAnsi="Verdana"/>
          <w:u w:val="single"/>
          <w:lang w:val="es-ES_tradnl"/>
        </w:rPr>
        <w:t>Generales</w:t>
      </w:r>
    </w:p>
    <w:p w:rsidR="000C44BF" w:rsidRPr="00C20F5F" w:rsidRDefault="000C44BF" w:rsidP="000C44BF">
      <w:pPr>
        <w:rPr>
          <w:rFonts w:ascii="Verdana" w:hAnsi="Verdana"/>
          <w:lang w:val="es-ES_tradnl"/>
        </w:rPr>
      </w:pPr>
    </w:p>
    <w:p w:rsidR="000C44BF" w:rsidRPr="00C20F5F" w:rsidRDefault="000C44BF" w:rsidP="000C44BF">
      <w:pPr>
        <w:numPr>
          <w:ilvl w:val="0"/>
          <w:numId w:val="15"/>
        </w:numPr>
        <w:jc w:val="both"/>
        <w:rPr>
          <w:rFonts w:ascii="Verdana" w:hAnsi="Verdana"/>
          <w:lang w:val="es-ES_tradnl"/>
        </w:rPr>
      </w:pPr>
      <w:r w:rsidRPr="00C20F5F">
        <w:rPr>
          <w:rFonts w:ascii="Verdana" w:hAnsi="Verdana"/>
          <w:lang w:val="es-ES_tradnl"/>
        </w:rPr>
        <w:t>Recopilar, estudiar, evaluar, gestionar y difundir información sobre terapias naturales e incidencia en el VIH/SIDA.</w:t>
      </w:r>
    </w:p>
    <w:p w:rsidR="000C44BF" w:rsidRPr="00C20F5F" w:rsidRDefault="000C44BF" w:rsidP="000C44BF">
      <w:pPr>
        <w:numPr>
          <w:ilvl w:val="0"/>
          <w:numId w:val="15"/>
        </w:numPr>
        <w:jc w:val="both"/>
        <w:rPr>
          <w:rFonts w:ascii="Verdana" w:hAnsi="Verdana"/>
          <w:lang w:val="es-ES_tradnl"/>
        </w:rPr>
      </w:pPr>
      <w:r w:rsidRPr="00C20F5F">
        <w:rPr>
          <w:rFonts w:ascii="Verdana" w:hAnsi="Verdana"/>
          <w:lang w:val="es-ES_tradnl"/>
        </w:rPr>
        <w:t>Promover el acercamiento y respeto entre la medicina convencional y las no convencionales.</w:t>
      </w:r>
    </w:p>
    <w:p w:rsidR="000C44BF" w:rsidRPr="00C20F5F" w:rsidRDefault="000C44BF" w:rsidP="000C44BF">
      <w:pPr>
        <w:numPr>
          <w:ilvl w:val="0"/>
          <w:numId w:val="15"/>
        </w:numPr>
        <w:tabs>
          <w:tab w:val="right" w:pos="8822"/>
        </w:tabs>
        <w:jc w:val="both"/>
        <w:rPr>
          <w:rFonts w:ascii="Verdana" w:hAnsi="Verdana"/>
          <w:lang w:val="es-ES_tradnl"/>
        </w:rPr>
      </w:pPr>
      <w:r w:rsidRPr="00C20F5F">
        <w:rPr>
          <w:rFonts w:ascii="Verdana" w:hAnsi="Verdana"/>
          <w:lang w:val="es-ES_tradnl"/>
        </w:rPr>
        <w:t>Promover que las  personas se involucren en su proceso de auto cuidado.</w:t>
      </w:r>
    </w:p>
    <w:p w:rsidR="000C44BF" w:rsidRPr="00C20F5F" w:rsidRDefault="000C44BF" w:rsidP="000C44BF">
      <w:pPr>
        <w:tabs>
          <w:tab w:val="left" w:pos="480"/>
          <w:tab w:val="right" w:pos="8822"/>
        </w:tabs>
        <w:rPr>
          <w:rFonts w:ascii="Verdana" w:hAnsi="Verdana"/>
          <w:lang w:val="es-ES_tradnl"/>
        </w:rPr>
      </w:pPr>
    </w:p>
    <w:p w:rsidR="000C44BF" w:rsidRPr="00C20F5F" w:rsidRDefault="000C44BF" w:rsidP="000C44BF">
      <w:pPr>
        <w:tabs>
          <w:tab w:val="right" w:pos="8822"/>
        </w:tabs>
        <w:rPr>
          <w:rFonts w:ascii="Verdana" w:hAnsi="Verdana"/>
          <w:lang w:val="es-ES_tradnl"/>
        </w:rPr>
      </w:pPr>
      <w:r w:rsidRPr="00C20F5F">
        <w:rPr>
          <w:rFonts w:ascii="Verdana" w:hAnsi="Verdana"/>
          <w:u w:val="single"/>
          <w:lang w:val="es-ES_tradnl"/>
        </w:rPr>
        <w:t>Específicos</w:t>
      </w:r>
    </w:p>
    <w:p w:rsidR="000C44BF" w:rsidRPr="00C20F5F" w:rsidRDefault="000C44BF" w:rsidP="000C44BF">
      <w:pPr>
        <w:rPr>
          <w:rFonts w:ascii="Verdana" w:hAnsi="Verdana"/>
          <w:lang w:val="es-ES_tradnl"/>
        </w:rPr>
      </w:pPr>
    </w:p>
    <w:p w:rsidR="000C44BF" w:rsidRPr="00C20F5F" w:rsidRDefault="000C44BF" w:rsidP="000C44BF">
      <w:pPr>
        <w:numPr>
          <w:ilvl w:val="0"/>
          <w:numId w:val="16"/>
        </w:numPr>
        <w:jc w:val="both"/>
        <w:rPr>
          <w:rFonts w:ascii="Verdana" w:hAnsi="Verdana"/>
          <w:lang w:val="es-ES_tradnl"/>
        </w:rPr>
      </w:pPr>
      <w:r w:rsidRPr="00C20F5F">
        <w:rPr>
          <w:rFonts w:ascii="Verdana" w:hAnsi="Verdana"/>
          <w:lang w:val="es-ES_tradnl"/>
        </w:rPr>
        <w:t>Conocer técnicas y usos de tratamientos no convencionales como fitoterapia, nutrición, masaje, yoga, relajación, acupuntura...</w:t>
      </w:r>
    </w:p>
    <w:p w:rsidR="000C44BF" w:rsidRPr="00C20F5F" w:rsidRDefault="000C44BF" w:rsidP="000C44BF">
      <w:pPr>
        <w:numPr>
          <w:ilvl w:val="0"/>
          <w:numId w:val="16"/>
        </w:numPr>
        <w:tabs>
          <w:tab w:val="right" w:pos="8822"/>
        </w:tabs>
        <w:jc w:val="both"/>
        <w:rPr>
          <w:rFonts w:ascii="Verdana" w:hAnsi="Verdana"/>
          <w:lang w:val="es-ES_tradnl"/>
        </w:rPr>
      </w:pPr>
      <w:r w:rsidRPr="00C20F5F">
        <w:rPr>
          <w:rFonts w:ascii="Verdana" w:hAnsi="Verdana"/>
          <w:lang w:val="es-ES_tradnl"/>
        </w:rPr>
        <w:t>Formar en técnicas para promover actitudes positivas para tratar el VIH.</w:t>
      </w:r>
    </w:p>
    <w:p w:rsidR="000C44BF" w:rsidRPr="00C20F5F" w:rsidRDefault="000C44BF" w:rsidP="000C44BF">
      <w:pPr>
        <w:numPr>
          <w:ilvl w:val="0"/>
          <w:numId w:val="16"/>
        </w:numPr>
        <w:jc w:val="both"/>
        <w:rPr>
          <w:rFonts w:ascii="Verdana" w:hAnsi="Verdana"/>
          <w:lang w:val="es-ES_tradnl"/>
        </w:rPr>
      </w:pPr>
      <w:r w:rsidRPr="00C20F5F">
        <w:rPr>
          <w:rFonts w:ascii="Verdana" w:hAnsi="Verdana"/>
          <w:lang w:val="es-ES_tradnl"/>
        </w:rPr>
        <w:t>Asistir a los encuentros de la plataforma NATC/ESPAÑA para el intercambio de experiencias con terapeutas y profesionales de la salud.</w:t>
      </w:r>
    </w:p>
    <w:p w:rsidR="000C44BF" w:rsidRPr="00C20F5F" w:rsidRDefault="000C44BF" w:rsidP="000C44BF">
      <w:pPr>
        <w:numPr>
          <w:ilvl w:val="0"/>
          <w:numId w:val="16"/>
        </w:numPr>
        <w:tabs>
          <w:tab w:val="left" w:pos="405"/>
        </w:tabs>
        <w:jc w:val="both"/>
        <w:rPr>
          <w:rFonts w:ascii="Verdana" w:hAnsi="Verdana"/>
          <w:lang w:val="es-ES_tradnl"/>
        </w:rPr>
      </w:pPr>
      <w:r w:rsidRPr="00C20F5F">
        <w:rPr>
          <w:rFonts w:ascii="Verdana" w:hAnsi="Verdana"/>
          <w:lang w:val="es-ES_tradnl"/>
        </w:rPr>
        <w:t xml:space="preserve">Participar en </w:t>
      </w:r>
      <w:smartTag w:uri="urn:schemas-microsoft-com:office:smarttags" w:element="PersonName">
        <w:smartTagPr>
          <w:attr w:name="ProductID" w:val="La Junta Directiva"/>
        </w:smartTagPr>
        <w:r w:rsidRPr="00C20F5F">
          <w:rPr>
            <w:rFonts w:ascii="Verdana" w:hAnsi="Verdana"/>
            <w:lang w:val="es-ES_tradnl"/>
          </w:rPr>
          <w:t>la Junta Directiva</w:t>
        </w:r>
      </w:smartTag>
      <w:r w:rsidRPr="00C20F5F">
        <w:rPr>
          <w:rFonts w:ascii="Verdana" w:hAnsi="Verdana"/>
          <w:lang w:val="es-ES_tradnl"/>
        </w:rPr>
        <w:t xml:space="preserve"> de </w:t>
      </w:r>
      <w:smartTag w:uri="urn:schemas-microsoft-com:office:smarttags" w:element="PersonName">
        <w:smartTagPr>
          <w:attr w:name="ProductID" w:val="la Plataforma NATC"/>
        </w:smartTagPr>
        <w:r w:rsidRPr="00C20F5F">
          <w:rPr>
            <w:rFonts w:ascii="Verdana" w:hAnsi="Verdana"/>
            <w:lang w:val="es-ES_tradnl"/>
          </w:rPr>
          <w:t>la Plataforma NATC</w:t>
        </w:r>
      </w:smartTag>
    </w:p>
    <w:p w:rsidR="000C44BF" w:rsidRPr="00C20F5F" w:rsidRDefault="000C44BF" w:rsidP="000C44BF">
      <w:pPr>
        <w:numPr>
          <w:ilvl w:val="0"/>
          <w:numId w:val="16"/>
        </w:numPr>
        <w:tabs>
          <w:tab w:val="left" w:pos="405"/>
        </w:tabs>
        <w:jc w:val="both"/>
        <w:rPr>
          <w:rFonts w:ascii="Verdana" w:hAnsi="Verdana"/>
          <w:lang w:val="es-ES_tradnl"/>
        </w:rPr>
      </w:pPr>
      <w:r w:rsidRPr="00C20F5F">
        <w:rPr>
          <w:rFonts w:ascii="Verdana" w:hAnsi="Verdana"/>
          <w:lang w:val="es-ES_tradnl"/>
        </w:rPr>
        <w:t>Promover la comunicación asociativa</w:t>
      </w:r>
    </w:p>
    <w:p w:rsidR="000C44BF" w:rsidRPr="00C20F5F" w:rsidRDefault="000C44BF" w:rsidP="000C44BF">
      <w:pPr>
        <w:jc w:val="both"/>
        <w:rPr>
          <w:rFonts w:ascii="Verdana" w:hAnsi="Verdana"/>
        </w:rPr>
      </w:pPr>
    </w:p>
    <w:p w:rsidR="000C44BF" w:rsidRPr="00C20F5F" w:rsidRDefault="000C44BF" w:rsidP="000C44BF">
      <w:pPr>
        <w:jc w:val="both"/>
        <w:rPr>
          <w:rFonts w:ascii="Verdana" w:hAnsi="Verdana"/>
        </w:rPr>
      </w:pPr>
    </w:p>
    <w:p w:rsidR="000C44BF" w:rsidRPr="00C20F5F" w:rsidRDefault="000C44BF" w:rsidP="000C44BF">
      <w:pPr>
        <w:jc w:val="both"/>
        <w:rPr>
          <w:rFonts w:ascii="Verdana" w:hAnsi="Verdana"/>
          <w:b/>
          <w:u w:val="single"/>
        </w:rPr>
      </w:pPr>
      <w:r w:rsidRPr="00C20F5F">
        <w:rPr>
          <w:rFonts w:ascii="Verdana" w:hAnsi="Verdana"/>
          <w:b/>
          <w:u w:val="single"/>
        </w:rPr>
        <w:t>ACTIVIDADES DESARROLLADAS:</w:t>
      </w:r>
    </w:p>
    <w:p w:rsidR="000C44BF" w:rsidRPr="00C20F5F" w:rsidRDefault="000C44BF" w:rsidP="000C44BF">
      <w:pPr>
        <w:jc w:val="both"/>
        <w:rPr>
          <w:rFonts w:ascii="Verdana" w:hAnsi="Verdana"/>
          <w:b/>
          <w:u w:val="single"/>
        </w:rPr>
      </w:pPr>
    </w:p>
    <w:p w:rsidR="000C44BF" w:rsidRPr="00C20F5F" w:rsidRDefault="000C44BF" w:rsidP="000C44BF">
      <w:pPr>
        <w:jc w:val="both"/>
        <w:rPr>
          <w:rFonts w:ascii="Verdana" w:hAnsi="Verdana"/>
          <w:b/>
          <w:u w:val="single"/>
        </w:rPr>
      </w:pPr>
      <w:r w:rsidRPr="00C20F5F">
        <w:rPr>
          <w:rFonts w:ascii="Verdana" w:hAnsi="Verdana"/>
          <w:b/>
        </w:rPr>
        <w:t xml:space="preserve">1. </w:t>
      </w:r>
      <w:r w:rsidRPr="00C20F5F">
        <w:rPr>
          <w:rFonts w:ascii="Verdana" w:hAnsi="Verdana"/>
          <w:b/>
          <w:u w:val="single"/>
        </w:rPr>
        <w:t xml:space="preserve">Encuentros estatales de </w:t>
      </w:r>
      <w:smartTag w:uri="urn:schemas-microsoft-com:office:smarttags" w:element="PersonName">
        <w:smartTagPr>
          <w:attr w:name="ProductID" w:val="la Plataforma NATC"/>
        </w:smartTagPr>
        <w:r w:rsidRPr="00C20F5F">
          <w:rPr>
            <w:rFonts w:ascii="Verdana" w:hAnsi="Verdana"/>
            <w:b/>
            <w:u w:val="single"/>
          </w:rPr>
          <w:t>la Plataforma NATC</w:t>
        </w:r>
      </w:smartTag>
      <w:r w:rsidRPr="00C20F5F">
        <w:rPr>
          <w:rFonts w:ascii="Verdana" w:hAnsi="Verdana"/>
          <w:b/>
          <w:u w:val="single"/>
        </w:rPr>
        <w:t xml:space="preserve"> </w:t>
      </w:r>
    </w:p>
    <w:p w:rsidR="000C44BF" w:rsidRPr="00C20F5F" w:rsidRDefault="000C44BF" w:rsidP="000C44BF">
      <w:pPr>
        <w:jc w:val="both"/>
        <w:rPr>
          <w:rFonts w:ascii="Verdana" w:hAnsi="Verdana"/>
          <w:b/>
          <w:u w:val="single"/>
        </w:rPr>
      </w:pPr>
    </w:p>
    <w:p w:rsidR="000C44BF" w:rsidRPr="00C20F5F" w:rsidRDefault="000C44BF" w:rsidP="000C44BF">
      <w:pPr>
        <w:spacing w:before="100" w:beforeAutospacing="1" w:after="100" w:afterAutospacing="1"/>
        <w:outlineLvl w:val="0"/>
        <w:rPr>
          <w:b/>
          <w:bCs/>
          <w:sz w:val="32"/>
          <w:szCs w:val="32"/>
        </w:rPr>
      </w:pPr>
      <w:r w:rsidRPr="00C20F5F">
        <w:rPr>
          <w:rFonts w:ascii="Verdana" w:hAnsi="Verdana"/>
          <w:b/>
        </w:rPr>
        <w:t xml:space="preserve">1.1 </w:t>
      </w:r>
      <w:r w:rsidRPr="00C20F5F">
        <w:rPr>
          <w:rFonts w:ascii="Verdana" w:hAnsi="Verdana" w:cs="Arial"/>
          <w:b/>
          <w:bCs/>
          <w:kern w:val="36"/>
          <w:szCs w:val="24"/>
        </w:rPr>
        <w:t>XXX</w:t>
      </w:r>
      <w:r>
        <w:rPr>
          <w:rFonts w:ascii="Verdana" w:hAnsi="Verdana" w:cs="Arial"/>
          <w:b/>
          <w:bCs/>
          <w:kern w:val="36"/>
          <w:szCs w:val="24"/>
        </w:rPr>
        <w:t>VII Encuentro de Primavera 2015</w:t>
      </w:r>
      <w:r w:rsidRPr="00C20F5F">
        <w:rPr>
          <w:rFonts w:ascii="Verdana" w:hAnsi="Verdana" w:cs="Arial"/>
          <w:b/>
          <w:bCs/>
          <w:kern w:val="36"/>
          <w:szCs w:val="24"/>
        </w:rPr>
        <w:t>” La Fortuna de Sentir” Masnou</w:t>
      </w:r>
    </w:p>
    <w:p w:rsidR="000C44BF" w:rsidRPr="00C20F5F" w:rsidRDefault="000C44BF" w:rsidP="000C44BF">
      <w:pPr>
        <w:ind w:left="708"/>
        <w:jc w:val="both"/>
        <w:rPr>
          <w:rFonts w:ascii="Verdana" w:hAnsi="Verdana"/>
          <w:szCs w:val="24"/>
        </w:rPr>
      </w:pPr>
      <w:r w:rsidRPr="00C20F5F">
        <w:rPr>
          <w:rFonts w:ascii="Verdana" w:hAnsi="Verdana"/>
          <w:szCs w:val="24"/>
        </w:rPr>
        <w:tab/>
      </w:r>
      <w:r w:rsidRPr="00C20F5F">
        <w:rPr>
          <w:rFonts w:ascii="Verdana" w:hAnsi="Verdana"/>
          <w:b/>
          <w:szCs w:val="24"/>
        </w:rPr>
        <w:t>Lugar</w:t>
      </w:r>
      <w:r w:rsidRPr="00C20F5F">
        <w:rPr>
          <w:rFonts w:ascii="Verdana" w:hAnsi="Verdana"/>
          <w:bCs/>
          <w:szCs w:val="24"/>
        </w:rPr>
        <w:t>:</w:t>
      </w:r>
      <w:r w:rsidRPr="00C20F5F">
        <w:rPr>
          <w:rFonts w:ascii="Verdana" w:hAnsi="Verdana"/>
          <w:bCs/>
          <w:sz w:val="22"/>
          <w:szCs w:val="22"/>
        </w:rPr>
        <w:t xml:space="preserve"> </w:t>
      </w:r>
      <w:r w:rsidRPr="00C20F5F">
        <w:rPr>
          <w:rFonts w:ascii="Verdana" w:hAnsi="Verdana"/>
          <w:szCs w:val="24"/>
        </w:rPr>
        <w:t>Masnou (Barcelona)</w:t>
      </w:r>
    </w:p>
    <w:p w:rsidR="000C44BF" w:rsidRPr="00C20F5F" w:rsidRDefault="000C44BF" w:rsidP="000C44BF">
      <w:pPr>
        <w:ind w:left="708"/>
        <w:jc w:val="both"/>
        <w:rPr>
          <w:rFonts w:ascii="Verdana" w:hAnsi="Verdana"/>
          <w:bCs/>
        </w:rPr>
      </w:pPr>
      <w:r w:rsidRPr="00C20F5F">
        <w:rPr>
          <w:rFonts w:ascii="Verdana" w:hAnsi="Verdana"/>
          <w:b/>
        </w:rPr>
        <w:tab/>
        <w:t>Fechas</w:t>
      </w:r>
      <w:r w:rsidRPr="00C20F5F">
        <w:rPr>
          <w:rFonts w:ascii="Verdana" w:hAnsi="Verdana"/>
          <w:bCs/>
        </w:rPr>
        <w:t>: Del 30 de abril al 4 de mayo 2015</w:t>
      </w:r>
    </w:p>
    <w:p w:rsidR="000C44BF" w:rsidRPr="005C5EA1" w:rsidRDefault="000C44BF" w:rsidP="000C44BF">
      <w:pPr>
        <w:ind w:left="708"/>
        <w:jc w:val="both"/>
        <w:rPr>
          <w:rFonts w:ascii="Verdana" w:hAnsi="Verdana"/>
          <w:bCs/>
          <w:color w:val="002060"/>
        </w:rPr>
      </w:pPr>
      <w:r w:rsidRPr="00007131">
        <w:rPr>
          <w:rFonts w:ascii="Verdana" w:hAnsi="Verdana"/>
          <w:b/>
          <w:color w:val="002060"/>
        </w:rPr>
        <w:tab/>
      </w:r>
      <w:r w:rsidRPr="00C63EBE">
        <w:rPr>
          <w:rFonts w:ascii="Verdana" w:hAnsi="Verdana"/>
          <w:b/>
        </w:rPr>
        <w:t>Participación global</w:t>
      </w:r>
      <w:r w:rsidRPr="00C63EBE">
        <w:rPr>
          <w:rFonts w:ascii="Verdana" w:hAnsi="Verdana"/>
          <w:bCs/>
        </w:rPr>
        <w:t>:</w:t>
      </w:r>
      <w:r w:rsidRPr="00007131">
        <w:rPr>
          <w:rFonts w:ascii="Verdana" w:hAnsi="Verdana"/>
          <w:bCs/>
          <w:color w:val="002060"/>
        </w:rPr>
        <w:t xml:space="preserve"> </w:t>
      </w:r>
      <w:r w:rsidRPr="00A26282">
        <w:rPr>
          <w:rFonts w:ascii="Verdana" w:hAnsi="Verdana"/>
          <w:bCs/>
        </w:rPr>
        <w:t>63</w:t>
      </w:r>
    </w:p>
    <w:p w:rsidR="000C44BF" w:rsidRPr="00ED2BCC" w:rsidRDefault="000C44BF" w:rsidP="000C44BF">
      <w:pPr>
        <w:ind w:left="708"/>
        <w:jc w:val="both"/>
        <w:rPr>
          <w:rFonts w:ascii="Verdana" w:hAnsi="Verdana"/>
          <w:bCs/>
        </w:rPr>
      </w:pPr>
      <w:r w:rsidRPr="00007131">
        <w:rPr>
          <w:rFonts w:ascii="Verdana" w:hAnsi="Verdana"/>
          <w:b/>
          <w:color w:val="002060"/>
        </w:rPr>
        <w:tab/>
      </w:r>
      <w:r w:rsidRPr="00ED2BCC">
        <w:rPr>
          <w:rFonts w:ascii="Verdana" w:hAnsi="Verdana"/>
          <w:b/>
        </w:rPr>
        <w:t>Participación de Sare</w:t>
      </w:r>
      <w:r w:rsidRPr="00ED2BCC">
        <w:rPr>
          <w:rFonts w:ascii="Verdana" w:hAnsi="Verdana"/>
          <w:bCs/>
        </w:rPr>
        <w:t>: 4</w:t>
      </w:r>
    </w:p>
    <w:p w:rsidR="000C44BF" w:rsidRPr="00007131" w:rsidRDefault="000C44BF" w:rsidP="000C44BF">
      <w:pPr>
        <w:ind w:left="708"/>
        <w:jc w:val="both"/>
        <w:rPr>
          <w:rFonts w:ascii="Verdana" w:hAnsi="Verdana"/>
          <w:b/>
          <w:color w:val="002060"/>
          <w:u w:val="single"/>
        </w:rPr>
      </w:pPr>
    </w:p>
    <w:p w:rsidR="000C44BF" w:rsidRPr="00007131" w:rsidRDefault="000C44BF" w:rsidP="000C44BF">
      <w:pPr>
        <w:ind w:left="708"/>
        <w:jc w:val="both"/>
        <w:rPr>
          <w:rFonts w:ascii="Verdana" w:hAnsi="Verdana"/>
          <w:bCs/>
          <w:color w:val="002060"/>
        </w:rPr>
      </w:pPr>
    </w:p>
    <w:p w:rsidR="000C44BF" w:rsidRPr="00007131" w:rsidRDefault="000C44BF" w:rsidP="000C44BF">
      <w:pPr>
        <w:ind w:left="708"/>
        <w:jc w:val="both"/>
        <w:rPr>
          <w:rFonts w:ascii="Verdana" w:hAnsi="Verdana"/>
          <w:bCs/>
          <w:color w:val="002060"/>
        </w:rPr>
      </w:pPr>
    </w:p>
    <w:p w:rsidR="000C44BF" w:rsidRPr="00007131" w:rsidRDefault="000C44BF" w:rsidP="000C44BF">
      <w:pPr>
        <w:ind w:left="708"/>
        <w:jc w:val="both"/>
        <w:rPr>
          <w:bCs/>
          <w:color w:val="002060"/>
        </w:rPr>
      </w:pPr>
    </w:p>
    <w:p w:rsidR="000C44BF" w:rsidRPr="00007131" w:rsidRDefault="000C44BF" w:rsidP="000C44BF">
      <w:pPr>
        <w:ind w:left="708"/>
        <w:jc w:val="both"/>
        <w:rPr>
          <w:bCs/>
          <w:color w:val="002060"/>
        </w:rPr>
      </w:pPr>
    </w:p>
    <w:p w:rsidR="000C44BF" w:rsidRPr="00007131" w:rsidRDefault="000C44BF" w:rsidP="000C44BF">
      <w:pPr>
        <w:ind w:left="1496"/>
        <w:jc w:val="both"/>
        <w:rPr>
          <w:bCs/>
          <w:color w:val="002060"/>
        </w:rPr>
      </w:pPr>
    </w:p>
    <w:p w:rsidR="000C44BF" w:rsidRPr="00DC6C0F" w:rsidRDefault="000C44BF" w:rsidP="000C44BF">
      <w:pPr>
        <w:numPr>
          <w:ilvl w:val="1"/>
          <w:numId w:val="27"/>
        </w:numPr>
        <w:jc w:val="both"/>
        <w:rPr>
          <w:rFonts w:ascii="Verdana" w:hAnsi="Verdana"/>
          <w:b/>
          <w:szCs w:val="24"/>
        </w:rPr>
      </w:pPr>
      <w:r w:rsidRPr="00DC6C0F">
        <w:rPr>
          <w:rFonts w:ascii="Verdana" w:hAnsi="Verdana" w:cs="Arial"/>
          <w:b/>
          <w:bCs/>
          <w:kern w:val="36"/>
          <w:szCs w:val="24"/>
        </w:rPr>
        <w:lastRenderedPageBreak/>
        <w:t>XXXVIII Encuentro de Otoño 2015 ” Por agradecimiento ….NATC “</w:t>
      </w:r>
    </w:p>
    <w:p w:rsidR="000C44BF" w:rsidRPr="00DC6C0F" w:rsidRDefault="000C44BF" w:rsidP="000C44BF">
      <w:pPr>
        <w:jc w:val="both"/>
        <w:rPr>
          <w:rFonts w:ascii="Verdana" w:hAnsi="Verdana"/>
          <w:b/>
          <w:szCs w:val="24"/>
        </w:rPr>
      </w:pPr>
    </w:p>
    <w:p w:rsidR="000C44BF" w:rsidRPr="00DC6C0F" w:rsidRDefault="000C44BF" w:rsidP="000C44BF">
      <w:pPr>
        <w:ind w:left="708"/>
        <w:jc w:val="both"/>
        <w:rPr>
          <w:rFonts w:ascii="Verdana" w:hAnsi="Verdana"/>
          <w:szCs w:val="24"/>
        </w:rPr>
      </w:pPr>
      <w:r w:rsidRPr="00DC6C0F">
        <w:rPr>
          <w:rFonts w:ascii="Verdana" w:hAnsi="Verdana"/>
          <w:szCs w:val="24"/>
        </w:rPr>
        <w:tab/>
      </w:r>
      <w:r w:rsidRPr="00DC6C0F">
        <w:rPr>
          <w:rFonts w:ascii="Verdana" w:hAnsi="Verdana"/>
          <w:b/>
          <w:szCs w:val="24"/>
        </w:rPr>
        <w:t xml:space="preserve">Lugar: </w:t>
      </w:r>
      <w:r>
        <w:rPr>
          <w:rFonts w:ascii="Verdana" w:hAnsi="Verdana"/>
          <w:szCs w:val="24"/>
        </w:rPr>
        <w:t xml:space="preserve">Ramallosa, </w:t>
      </w:r>
      <w:r w:rsidRPr="00DC6C0F">
        <w:rPr>
          <w:rFonts w:ascii="Verdana" w:hAnsi="Verdana"/>
          <w:szCs w:val="24"/>
        </w:rPr>
        <w:t>Nigrán</w:t>
      </w:r>
      <w:r>
        <w:rPr>
          <w:rFonts w:ascii="Verdana" w:hAnsi="Verdana"/>
          <w:szCs w:val="24"/>
        </w:rPr>
        <w:t>, Galicia</w:t>
      </w:r>
    </w:p>
    <w:p w:rsidR="000C44BF" w:rsidRPr="00C20F5F" w:rsidRDefault="000C44BF" w:rsidP="000C44BF">
      <w:pPr>
        <w:ind w:left="708"/>
        <w:jc w:val="both"/>
        <w:rPr>
          <w:rFonts w:ascii="Verdana" w:hAnsi="Verdana"/>
        </w:rPr>
      </w:pPr>
      <w:r w:rsidRPr="00007131">
        <w:rPr>
          <w:rFonts w:ascii="Verdana" w:hAnsi="Verdana"/>
          <w:b/>
          <w:color w:val="002060"/>
        </w:rPr>
        <w:tab/>
      </w:r>
      <w:r w:rsidRPr="00C20F5F">
        <w:rPr>
          <w:rFonts w:ascii="Verdana" w:hAnsi="Verdana"/>
          <w:b/>
        </w:rPr>
        <w:t>Fechas</w:t>
      </w:r>
      <w:r w:rsidRPr="00C20F5F">
        <w:rPr>
          <w:rFonts w:ascii="Verdana" w:hAnsi="Verdana"/>
        </w:rPr>
        <w:t>: Del 30 de septiembre al 4 de octubre 2015</w:t>
      </w:r>
    </w:p>
    <w:p w:rsidR="000C44BF" w:rsidRPr="00C63EBE" w:rsidRDefault="000C44BF" w:rsidP="000C44BF">
      <w:pPr>
        <w:ind w:left="708"/>
        <w:jc w:val="both"/>
        <w:rPr>
          <w:rFonts w:ascii="Verdana" w:hAnsi="Verdana"/>
          <w:b/>
        </w:rPr>
      </w:pPr>
      <w:r w:rsidRPr="00007131">
        <w:rPr>
          <w:rFonts w:ascii="Verdana" w:hAnsi="Verdana"/>
          <w:b/>
          <w:color w:val="002060"/>
        </w:rPr>
        <w:tab/>
      </w:r>
      <w:r w:rsidRPr="00C63EBE">
        <w:rPr>
          <w:rFonts w:ascii="Verdana" w:hAnsi="Verdana"/>
          <w:b/>
        </w:rPr>
        <w:t xml:space="preserve">Participación global: </w:t>
      </w:r>
      <w:r w:rsidRPr="00C63EBE">
        <w:rPr>
          <w:rFonts w:ascii="Verdana" w:hAnsi="Verdana"/>
        </w:rPr>
        <w:t>55</w:t>
      </w:r>
    </w:p>
    <w:p w:rsidR="000C44BF" w:rsidRPr="00ED2BCC" w:rsidRDefault="000C44BF" w:rsidP="000C44BF">
      <w:pPr>
        <w:ind w:left="708"/>
        <w:jc w:val="both"/>
        <w:rPr>
          <w:rFonts w:ascii="Verdana" w:hAnsi="Verdana"/>
          <w:bCs/>
        </w:rPr>
      </w:pPr>
      <w:r w:rsidRPr="00007131">
        <w:rPr>
          <w:rFonts w:ascii="Verdana" w:hAnsi="Verdana"/>
          <w:b/>
          <w:color w:val="002060"/>
        </w:rPr>
        <w:tab/>
      </w:r>
      <w:r w:rsidRPr="00ED2BCC">
        <w:rPr>
          <w:rFonts w:ascii="Verdana" w:hAnsi="Verdana"/>
          <w:b/>
        </w:rPr>
        <w:t>Participación de Sare</w:t>
      </w:r>
      <w:r w:rsidRPr="00ED2BCC">
        <w:rPr>
          <w:rFonts w:ascii="Verdana" w:hAnsi="Verdana"/>
          <w:bCs/>
        </w:rPr>
        <w:t>: 7</w:t>
      </w:r>
    </w:p>
    <w:p w:rsidR="000C44BF" w:rsidRPr="00007131" w:rsidRDefault="000C44BF" w:rsidP="000C44BF">
      <w:pPr>
        <w:ind w:left="708"/>
        <w:jc w:val="both"/>
        <w:rPr>
          <w:rFonts w:ascii="Verdana" w:hAnsi="Verdana"/>
          <w:b/>
          <w:color w:val="002060"/>
        </w:rPr>
      </w:pPr>
      <w:r w:rsidRPr="00007131">
        <w:rPr>
          <w:rFonts w:ascii="Verdana" w:hAnsi="Verdana"/>
          <w:b/>
          <w:color w:val="002060"/>
        </w:rPr>
        <w:tab/>
      </w:r>
    </w:p>
    <w:p w:rsidR="000C44BF" w:rsidRPr="00007131" w:rsidRDefault="000C44BF" w:rsidP="000C44BF">
      <w:pPr>
        <w:ind w:left="360"/>
        <w:jc w:val="both"/>
        <w:rPr>
          <w:rFonts w:ascii="Verdana" w:hAnsi="Verdana"/>
          <w:b/>
          <w:color w:val="002060"/>
        </w:rPr>
      </w:pPr>
    </w:p>
    <w:p w:rsidR="000C44BF" w:rsidRPr="00C20F5F" w:rsidRDefault="000C44BF" w:rsidP="000C44BF">
      <w:pPr>
        <w:ind w:left="360"/>
        <w:jc w:val="both"/>
        <w:rPr>
          <w:rFonts w:ascii="Verdana" w:hAnsi="Verdana"/>
          <w:b/>
          <w:u w:val="single"/>
        </w:rPr>
      </w:pPr>
      <w:r w:rsidRPr="00C20F5F">
        <w:rPr>
          <w:rFonts w:ascii="Verdana" w:hAnsi="Verdana"/>
          <w:b/>
        </w:rPr>
        <w:t xml:space="preserve">2. </w:t>
      </w:r>
      <w:r w:rsidRPr="00C20F5F">
        <w:rPr>
          <w:rFonts w:ascii="Verdana" w:hAnsi="Verdana"/>
          <w:b/>
          <w:u w:val="single"/>
        </w:rPr>
        <w:t>Talleres de Nutrición.</w:t>
      </w:r>
    </w:p>
    <w:p w:rsidR="000C44BF" w:rsidRPr="00C20F5F" w:rsidRDefault="000C44BF" w:rsidP="000C44BF">
      <w:pPr>
        <w:ind w:left="360"/>
        <w:jc w:val="both"/>
        <w:rPr>
          <w:rFonts w:ascii="Verdana" w:hAnsi="Verdana"/>
        </w:rPr>
      </w:pPr>
    </w:p>
    <w:p w:rsidR="000C44BF" w:rsidRPr="00C20F5F" w:rsidRDefault="000C44BF" w:rsidP="000C44BF">
      <w:pPr>
        <w:ind w:left="708" w:firstLine="372"/>
        <w:jc w:val="both"/>
        <w:rPr>
          <w:rFonts w:ascii="Verdana" w:hAnsi="Verdana"/>
          <w:bCs/>
        </w:rPr>
      </w:pPr>
      <w:r w:rsidRPr="00C20F5F">
        <w:rPr>
          <w:rFonts w:ascii="Verdana" w:hAnsi="Verdana"/>
          <w:bCs/>
        </w:rPr>
        <w:t xml:space="preserve">Todos los talleres de nutrición que se hacen a través de </w:t>
      </w:r>
      <w:smartTag w:uri="urn:schemas-microsoft-com:office:smarttags" w:element="PersonName">
        <w:smartTagPr>
          <w:attr w:name="ProductID" w:val="la Plataforma"/>
        </w:smartTagPr>
        <w:r w:rsidRPr="00C20F5F">
          <w:rPr>
            <w:rFonts w:ascii="Verdana" w:hAnsi="Verdana"/>
            <w:bCs/>
          </w:rPr>
          <w:t>la Plataforma</w:t>
        </w:r>
      </w:smartTag>
      <w:r w:rsidRPr="00C20F5F">
        <w:rPr>
          <w:rFonts w:ascii="Verdana" w:hAnsi="Verdana"/>
          <w:bCs/>
        </w:rPr>
        <w:t>, tanto en los encuentros Estatales como fuera de ellos, están dirigidos y realizados por personas voluntarias pertenecientes a Sare. Además el taller de yoga, de masaje de polaridad y e taller de Tai-Chi han sido dirigidos por personas voluntarias de la asociación.</w:t>
      </w:r>
    </w:p>
    <w:p w:rsidR="000C44BF" w:rsidRPr="00007131" w:rsidRDefault="000C44BF" w:rsidP="000C44BF">
      <w:pPr>
        <w:jc w:val="both"/>
        <w:rPr>
          <w:rFonts w:ascii="Verdana" w:hAnsi="Verdana"/>
          <w:color w:val="002060"/>
        </w:rPr>
      </w:pPr>
      <w:r w:rsidRPr="00007131">
        <w:rPr>
          <w:rFonts w:ascii="Verdana" w:hAnsi="Verdana"/>
          <w:color w:val="002060"/>
        </w:rPr>
        <w:tab/>
        <w:t xml:space="preserve">  </w:t>
      </w:r>
    </w:p>
    <w:p w:rsidR="000C44BF" w:rsidRPr="00C20F5F" w:rsidRDefault="000C44BF" w:rsidP="000C44BF">
      <w:pPr>
        <w:ind w:left="360"/>
        <w:jc w:val="both"/>
        <w:rPr>
          <w:rFonts w:ascii="Verdana" w:hAnsi="Verdana"/>
          <w:b/>
          <w:bCs/>
          <w:u w:val="single"/>
        </w:rPr>
      </w:pPr>
      <w:r w:rsidRPr="00C20F5F">
        <w:rPr>
          <w:rFonts w:ascii="Verdana" w:hAnsi="Verdana"/>
          <w:b/>
          <w:bCs/>
        </w:rPr>
        <w:t>3.</w:t>
      </w:r>
      <w:r w:rsidRPr="00C20F5F">
        <w:rPr>
          <w:rFonts w:ascii="Verdana" w:hAnsi="Verdana"/>
          <w:bCs/>
        </w:rPr>
        <w:t xml:space="preserve"> </w:t>
      </w:r>
      <w:r w:rsidRPr="00C20F5F">
        <w:rPr>
          <w:rFonts w:ascii="Verdana" w:hAnsi="Verdana"/>
          <w:b/>
          <w:bCs/>
          <w:u w:val="single"/>
        </w:rPr>
        <w:t>Actividades organizativas</w:t>
      </w:r>
    </w:p>
    <w:p w:rsidR="000C44BF" w:rsidRPr="00C20F5F" w:rsidRDefault="000C44BF" w:rsidP="000C44BF">
      <w:pPr>
        <w:ind w:left="360"/>
        <w:jc w:val="both"/>
        <w:rPr>
          <w:rFonts w:ascii="Verdana" w:hAnsi="Verdana"/>
          <w:bCs/>
        </w:rPr>
      </w:pPr>
    </w:p>
    <w:p w:rsidR="000C44BF" w:rsidRPr="00C20F5F" w:rsidRDefault="000C44BF" w:rsidP="000C44BF">
      <w:pPr>
        <w:ind w:left="748"/>
        <w:jc w:val="both"/>
        <w:rPr>
          <w:rFonts w:ascii="Verdana" w:hAnsi="Verdana"/>
          <w:bCs/>
        </w:rPr>
      </w:pPr>
      <w:r w:rsidRPr="00C20F5F">
        <w:rPr>
          <w:rFonts w:ascii="Verdana" w:hAnsi="Verdana"/>
          <w:b/>
          <w:bCs/>
        </w:rPr>
        <w:t>3.1. Reuniones de coordinación:</w:t>
      </w:r>
    </w:p>
    <w:p w:rsidR="000C44BF" w:rsidRPr="00C20F5F" w:rsidRDefault="000C44BF" w:rsidP="000C44BF">
      <w:pPr>
        <w:ind w:left="748"/>
        <w:jc w:val="both"/>
        <w:rPr>
          <w:rFonts w:ascii="Verdana" w:hAnsi="Verdana"/>
        </w:rPr>
      </w:pPr>
      <w:r w:rsidRPr="00C20F5F">
        <w:rPr>
          <w:rFonts w:ascii="Verdana" w:hAnsi="Verdana"/>
          <w:b/>
          <w:bCs/>
        </w:rPr>
        <w:t xml:space="preserve">      </w:t>
      </w:r>
      <w:r w:rsidRPr="00C20F5F">
        <w:rPr>
          <w:rFonts w:ascii="Verdana" w:hAnsi="Verdana"/>
          <w:bCs/>
        </w:rPr>
        <w:t>L</w:t>
      </w:r>
      <w:r w:rsidRPr="00C20F5F">
        <w:rPr>
          <w:rFonts w:ascii="Verdana" w:hAnsi="Verdana"/>
        </w:rPr>
        <w:t xml:space="preserve">a responsable del equipo de trabajo de Sare  mantiene reuniones  con los participantes de Sare en NATC, siempre que es necesario. </w:t>
      </w:r>
    </w:p>
    <w:p w:rsidR="000C44BF" w:rsidRPr="00C20F5F" w:rsidRDefault="000C44BF" w:rsidP="000C44BF">
      <w:pPr>
        <w:ind w:left="748"/>
        <w:jc w:val="both"/>
        <w:rPr>
          <w:rFonts w:ascii="Verdana" w:hAnsi="Verdana"/>
        </w:rPr>
      </w:pPr>
    </w:p>
    <w:p w:rsidR="000C44BF" w:rsidRPr="00C20F5F" w:rsidRDefault="000C44BF" w:rsidP="000C44BF">
      <w:pPr>
        <w:ind w:left="748"/>
        <w:jc w:val="both"/>
        <w:rPr>
          <w:rFonts w:ascii="Verdana" w:hAnsi="Verdana"/>
        </w:rPr>
      </w:pPr>
    </w:p>
    <w:p w:rsidR="000C44BF" w:rsidRPr="00C20F5F" w:rsidRDefault="000C44BF" w:rsidP="000C44BF">
      <w:pPr>
        <w:ind w:left="1309" w:hanging="561"/>
        <w:jc w:val="both"/>
        <w:rPr>
          <w:rFonts w:ascii="Verdana" w:hAnsi="Verdana"/>
        </w:rPr>
      </w:pPr>
      <w:r w:rsidRPr="00C20F5F">
        <w:rPr>
          <w:rFonts w:ascii="Verdana" w:hAnsi="Verdana"/>
          <w:b/>
        </w:rPr>
        <w:t xml:space="preserve">3.2 Participación en los Grupos de Trabajo de </w:t>
      </w:r>
      <w:smartTag w:uri="urn:schemas-microsoft-com:office:smarttags" w:element="PersonName">
        <w:smartTagPr>
          <w:attr w:name="ProductID" w:val="la Plataforma"/>
        </w:smartTagPr>
        <w:r w:rsidRPr="00C20F5F">
          <w:rPr>
            <w:rFonts w:ascii="Verdana" w:hAnsi="Verdana"/>
            <w:b/>
          </w:rPr>
          <w:t>la Plataforma</w:t>
        </w:r>
      </w:smartTag>
      <w:r w:rsidRPr="00C20F5F">
        <w:rPr>
          <w:rFonts w:ascii="Verdana" w:hAnsi="Verdana"/>
        </w:rPr>
        <w:t>: GT Nutrición, GT yoga, GT Listado de Terapeutas, GT polaridad, GT biodanza, GT fitoterapia, GT chikung, masaje energético,</w:t>
      </w:r>
    </w:p>
    <w:p w:rsidR="000C44BF" w:rsidRPr="00C20F5F" w:rsidRDefault="000C44BF" w:rsidP="000C44BF">
      <w:pPr>
        <w:ind w:left="1309" w:hanging="561"/>
        <w:jc w:val="both"/>
        <w:rPr>
          <w:rFonts w:ascii="Verdana" w:hAnsi="Verdana"/>
        </w:rPr>
      </w:pPr>
      <w:r w:rsidRPr="00C20F5F">
        <w:rPr>
          <w:rFonts w:ascii="Verdana" w:hAnsi="Verdana"/>
          <w:b/>
        </w:rPr>
        <w:tab/>
      </w:r>
      <w:r w:rsidRPr="00C20F5F">
        <w:rPr>
          <w:rFonts w:ascii="Verdana" w:hAnsi="Verdana"/>
        </w:rPr>
        <w:t>Queremos destacar que durante los Encuentros Estatales, los talleres de Nutrición, Yoga, Tai-Chi y Fitoterapia, son impartidos por terapeutas de NATC.</w:t>
      </w:r>
    </w:p>
    <w:p w:rsidR="000C44BF" w:rsidRPr="00C20F5F" w:rsidRDefault="000C44BF" w:rsidP="000C44BF">
      <w:pPr>
        <w:ind w:left="1309" w:hanging="561"/>
        <w:jc w:val="both"/>
        <w:rPr>
          <w:rFonts w:ascii="Verdana" w:hAnsi="Verdana"/>
        </w:rPr>
      </w:pPr>
    </w:p>
    <w:p w:rsidR="000C44BF" w:rsidRPr="00C20F5F" w:rsidRDefault="000C44BF" w:rsidP="000C44BF">
      <w:pPr>
        <w:ind w:firstLine="708"/>
        <w:jc w:val="both"/>
        <w:rPr>
          <w:rFonts w:ascii="Verdana" w:hAnsi="Verdana"/>
        </w:rPr>
      </w:pPr>
      <w:r w:rsidRPr="00C20F5F">
        <w:rPr>
          <w:rFonts w:ascii="Verdana" w:hAnsi="Verdana"/>
        </w:rPr>
        <w:t>Para cualquier duda puede consultar la página Web de Plataforma NATC.</w:t>
      </w:r>
    </w:p>
    <w:p w:rsidR="000C44BF" w:rsidRPr="00C20F5F" w:rsidRDefault="000C44BF" w:rsidP="000C44BF">
      <w:pPr>
        <w:rPr>
          <w:rFonts w:ascii="Verdana" w:hAnsi="Verdana"/>
        </w:rPr>
      </w:pPr>
    </w:p>
    <w:p w:rsidR="000C44BF" w:rsidRPr="00C20F5F" w:rsidRDefault="000C44BF" w:rsidP="000C44BF">
      <w:pPr>
        <w:rPr>
          <w:rFonts w:ascii="Verdana" w:hAnsi="Verdana"/>
        </w:rPr>
      </w:pPr>
    </w:p>
    <w:p w:rsidR="000C44BF" w:rsidRPr="00C20F5F" w:rsidRDefault="000C44BF" w:rsidP="000C44BF">
      <w:pPr>
        <w:rPr>
          <w:rFonts w:ascii="Verdana" w:hAnsi="Verdana"/>
        </w:rPr>
      </w:pPr>
    </w:p>
    <w:p w:rsidR="000C44BF" w:rsidRPr="00C20F5F" w:rsidRDefault="000C44BF" w:rsidP="000C44BF">
      <w:pPr>
        <w:ind w:right="-1396"/>
        <w:rPr>
          <w:rFonts w:ascii="Verdana" w:hAnsi="Verdana"/>
          <w:b/>
          <w:bCs/>
        </w:rPr>
      </w:pPr>
    </w:p>
    <w:p w:rsidR="000C44BF" w:rsidRPr="00C20F5F" w:rsidRDefault="000C44BF" w:rsidP="000C44BF">
      <w:pPr>
        <w:ind w:right="279"/>
        <w:rPr>
          <w:rFonts w:ascii="Verdana" w:hAnsi="Verdana"/>
          <w:lang/>
        </w:rPr>
      </w:pPr>
    </w:p>
    <w:p w:rsidR="000C44BF" w:rsidRPr="00C20F5F" w:rsidRDefault="000C44BF" w:rsidP="000C44BF">
      <w:pPr>
        <w:ind w:right="279"/>
        <w:rPr>
          <w:rFonts w:ascii="Verdana" w:hAnsi="Verdana"/>
          <w:lang/>
        </w:rPr>
      </w:pPr>
    </w:p>
    <w:p w:rsidR="000C44BF" w:rsidRDefault="000C44BF" w:rsidP="000C44BF">
      <w:pPr>
        <w:spacing w:line="360" w:lineRule="atLeast"/>
        <w:jc w:val="center"/>
        <w:textAlignment w:val="baseline"/>
        <w:outlineLvl w:val="0"/>
        <w:rPr>
          <w:b/>
          <w:bCs/>
          <w:color w:val="002060"/>
          <w:kern w:val="36"/>
          <w:sz w:val="28"/>
          <w:szCs w:val="28"/>
          <w:bdr w:val="none" w:sz="0" w:space="0" w:color="auto" w:frame="1"/>
        </w:rPr>
      </w:pPr>
      <w:r w:rsidRPr="00C20F5F">
        <w:rPr>
          <w:rFonts w:ascii="Verdana" w:hAnsi="Verdana"/>
          <w:lang/>
        </w:rPr>
        <w:br w:type="page"/>
      </w:r>
    </w:p>
    <w:p w:rsidR="000C44BF" w:rsidRPr="00007131" w:rsidRDefault="000C44BF" w:rsidP="000C44BF">
      <w:pPr>
        <w:spacing w:line="360" w:lineRule="atLeast"/>
        <w:jc w:val="center"/>
        <w:textAlignment w:val="baseline"/>
        <w:outlineLvl w:val="0"/>
        <w:rPr>
          <w:b/>
          <w:bCs/>
          <w:color w:val="002060"/>
          <w:kern w:val="36"/>
          <w:sz w:val="28"/>
          <w:szCs w:val="28"/>
          <w:bdr w:val="none" w:sz="0" w:space="0" w:color="auto" w:frame="1"/>
        </w:rPr>
      </w:pPr>
      <w:r w:rsidRPr="005C5EA1">
        <w:rPr>
          <w:rFonts w:ascii="Verdana" w:hAnsi="Verdana" w:cs="Arial"/>
          <w:b/>
          <w:bCs/>
          <w:color w:val="000000"/>
          <w:kern w:val="36"/>
          <w:szCs w:val="24"/>
        </w:rPr>
        <w:lastRenderedPageBreak/>
        <w:t xml:space="preserve">XXXVII Encuentro de Primavera </w:t>
      </w:r>
      <w:r>
        <w:rPr>
          <w:rFonts w:ascii="Verdana" w:hAnsi="Verdana" w:cs="Arial"/>
          <w:b/>
          <w:bCs/>
          <w:color w:val="000000"/>
          <w:kern w:val="36"/>
          <w:szCs w:val="24"/>
        </w:rPr>
        <w:t>2015</w:t>
      </w:r>
      <w:r w:rsidRPr="005C5EA1">
        <w:rPr>
          <w:rFonts w:ascii="Verdana" w:hAnsi="Verdana" w:cs="Arial"/>
          <w:b/>
          <w:bCs/>
          <w:color w:val="000000"/>
          <w:kern w:val="36"/>
          <w:szCs w:val="24"/>
        </w:rPr>
        <w:t xml:space="preserve"> </w:t>
      </w:r>
      <w:r>
        <w:rPr>
          <w:rFonts w:ascii="Verdana" w:hAnsi="Verdana" w:cs="Arial"/>
          <w:b/>
          <w:bCs/>
          <w:color w:val="000000"/>
          <w:kern w:val="36"/>
          <w:szCs w:val="24"/>
        </w:rPr>
        <w:t>“</w:t>
      </w:r>
      <w:r w:rsidRPr="005C5EA1">
        <w:rPr>
          <w:rFonts w:ascii="Verdana" w:hAnsi="Verdana" w:cs="Arial"/>
          <w:b/>
          <w:bCs/>
          <w:color w:val="000000"/>
          <w:kern w:val="36"/>
          <w:szCs w:val="24"/>
        </w:rPr>
        <w:t>La Fortuna de Sentir” Masnou</w:t>
      </w:r>
    </w:p>
    <w:p w:rsidR="000C44BF" w:rsidRPr="00DC6C0F" w:rsidRDefault="000C44BF" w:rsidP="000C44BF">
      <w:pPr>
        <w:spacing w:line="360" w:lineRule="atLeast"/>
        <w:jc w:val="both"/>
        <w:textAlignment w:val="baseline"/>
        <w:outlineLvl w:val="0"/>
        <w:rPr>
          <w:rFonts w:ascii="Verdana" w:hAnsi="Verdana"/>
          <w:szCs w:val="24"/>
        </w:rPr>
      </w:pPr>
      <w:r w:rsidRPr="00DC6C0F">
        <w:rPr>
          <w:rFonts w:ascii="Verdana" w:hAnsi="Verdana"/>
          <w:szCs w:val="24"/>
        </w:rPr>
        <w:t xml:space="preserve">Este encuentro </w:t>
      </w:r>
      <w:r>
        <w:rPr>
          <w:rFonts w:ascii="Verdana" w:hAnsi="Verdana"/>
          <w:szCs w:val="24"/>
        </w:rPr>
        <w:t>contó entre otra</w:t>
      </w:r>
      <w:r w:rsidRPr="00DC6C0F">
        <w:rPr>
          <w:rFonts w:ascii="Verdana" w:hAnsi="Verdana"/>
          <w:szCs w:val="24"/>
        </w:rPr>
        <w:t xml:space="preserve">s terapeutas y profesionales con Juan Vera </w:t>
      </w:r>
      <w:r>
        <w:rPr>
          <w:rFonts w:ascii="Verdana" w:hAnsi="Verdana"/>
          <w:szCs w:val="24"/>
        </w:rPr>
        <w:t>para el Yoga matinal, Laura Gurb</w:t>
      </w:r>
      <w:r w:rsidRPr="00DC6C0F">
        <w:rPr>
          <w:rFonts w:ascii="Verdana" w:hAnsi="Verdana"/>
          <w:szCs w:val="24"/>
        </w:rPr>
        <w:t>indo para el paseo de Fitoterápia</w:t>
      </w:r>
      <w:r>
        <w:rPr>
          <w:rFonts w:ascii="Verdana" w:hAnsi="Verdana"/>
          <w:szCs w:val="24"/>
        </w:rPr>
        <w:t xml:space="preserve"> (Ambas activistas de SARE)</w:t>
      </w:r>
      <w:r w:rsidRPr="00DC6C0F">
        <w:rPr>
          <w:rFonts w:ascii="Verdana" w:hAnsi="Verdana"/>
          <w:szCs w:val="24"/>
        </w:rPr>
        <w:t>, Maria Moix para el taller de Corporal de la Gestalt, JuanSe Hernandez de la GTT impartirá la conferencia sobre los nuevos tratamientos para la Hepatitis-C, Pilar Masó con la reeducación postural. Se realizó Asamblea donde poder expresar  inquietudes, reflexiones y peticiones personales y sobre la Plataforma NATC. La fiesta del sábado se amenizó por el grupo de Blues Rock</w:t>
      </w:r>
      <w:r>
        <w:rPr>
          <w:rFonts w:ascii="Verdana" w:hAnsi="Verdana"/>
          <w:szCs w:val="24"/>
        </w:rPr>
        <w:t xml:space="preserve">  </w:t>
      </w:r>
      <w:r w:rsidRPr="00DC6C0F">
        <w:rPr>
          <w:rFonts w:ascii="Verdana" w:hAnsi="Verdana"/>
          <w:szCs w:val="24"/>
        </w:rPr>
        <w:t xml:space="preserve"> </w:t>
      </w:r>
      <w:r>
        <w:rPr>
          <w:rFonts w:ascii="Verdana" w:hAnsi="Verdana"/>
          <w:szCs w:val="24"/>
        </w:rPr>
        <w:t>“</w:t>
      </w:r>
      <w:r w:rsidRPr="00DC6C0F">
        <w:rPr>
          <w:rFonts w:ascii="Verdana" w:hAnsi="Verdana"/>
          <w:szCs w:val="24"/>
        </w:rPr>
        <w:t>Los Cucarachos”.</w:t>
      </w:r>
    </w:p>
    <w:p w:rsidR="000C44BF" w:rsidRPr="00DC6C0F" w:rsidRDefault="000C44BF" w:rsidP="000C44BF">
      <w:pPr>
        <w:spacing w:line="360" w:lineRule="atLeast"/>
        <w:jc w:val="both"/>
        <w:textAlignment w:val="baseline"/>
        <w:outlineLvl w:val="0"/>
        <w:rPr>
          <w:rFonts w:ascii="Verdana" w:hAnsi="Verdana"/>
          <w:color w:val="800080"/>
          <w:szCs w:val="24"/>
        </w:rPr>
      </w:pPr>
    </w:p>
    <w:p w:rsidR="000C44BF" w:rsidRDefault="000C44BF" w:rsidP="000C44BF">
      <w:pPr>
        <w:shd w:val="clear" w:color="auto" w:fill="FFFFFF"/>
        <w:spacing w:line="360" w:lineRule="atLeast"/>
        <w:jc w:val="center"/>
        <w:textAlignment w:val="baseline"/>
        <w:outlineLvl w:val="0"/>
        <w:rPr>
          <w:b/>
          <w:bCs/>
          <w:color w:val="002060"/>
          <w:kern w:val="36"/>
          <w:sz w:val="36"/>
          <w:szCs w:val="36"/>
          <w:bdr w:val="none" w:sz="0" w:space="0" w:color="auto" w:frame="1"/>
        </w:rPr>
      </w:pPr>
      <w:r>
        <w:rPr>
          <w:noProof/>
        </w:rPr>
        <w:drawing>
          <wp:inline distT="0" distB="0" distL="0" distR="0">
            <wp:extent cx="3876675" cy="2600325"/>
            <wp:effectExtent l="19050" t="0" r="9525" b="0"/>
            <wp:docPr id="10" name="Imagen 10" descr="p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og"/>
                    <pic:cNvPicPr>
                      <a:picLocks noChangeAspect="1" noChangeArrowheads="1"/>
                    </pic:cNvPicPr>
                  </pic:nvPicPr>
                  <pic:blipFill>
                    <a:blip r:embed="rId25"/>
                    <a:srcRect/>
                    <a:stretch>
                      <a:fillRect/>
                    </a:stretch>
                  </pic:blipFill>
                  <pic:spPr bwMode="auto">
                    <a:xfrm>
                      <a:off x="0" y="0"/>
                      <a:ext cx="3876675" cy="2600325"/>
                    </a:xfrm>
                    <a:prstGeom prst="rect">
                      <a:avLst/>
                    </a:prstGeom>
                    <a:noFill/>
                    <a:ln w="9525">
                      <a:noFill/>
                      <a:miter lim="800000"/>
                      <a:headEnd/>
                      <a:tailEnd/>
                    </a:ln>
                  </pic:spPr>
                </pic:pic>
              </a:graphicData>
            </a:graphic>
          </wp:inline>
        </w:drawing>
      </w:r>
    </w:p>
    <w:p w:rsidR="000C44BF" w:rsidRDefault="000C44BF" w:rsidP="000C44BF">
      <w:pPr>
        <w:shd w:val="clear" w:color="auto" w:fill="FFFFFF"/>
        <w:spacing w:after="200" w:line="360" w:lineRule="atLeast"/>
        <w:outlineLvl w:val="1"/>
        <w:rPr>
          <w:color w:val="B32573"/>
          <w:sz w:val="28"/>
          <w:szCs w:val="28"/>
        </w:rPr>
      </w:pPr>
    </w:p>
    <w:p w:rsidR="000C44BF" w:rsidRPr="00306E15" w:rsidRDefault="000C44BF" w:rsidP="000C44BF">
      <w:pPr>
        <w:shd w:val="clear" w:color="auto" w:fill="FFFFFF"/>
        <w:spacing w:after="200" w:line="360" w:lineRule="atLeast"/>
        <w:jc w:val="center"/>
        <w:outlineLvl w:val="1"/>
        <w:rPr>
          <w:rFonts w:ascii="Verdana" w:hAnsi="Verdana"/>
          <w:kern w:val="36"/>
          <w:szCs w:val="24"/>
        </w:rPr>
      </w:pPr>
      <w:r w:rsidRPr="00306E15">
        <w:rPr>
          <w:rFonts w:ascii="Verdana" w:hAnsi="Verdana"/>
          <w:kern w:val="36"/>
          <w:szCs w:val="24"/>
        </w:rPr>
        <w:t>XXXVIII Encuentro de Otoño 2015</w:t>
      </w:r>
    </w:p>
    <w:p w:rsidR="000C44BF" w:rsidRPr="00306E15" w:rsidRDefault="000C44BF" w:rsidP="000C44BF">
      <w:pPr>
        <w:shd w:val="clear" w:color="auto" w:fill="FFFFFF"/>
        <w:spacing w:after="200" w:line="360" w:lineRule="atLeast"/>
        <w:jc w:val="center"/>
        <w:outlineLvl w:val="1"/>
        <w:rPr>
          <w:rFonts w:ascii="Verdana" w:hAnsi="Verdana"/>
          <w:b/>
          <w:bCs/>
          <w:kern w:val="36"/>
          <w:szCs w:val="24"/>
        </w:rPr>
      </w:pPr>
      <w:r w:rsidRPr="00306E15">
        <w:rPr>
          <w:rFonts w:ascii="Verdana" w:hAnsi="Verdana"/>
          <w:b/>
          <w:bCs/>
          <w:kern w:val="36"/>
          <w:szCs w:val="24"/>
        </w:rPr>
        <w:t xml:space="preserve">“Por </w:t>
      </w:r>
      <w:proofErr w:type="gramStart"/>
      <w:r w:rsidRPr="00306E15">
        <w:rPr>
          <w:rFonts w:ascii="Verdana" w:hAnsi="Verdana"/>
          <w:b/>
          <w:bCs/>
          <w:kern w:val="36"/>
          <w:szCs w:val="24"/>
        </w:rPr>
        <w:t>agradecimiento …</w:t>
      </w:r>
      <w:proofErr w:type="gramEnd"/>
      <w:r w:rsidRPr="00306E15">
        <w:rPr>
          <w:rFonts w:ascii="Verdana" w:hAnsi="Verdana"/>
          <w:b/>
          <w:bCs/>
          <w:kern w:val="36"/>
          <w:szCs w:val="24"/>
        </w:rPr>
        <w:t xml:space="preserve"> NATC”</w:t>
      </w:r>
    </w:p>
    <w:p w:rsidR="000C44BF" w:rsidRPr="00B81CC2" w:rsidRDefault="000C44BF" w:rsidP="000C44BF">
      <w:pPr>
        <w:shd w:val="clear" w:color="auto" w:fill="FFFFFF"/>
        <w:spacing w:after="200" w:line="360" w:lineRule="atLeast"/>
        <w:outlineLvl w:val="1"/>
        <w:rPr>
          <w:rFonts w:ascii="Verdana" w:hAnsi="Verdana"/>
          <w:bCs/>
          <w:kern w:val="36"/>
          <w:szCs w:val="24"/>
        </w:rPr>
      </w:pPr>
      <w:r w:rsidRPr="00B81CC2">
        <w:rPr>
          <w:rFonts w:ascii="Verdana" w:hAnsi="Verdana"/>
          <w:bCs/>
          <w:kern w:val="36"/>
          <w:szCs w:val="24"/>
        </w:rPr>
        <w:t>En este encuentro se ha contado con:</w:t>
      </w:r>
    </w:p>
    <w:p w:rsidR="000C44BF" w:rsidRPr="00306E15" w:rsidRDefault="000C44BF" w:rsidP="00C563C6">
      <w:pPr>
        <w:numPr>
          <w:ilvl w:val="0"/>
          <w:numId w:val="31"/>
        </w:numPr>
        <w:shd w:val="clear" w:color="auto" w:fill="FFFFFF"/>
        <w:spacing w:before="100" w:beforeAutospacing="1" w:after="100" w:afterAutospacing="1" w:line="240" w:lineRule="atLeast"/>
        <w:ind w:left="560"/>
        <w:jc w:val="both"/>
        <w:rPr>
          <w:rFonts w:ascii="Verdana" w:hAnsi="Verdana"/>
          <w:szCs w:val="24"/>
        </w:rPr>
      </w:pPr>
      <w:r w:rsidRPr="00306E15">
        <w:rPr>
          <w:rFonts w:ascii="Verdana" w:hAnsi="Verdana"/>
          <w:szCs w:val="24"/>
        </w:rPr>
        <w:t>Juan Vera para ac</w:t>
      </w:r>
      <w:r>
        <w:rPr>
          <w:rFonts w:ascii="Verdana" w:hAnsi="Verdana"/>
          <w:szCs w:val="24"/>
        </w:rPr>
        <w:t>tivarnos por la mañana con Yoga (miembro de SARE)</w:t>
      </w:r>
    </w:p>
    <w:p w:rsidR="000C44BF" w:rsidRDefault="000C44BF" w:rsidP="00C563C6">
      <w:pPr>
        <w:numPr>
          <w:ilvl w:val="0"/>
          <w:numId w:val="31"/>
        </w:numPr>
        <w:shd w:val="clear" w:color="auto" w:fill="FFFFFF"/>
        <w:spacing w:before="100" w:beforeAutospacing="1" w:after="100" w:afterAutospacing="1" w:line="240" w:lineRule="atLeast"/>
        <w:ind w:left="560"/>
        <w:jc w:val="both"/>
        <w:rPr>
          <w:rFonts w:ascii="Verdana" w:hAnsi="Verdana"/>
          <w:szCs w:val="24"/>
        </w:rPr>
      </w:pPr>
      <w:r w:rsidRPr="00306E15">
        <w:rPr>
          <w:rFonts w:ascii="Verdana" w:hAnsi="Verdana"/>
          <w:szCs w:val="24"/>
        </w:rPr>
        <w:t>Luis Alberto Fernandez nos ha preparado var</w:t>
      </w:r>
      <w:r>
        <w:rPr>
          <w:rFonts w:ascii="Verdana" w:hAnsi="Verdana"/>
          <w:szCs w:val="24"/>
        </w:rPr>
        <w:t>ios temas: 1.Charla-coloquio</w:t>
      </w:r>
      <w:proofErr w:type="gramStart"/>
      <w:r>
        <w:rPr>
          <w:rFonts w:ascii="Verdana" w:hAnsi="Verdana"/>
          <w:szCs w:val="24"/>
        </w:rPr>
        <w:t>: ”</w:t>
      </w:r>
      <w:proofErr w:type="gramEnd"/>
      <w:r w:rsidRPr="00306E15">
        <w:rPr>
          <w:rFonts w:ascii="Verdana" w:hAnsi="Verdana"/>
          <w:szCs w:val="24"/>
        </w:rPr>
        <w:t xml:space="preserve">Las raíces del cambio. Alimentación la primera medicina. La nutrición y cocina micro biótica en el mantenimiento y recuperación de la salud” con proyección de el video “La vida en nosotros”. </w:t>
      </w:r>
    </w:p>
    <w:p w:rsidR="000C44BF" w:rsidRPr="00306E15" w:rsidRDefault="000C44BF" w:rsidP="00C563C6">
      <w:pPr>
        <w:numPr>
          <w:ilvl w:val="0"/>
          <w:numId w:val="31"/>
        </w:numPr>
        <w:shd w:val="clear" w:color="auto" w:fill="FFFFFF"/>
        <w:spacing w:before="100" w:beforeAutospacing="1" w:after="100" w:afterAutospacing="1" w:line="240" w:lineRule="atLeast"/>
        <w:ind w:left="560"/>
        <w:jc w:val="both"/>
        <w:rPr>
          <w:rFonts w:ascii="Verdana" w:hAnsi="Verdana"/>
          <w:szCs w:val="24"/>
        </w:rPr>
      </w:pPr>
      <w:proofErr w:type="gramStart"/>
      <w:r w:rsidRPr="00306E15">
        <w:rPr>
          <w:rFonts w:ascii="Verdana" w:hAnsi="Verdana"/>
          <w:szCs w:val="24"/>
        </w:rPr>
        <w:t>2.Taller</w:t>
      </w:r>
      <w:proofErr w:type="gramEnd"/>
      <w:r w:rsidRPr="00306E15">
        <w:rPr>
          <w:rFonts w:ascii="Verdana" w:hAnsi="Verdana"/>
          <w:szCs w:val="24"/>
        </w:rPr>
        <w:t xml:space="preserve">: “Técnicas y elementos caseros que ayudan a mantener y recuperar la salud” y la proyección del video “Microbirtth”. </w:t>
      </w:r>
      <w:proofErr w:type="gramStart"/>
      <w:r w:rsidRPr="00306E15">
        <w:rPr>
          <w:rFonts w:ascii="Verdana" w:hAnsi="Verdana"/>
          <w:szCs w:val="24"/>
        </w:rPr>
        <w:t>3.Taller</w:t>
      </w:r>
      <w:proofErr w:type="gramEnd"/>
      <w:r w:rsidRPr="00306E15">
        <w:rPr>
          <w:rFonts w:ascii="Verdana" w:hAnsi="Verdana"/>
          <w:szCs w:val="24"/>
        </w:rPr>
        <w:t xml:space="preserve"> de Imanterapia.</w:t>
      </w:r>
    </w:p>
    <w:p w:rsidR="000C44BF" w:rsidRPr="00306E15" w:rsidRDefault="000C44BF" w:rsidP="000C44BF">
      <w:pPr>
        <w:shd w:val="clear" w:color="auto" w:fill="FFFFFF"/>
        <w:spacing w:after="200" w:line="360" w:lineRule="atLeast"/>
        <w:outlineLvl w:val="1"/>
        <w:rPr>
          <w:rFonts w:ascii="Verdana" w:hAnsi="Verdana"/>
          <w:color w:val="000000"/>
          <w:kern w:val="36"/>
          <w:szCs w:val="24"/>
        </w:rPr>
      </w:pPr>
    </w:p>
    <w:p w:rsidR="000C44BF" w:rsidRPr="00007131" w:rsidRDefault="000C44BF" w:rsidP="000C44BF">
      <w:pPr>
        <w:shd w:val="clear" w:color="auto" w:fill="FFFFFF"/>
        <w:spacing w:line="360" w:lineRule="atLeast"/>
        <w:jc w:val="center"/>
        <w:textAlignment w:val="baseline"/>
        <w:outlineLvl w:val="0"/>
        <w:rPr>
          <w:rFonts w:ascii="Georgia" w:hAnsi="Georgia"/>
          <w:color w:val="002060"/>
          <w:kern w:val="36"/>
          <w:sz w:val="28"/>
          <w:szCs w:val="28"/>
        </w:rPr>
      </w:pPr>
      <w:r>
        <w:rPr>
          <w:rFonts w:ascii="Georgia" w:hAnsi="Georgia"/>
          <w:noProof/>
          <w:color w:val="0066CC"/>
          <w:sz w:val="16"/>
          <w:szCs w:val="16"/>
        </w:rPr>
        <w:drawing>
          <wp:inline distT="0" distB="0" distL="0" distR="0">
            <wp:extent cx="4762500" cy="2762250"/>
            <wp:effectExtent l="19050" t="0" r="0" b="0"/>
            <wp:docPr id="11" name="Imagen 11" descr="programa38">
              <a:hlinkClick xmlns:a="http://schemas.openxmlformats.org/drawingml/2006/main" r:id="rId26" tooltip="&quot;XXXVIII Encuentro de Otoño 2015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grama38">
                      <a:hlinkClick r:id="rId26" tooltip="&quot;XXXVIII Encuentro de Otoño 2015 &quot;"/>
                    </pic:cNvPr>
                    <pic:cNvPicPr>
                      <a:picLocks noChangeAspect="1" noChangeArrowheads="1"/>
                    </pic:cNvPicPr>
                  </pic:nvPicPr>
                  <pic:blipFill>
                    <a:blip r:embed="rId27"/>
                    <a:srcRect/>
                    <a:stretch>
                      <a:fillRect/>
                    </a:stretch>
                  </pic:blipFill>
                  <pic:spPr bwMode="auto">
                    <a:xfrm>
                      <a:off x="0" y="0"/>
                      <a:ext cx="4762500" cy="2762250"/>
                    </a:xfrm>
                    <a:prstGeom prst="rect">
                      <a:avLst/>
                    </a:prstGeom>
                    <a:noFill/>
                    <a:ln w="9525">
                      <a:noFill/>
                      <a:miter lim="800000"/>
                      <a:headEnd/>
                      <a:tailEnd/>
                    </a:ln>
                  </pic:spPr>
                </pic:pic>
              </a:graphicData>
            </a:graphic>
          </wp:inline>
        </w:drawing>
      </w:r>
    </w:p>
    <w:p w:rsidR="000C44BF" w:rsidRDefault="000C44BF" w:rsidP="000C44BF">
      <w:pPr>
        <w:shd w:val="clear" w:color="auto" w:fill="FFFFFF"/>
        <w:spacing w:line="360" w:lineRule="atLeast"/>
        <w:jc w:val="center"/>
        <w:textAlignment w:val="baseline"/>
        <w:outlineLvl w:val="0"/>
        <w:rPr>
          <w:b/>
          <w:bCs/>
          <w:color w:val="002060"/>
          <w:kern w:val="36"/>
          <w:sz w:val="28"/>
          <w:szCs w:val="28"/>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Pr="00007131" w:rsidRDefault="000C44BF" w:rsidP="000C44BF">
      <w:pPr>
        <w:shd w:val="clear" w:color="auto" w:fill="FFFFFF"/>
        <w:spacing w:line="360" w:lineRule="atLeast"/>
        <w:jc w:val="center"/>
        <w:textAlignment w:val="baseline"/>
        <w:outlineLvl w:val="0"/>
        <w:rPr>
          <w:b/>
          <w:bCs/>
          <w:color w:val="002060"/>
          <w:kern w:val="36"/>
          <w:szCs w:val="24"/>
          <w:bdr w:val="none" w:sz="0" w:space="0" w:color="auto" w:frame="1"/>
          <w:shd w:val="clear" w:color="auto" w:fill="FFFFFF"/>
        </w:rPr>
      </w:pPr>
    </w:p>
    <w:p w:rsidR="000C44BF" w:rsidRPr="00007131" w:rsidRDefault="000C44BF" w:rsidP="000C44BF">
      <w:pPr>
        <w:shd w:val="clear" w:color="auto" w:fill="FFFFFF"/>
        <w:spacing w:line="360" w:lineRule="atLeast"/>
        <w:jc w:val="center"/>
        <w:textAlignment w:val="baseline"/>
        <w:outlineLvl w:val="0"/>
        <w:rPr>
          <w:rFonts w:ascii="Georgia" w:hAnsi="Georgia"/>
          <w:color w:val="002060"/>
          <w:kern w:val="36"/>
          <w:sz w:val="48"/>
          <w:szCs w:val="48"/>
        </w:rPr>
      </w:pPr>
    </w:p>
    <w:p w:rsidR="000C44BF" w:rsidRDefault="000C44BF" w:rsidP="000C44BF">
      <w:pPr>
        <w:rPr>
          <w:color w:val="002060"/>
          <w:szCs w:val="24"/>
          <w:bdr w:val="none" w:sz="0" w:space="0" w:color="auto" w:frame="1"/>
        </w:rPr>
      </w:pPr>
    </w:p>
    <w:p w:rsidR="000C44BF" w:rsidRPr="00007131" w:rsidRDefault="000C44BF" w:rsidP="000C44BF">
      <w:pPr>
        <w:rPr>
          <w:rFonts w:ascii="Verdana" w:hAnsi="Verdana"/>
          <w:b/>
          <w:color w:val="002060"/>
          <w:sz w:val="32"/>
          <w:szCs w:val="32"/>
        </w:rPr>
      </w:pPr>
    </w:p>
    <w:p w:rsidR="000C44BF" w:rsidRPr="00677FEC" w:rsidRDefault="000C44BF" w:rsidP="000C44BF">
      <w:pPr>
        <w:rPr>
          <w:rFonts w:ascii="Verdana" w:hAnsi="Verdana"/>
          <w:b/>
          <w:sz w:val="32"/>
          <w:szCs w:val="32"/>
        </w:rPr>
      </w:pPr>
    </w:p>
    <w:p w:rsidR="000C44BF" w:rsidRPr="00677FEC" w:rsidRDefault="000C44BF" w:rsidP="000C44BF">
      <w:pPr>
        <w:jc w:val="center"/>
        <w:rPr>
          <w:rFonts w:ascii="Verdana" w:hAnsi="Verdana"/>
          <w:b/>
          <w:sz w:val="32"/>
          <w:szCs w:val="32"/>
        </w:rPr>
      </w:pPr>
    </w:p>
    <w:p w:rsidR="000C44BF" w:rsidRPr="00677FEC" w:rsidRDefault="000C44BF" w:rsidP="000C44BF">
      <w:pPr>
        <w:pBdr>
          <w:top w:val="single" w:sz="4" w:space="1" w:color="auto"/>
          <w:left w:val="single" w:sz="4" w:space="4" w:color="auto"/>
          <w:bottom w:val="single" w:sz="4" w:space="1" w:color="auto"/>
          <w:right w:val="single" w:sz="4" w:space="4" w:color="auto"/>
        </w:pBdr>
        <w:jc w:val="center"/>
        <w:rPr>
          <w:rFonts w:ascii="Verdana" w:hAnsi="Verdana"/>
          <w:b/>
          <w:sz w:val="32"/>
          <w:szCs w:val="32"/>
        </w:rPr>
      </w:pPr>
      <w:r w:rsidRPr="00677FEC">
        <w:rPr>
          <w:rFonts w:ascii="Verdana" w:hAnsi="Verdana"/>
          <w:b/>
          <w:sz w:val="32"/>
          <w:szCs w:val="32"/>
        </w:rPr>
        <w:t>SUB-PROGRAMA DE VOLUNTARIADO</w:t>
      </w: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rPr>
      </w:pPr>
      <w:r>
        <w:rPr>
          <w:rFonts w:ascii="Verdana" w:hAnsi="Verdana"/>
          <w:b/>
          <w:noProof/>
        </w:rPr>
        <w:drawing>
          <wp:inline distT="0" distB="0" distL="0" distR="0">
            <wp:extent cx="2352675" cy="1666875"/>
            <wp:effectExtent l="19050" t="0" r="9525" b="0"/>
            <wp:docPr id="12" name="Imagen 12"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 Sare Rojo"/>
                    <pic:cNvPicPr>
                      <a:picLocks noChangeAspect="1" noChangeArrowheads="1"/>
                    </pic:cNvPicPr>
                  </pic:nvPicPr>
                  <pic:blipFill>
                    <a:blip r:embed="rId14"/>
                    <a:srcRect/>
                    <a:stretch>
                      <a:fillRect/>
                    </a:stretch>
                  </pic:blipFill>
                  <pic:spPr bwMode="auto">
                    <a:xfrm>
                      <a:off x="0" y="0"/>
                      <a:ext cx="2352675" cy="1666875"/>
                    </a:xfrm>
                    <a:prstGeom prst="rect">
                      <a:avLst/>
                    </a:prstGeom>
                    <a:noFill/>
                    <a:ln w="9525">
                      <a:noFill/>
                      <a:miter lim="800000"/>
                      <a:headEnd/>
                      <a:tailEnd/>
                    </a:ln>
                  </pic:spPr>
                </pic:pic>
              </a:graphicData>
            </a:graphic>
          </wp:inline>
        </w:drawing>
      </w: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rPr>
      </w:pPr>
    </w:p>
    <w:p w:rsidR="000C44BF" w:rsidRPr="00677FEC" w:rsidRDefault="000C44BF" w:rsidP="000C44BF">
      <w:pPr>
        <w:rPr>
          <w:rFonts w:ascii="Verdana" w:hAnsi="Verdana"/>
          <w:b/>
        </w:rPr>
      </w:pP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rPr>
      </w:pPr>
    </w:p>
    <w:p w:rsidR="000C44BF" w:rsidRPr="00677FEC" w:rsidRDefault="000C44BF" w:rsidP="000C44BF">
      <w:pPr>
        <w:jc w:val="center"/>
        <w:rPr>
          <w:rFonts w:ascii="Verdana" w:hAnsi="Verdana"/>
          <w:b/>
          <w:sz w:val="32"/>
          <w:szCs w:val="32"/>
        </w:rPr>
      </w:pPr>
    </w:p>
    <w:p w:rsidR="000C44BF" w:rsidRPr="00677FEC" w:rsidRDefault="000C44BF" w:rsidP="000C44BF">
      <w:pPr>
        <w:jc w:val="center"/>
        <w:rPr>
          <w:rFonts w:ascii="Verdana" w:hAnsi="Verdana"/>
          <w:b/>
          <w:sz w:val="32"/>
          <w:szCs w:val="32"/>
        </w:rPr>
      </w:pPr>
    </w:p>
    <w:p w:rsidR="000C44BF" w:rsidRPr="00677FEC" w:rsidRDefault="000C44BF" w:rsidP="000C44BF">
      <w:pPr>
        <w:jc w:val="center"/>
        <w:rPr>
          <w:rFonts w:ascii="Verdana" w:hAnsi="Verdana"/>
          <w:b/>
          <w:sz w:val="32"/>
          <w:szCs w:val="32"/>
        </w:rPr>
      </w:pPr>
    </w:p>
    <w:p w:rsidR="000C44BF" w:rsidRPr="00677FEC" w:rsidRDefault="000C44BF" w:rsidP="000C44BF">
      <w:pPr>
        <w:jc w:val="center"/>
        <w:rPr>
          <w:rFonts w:ascii="Verdana" w:hAnsi="Verdana"/>
          <w:b/>
          <w:sz w:val="32"/>
          <w:szCs w:val="32"/>
        </w:rPr>
      </w:pPr>
    </w:p>
    <w:p w:rsidR="000C44BF" w:rsidRPr="00677FEC" w:rsidRDefault="000C44BF" w:rsidP="000C44BF">
      <w:pPr>
        <w:jc w:val="center"/>
        <w:rPr>
          <w:rFonts w:ascii="Verdana" w:hAnsi="Verdana"/>
          <w:b/>
          <w:sz w:val="32"/>
          <w:szCs w:val="32"/>
        </w:rPr>
      </w:pPr>
    </w:p>
    <w:p w:rsidR="000C44BF" w:rsidRPr="00677FEC" w:rsidRDefault="000C44BF" w:rsidP="000C44BF">
      <w:pPr>
        <w:jc w:val="center"/>
        <w:rPr>
          <w:rFonts w:ascii="Verdana" w:hAnsi="Verdana"/>
          <w:b/>
          <w:sz w:val="32"/>
          <w:szCs w:val="32"/>
        </w:rPr>
      </w:pPr>
    </w:p>
    <w:p w:rsidR="000C44BF" w:rsidRPr="00677FEC" w:rsidRDefault="000C44BF" w:rsidP="000C44BF">
      <w:pPr>
        <w:jc w:val="center"/>
        <w:rPr>
          <w:rFonts w:ascii="Verdana" w:hAnsi="Verdana"/>
          <w:b/>
          <w:sz w:val="32"/>
          <w:szCs w:val="32"/>
        </w:rPr>
      </w:pPr>
    </w:p>
    <w:p w:rsidR="000C44BF" w:rsidRPr="00677FEC" w:rsidRDefault="000C44BF" w:rsidP="000C44BF">
      <w:pPr>
        <w:jc w:val="center"/>
        <w:rPr>
          <w:rFonts w:ascii="Verdana" w:hAnsi="Verdana"/>
          <w:b/>
          <w:sz w:val="32"/>
          <w:szCs w:val="32"/>
        </w:rPr>
      </w:pPr>
    </w:p>
    <w:p w:rsidR="000C44BF" w:rsidRPr="00677FEC" w:rsidRDefault="000C44BF" w:rsidP="000C44BF">
      <w:pPr>
        <w:jc w:val="center"/>
        <w:rPr>
          <w:rFonts w:ascii="Verdana" w:hAnsi="Verdana"/>
          <w:b/>
          <w:sz w:val="32"/>
          <w:szCs w:val="32"/>
        </w:rPr>
      </w:pPr>
    </w:p>
    <w:p w:rsidR="000C44BF" w:rsidRPr="00677FEC" w:rsidRDefault="000C44BF" w:rsidP="000C44BF">
      <w:pPr>
        <w:pStyle w:val="Sangradetextonormal"/>
        <w:ind w:firstLine="0"/>
        <w:rPr>
          <w:rFonts w:ascii="Verdana" w:hAnsi="Verdana"/>
          <w:color w:val="auto"/>
        </w:rPr>
      </w:pPr>
    </w:p>
    <w:p w:rsidR="000C44BF" w:rsidRPr="004550F2" w:rsidRDefault="000C44BF" w:rsidP="000C44BF">
      <w:pPr>
        <w:pStyle w:val="Sangradetextonormal"/>
        <w:numPr>
          <w:ilvl w:val="0"/>
          <w:numId w:val="19"/>
        </w:numPr>
        <w:rPr>
          <w:rFonts w:ascii="Verdana" w:hAnsi="Verdana"/>
          <w:b/>
          <w:color w:val="auto"/>
        </w:rPr>
      </w:pPr>
      <w:r w:rsidRPr="004550F2">
        <w:rPr>
          <w:rFonts w:ascii="Verdana" w:hAnsi="Verdana"/>
          <w:b/>
          <w:color w:val="auto"/>
        </w:rPr>
        <w:t>SUB-PROGRAMA DE VOLUNTARIADO</w:t>
      </w:r>
    </w:p>
    <w:p w:rsidR="000C44BF" w:rsidRPr="00677FEC" w:rsidRDefault="000C44BF" w:rsidP="000C44BF">
      <w:pPr>
        <w:pStyle w:val="Sangradetextonormal"/>
        <w:ind w:firstLine="0"/>
        <w:rPr>
          <w:rFonts w:ascii="Verdana" w:hAnsi="Verdana"/>
          <w:color w:val="auto"/>
        </w:rPr>
      </w:pPr>
    </w:p>
    <w:p w:rsidR="000C44BF" w:rsidRPr="00677FEC" w:rsidRDefault="000C44BF" w:rsidP="000C44BF">
      <w:pPr>
        <w:pStyle w:val="Sangradetextonormal"/>
        <w:ind w:firstLine="0"/>
        <w:rPr>
          <w:rFonts w:ascii="Verdana" w:hAnsi="Verdana"/>
          <w:b/>
          <w:color w:val="auto"/>
          <w:szCs w:val="24"/>
          <w:u w:val="single"/>
        </w:rPr>
      </w:pPr>
      <w:r w:rsidRPr="00677FEC">
        <w:rPr>
          <w:rFonts w:ascii="Verdana" w:hAnsi="Verdana"/>
          <w:b/>
          <w:color w:val="auto"/>
          <w:szCs w:val="24"/>
          <w:u w:val="single"/>
        </w:rPr>
        <w:t>Objetivos alcanzados:</w:t>
      </w:r>
    </w:p>
    <w:p w:rsidR="000C44BF" w:rsidRPr="00677FEC" w:rsidRDefault="000C44BF" w:rsidP="000C44BF">
      <w:pPr>
        <w:jc w:val="both"/>
        <w:rPr>
          <w:rFonts w:ascii="Verdana" w:hAnsi="Verdana"/>
          <w:b/>
          <w:bCs/>
          <w:u w:val="single"/>
          <w:lang w:val="es-ES_tradnl"/>
        </w:rPr>
      </w:pPr>
    </w:p>
    <w:p w:rsidR="000C44BF" w:rsidRPr="00677FEC" w:rsidRDefault="000C44BF" w:rsidP="000C44BF">
      <w:pPr>
        <w:numPr>
          <w:ilvl w:val="0"/>
          <w:numId w:val="23"/>
        </w:numPr>
        <w:jc w:val="both"/>
        <w:rPr>
          <w:rFonts w:ascii="Verdana" w:hAnsi="Verdana"/>
          <w:lang w:val="es-ES_tradnl"/>
        </w:rPr>
      </w:pPr>
      <w:r w:rsidRPr="00677FEC">
        <w:rPr>
          <w:rFonts w:ascii="Verdana" w:hAnsi="Verdana"/>
          <w:lang w:val="es-ES_tradnl"/>
        </w:rPr>
        <w:lastRenderedPageBreak/>
        <w:t>Ofrecer a la sociedad un recurso para la realización de actividades de voluntariado</w:t>
      </w:r>
    </w:p>
    <w:p w:rsidR="000C44BF" w:rsidRPr="00677FEC" w:rsidRDefault="000C44BF" w:rsidP="000C44BF">
      <w:pPr>
        <w:jc w:val="both"/>
        <w:rPr>
          <w:rFonts w:ascii="Verdana" w:hAnsi="Verdana"/>
          <w:lang w:val="es-ES_tradnl"/>
        </w:rPr>
      </w:pPr>
    </w:p>
    <w:p w:rsidR="000C44BF" w:rsidRPr="00677FEC" w:rsidRDefault="000C44BF" w:rsidP="000C44BF">
      <w:pPr>
        <w:numPr>
          <w:ilvl w:val="0"/>
          <w:numId w:val="23"/>
        </w:numPr>
        <w:jc w:val="both"/>
        <w:rPr>
          <w:rFonts w:ascii="Verdana" w:hAnsi="Verdana"/>
          <w:lang w:val="es-ES_tradnl"/>
        </w:rPr>
      </w:pPr>
      <w:r w:rsidRPr="00677FEC">
        <w:rPr>
          <w:rFonts w:ascii="Verdana" w:hAnsi="Verdana"/>
          <w:lang w:val="es-ES_tradnl"/>
        </w:rPr>
        <w:t>Captar voluntariado para la ejecución de los programas de Apoyo y Prevención de SARE.</w:t>
      </w:r>
    </w:p>
    <w:p w:rsidR="000C44BF" w:rsidRPr="00677FEC" w:rsidRDefault="000C44BF" w:rsidP="000C44BF">
      <w:pPr>
        <w:jc w:val="both"/>
        <w:rPr>
          <w:rFonts w:ascii="Verdana" w:hAnsi="Verdana"/>
          <w:lang w:val="es-ES_tradnl"/>
        </w:rPr>
      </w:pPr>
    </w:p>
    <w:p w:rsidR="000C44BF" w:rsidRPr="00677FEC" w:rsidRDefault="000C44BF" w:rsidP="000C44BF">
      <w:pPr>
        <w:numPr>
          <w:ilvl w:val="0"/>
          <w:numId w:val="23"/>
        </w:numPr>
        <w:jc w:val="both"/>
        <w:rPr>
          <w:rFonts w:ascii="Verdana" w:hAnsi="Verdana"/>
          <w:lang w:val="es-ES_tradnl"/>
        </w:rPr>
      </w:pPr>
      <w:r w:rsidRPr="00677FEC">
        <w:rPr>
          <w:rFonts w:ascii="Verdana" w:hAnsi="Verdana"/>
          <w:lang w:val="es-ES_tradnl"/>
        </w:rPr>
        <w:t>Capacitar al voluntariado para ofrecer apoyo emocional, acompañamiento y atención a personas afectadas por el vih y/o sus seres queridos.</w:t>
      </w:r>
    </w:p>
    <w:p w:rsidR="000C44BF" w:rsidRPr="00677FEC" w:rsidRDefault="000C44BF" w:rsidP="000C44BF">
      <w:pPr>
        <w:jc w:val="both"/>
        <w:rPr>
          <w:rFonts w:ascii="Verdana" w:hAnsi="Verdana"/>
          <w:lang w:val="es-ES_tradnl"/>
        </w:rPr>
      </w:pPr>
    </w:p>
    <w:p w:rsidR="000C44BF" w:rsidRPr="00677FEC" w:rsidRDefault="000C44BF" w:rsidP="000C44BF">
      <w:pPr>
        <w:numPr>
          <w:ilvl w:val="0"/>
          <w:numId w:val="23"/>
        </w:numPr>
        <w:jc w:val="both"/>
        <w:rPr>
          <w:rFonts w:ascii="Verdana" w:hAnsi="Verdana"/>
          <w:lang w:val="es-ES_tradnl"/>
        </w:rPr>
      </w:pPr>
      <w:r w:rsidRPr="00677FEC">
        <w:rPr>
          <w:rFonts w:ascii="Verdana" w:hAnsi="Verdana"/>
          <w:lang w:val="es-ES_tradnl"/>
        </w:rPr>
        <w:t>Capacitar al voluntariado para facilitar talleres de prevención/ educación para la salud.</w:t>
      </w:r>
    </w:p>
    <w:p w:rsidR="000C44BF" w:rsidRPr="00677FEC" w:rsidRDefault="000C44BF" w:rsidP="000C44BF">
      <w:pPr>
        <w:jc w:val="both"/>
        <w:rPr>
          <w:rFonts w:ascii="Verdana" w:hAnsi="Verdana"/>
          <w:lang w:val="es-ES_tradnl"/>
        </w:rPr>
      </w:pPr>
    </w:p>
    <w:p w:rsidR="000C44BF" w:rsidRPr="00677FEC" w:rsidRDefault="000C44BF" w:rsidP="000C44BF">
      <w:pPr>
        <w:numPr>
          <w:ilvl w:val="0"/>
          <w:numId w:val="23"/>
        </w:numPr>
        <w:jc w:val="both"/>
        <w:rPr>
          <w:rFonts w:ascii="Verdana" w:hAnsi="Verdana"/>
          <w:lang w:val="es-ES_tradnl"/>
        </w:rPr>
      </w:pPr>
      <w:r w:rsidRPr="00677FEC">
        <w:rPr>
          <w:rFonts w:ascii="Verdana" w:hAnsi="Verdana"/>
          <w:lang w:val="es-ES_tradnl"/>
        </w:rPr>
        <w:t>Capacitar al voluntariado para transmitir información actualizada y adecuada sobre el sida y la infección por el vih.</w:t>
      </w:r>
    </w:p>
    <w:p w:rsidR="000C44BF" w:rsidRPr="00677FEC" w:rsidRDefault="000C44BF" w:rsidP="000C44BF">
      <w:pPr>
        <w:tabs>
          <w:tab w:val="left" w:pos="405"/>
        </w:tabs>
        <w:jc w:val="both"/>
        <w:rPr>
          <w:rFonts w:ascii="Verdana" w:hAnsi="Verdana"/>
          <w:lang w:val="es-ES_tradnl"/>
        </w:rPr>
      </w:pPr>
    </w:p>
    <w:p w:rsidR="000C44BF" w:rsidRPr="00677FEC" w:rsidRDefault="000C44BF" w:rsidP="000C44BF">
      <w:pPr>
        <w:numPr>
          <w:ilvl w:val="0"/>
          <w:numId w:val="23"/>
        </w:numPr>
        <w:tabs>
          <w:tab w:val="left" w:pos="420"/>
        </w:tabs>
        <w:jc w:val="both"/>
        <w:rPr>
          <w:rFonts w:ascii="Verdana" w:hAnsi="Verdana"/>
          <w:lang w:val="es-ES_tradnl"/>
        </w:rPr>
      </w:pPr>
      <w:r w:rsidRPr="00677FEC">
        <w:rPr>
          <w:rFonts w:ascii="Verdana" w:hAnsi="Verdana"/>
          <w:lang w:val="es-ES_tradnl"/>
        </w:rPr>
        <w:t>Coordinar y supervisar las actuaciones deL voluntariado</w:t>
      </w:r>
    </w:p>
    <w:p w:rsidR="000C44BF" w:rsidRPr="00677FEC" w:rsidRDefault="000C44BF" w:rsidP="000C44BF">
      <w:pPr>
        <w:tabs>
          <w:tab w:val="left" w:pos="420"/>
        </w:tabs>
        <w:jc w:val="both"/>
        <w:rPr>
          <w:rFonts w:ascii="Verdana" w:hAnsi="Verdana"/>
          <w:lang w:val="es-ES_tradnl"/>
        </w:rPr>
      </w:pPr>
    </w:p>
    <w:p w:rsidR="000C44BF" w:rsidRPr="00677FEC" w:rsidRDefault="000C44BF" w:rsidP="000C44BF"/>
    <w:p w:rsidR="000C44BF" w:rsidRPr="00677FEC" w:rsidRDefault="000C44BF" w:rsidP="000C44BF">
      <w:pPr>
        <w:numPr>
          <w:ilvl w:val="0"/>
          <w:numId w:val="23"/>
        </w:numPr>
        <w:jc w:val="both"/>
        <w:rPr>
          <w:rFonts w:ascii="Verdana" w:hAnsi="Verdana"/>
        </w:rPr>
      </w:pPr>
      <w:r w:rsidRPr="00677FEC">
        <w:rPr>
          <w:rFonts w:ascii="Verdana" w:hAnsi="Verdana"/>
        </w:rPr>
        <w:t xml:space="preserve">Proporcionar formación en centro de trabajo a estudiantes en prácticas, que les permita avanzar en su proceso de aprendizaje como agentes de la intervención socio educativa. </w:t>
      </w:r>
    </w:p>
    <w:p w:rsidR="000C44BF" w:rsidRPr="00677FEC" w:rsidRDefault="000C44BF" w:rsidP="000C44BF">
      <w:pPr>
        <w:pStyle w:val="Sangradetextonormal"/>
        <w:ind w:firstLine="0"/>
        <w:rPr>
          <w:rFonts w:ascii="Verdana" w:hAnsi="Verdana"/>
          <w:b/>
          <w:color w:val="auto"/>
          <w:szCs w:val="24"/>
          <w:u w:val="single"/>
          <w:lang w:val="es-ES"/>
        </w:rPr>
      </w:pPr>
    </w:p>
    <w:p w:rsidR="000C44BF" w:rsidRPr="00677FEC" w:rsidRDefault="000C44BF" w:rsidP="000C44BF">
      <w:pPr>
        <w:jc w:val="center"/>
        <w:rPr>
          <w:rFonts w:ascii="Verdana" w:hAnsi="Verdana"/>
        </w:rPr>
      </w:pPr>
    </w:p>
    <w:p w:rsidR="000C44BF" w:rsidRPr="00677FEC" w:rsidRDefault="000C44BF" w:rsidP="000C44BF">
      <w:pPr>
        <w:rPr>
          <w:rFonts w:ascii="Verdana" w:hAnsi="Verdana"/>
          <w:b/>
        </w:rPr>
      </w:pPr>
      <w:r w:rsidRPr="00677FEC">
        <w:rPr>
          <w:rFonts w:ascii="Verdana" w:hAnsi="Verdana"/>
          <w:b/>
          <w:u w:val="single"/>
        </w:rPr>
        <w:t>Actividades desarrolladas</w:t>
      </w:r>
      <w:r w:rsidRPr="00677FEC">
        <w:rPr>
          <w:rFonts w:ascii="Verdana" w:hAnsi="Verdana"/>
          <w:b/>
        </w:rPr>
        <w:t>:</w:t>
      </w:r>
    </w:p>
    <w:p w:rsidR="000C44BF" w:rsidRPr="00677FEC" w:rsidRDefault="000C44BF" w:rsidP="000C44BF">
      <w:pPr>
        <w:rPr>
          <w:rFonts w:ascii="Verdana" w:hAnsi="Verdana"/>
        </w:rPr>
      </w:pPr>
    </w:p>
    <w:p w:rsidR="000C44BF" w:rsidRPr="00677FEC" w:rsidRDefault="000C44BF" w:rsidP="000C44BF">
      <w:pPr>
        <w:pBdr>
          <w:top w:val="single" w:sz="4" w:space="1" w:color="auto"/>
          <w:left w:val="single" w:sz="4" w:space="4" w:color="auto"/>
          <w:bottom w:val="single" w:sz="4" w:space="1" w:color="auto"/>
          <w:right w:val="single" w:sz="4" w:space="4" w:color="auto"/>
        </w:pBdr>
        <w:rPr>
          <w:rFonts w:ascii="Verdana" w:hAnsi="Verdana"/>
          <w:b/>
        </w:rPr>
      </w:pPr>
      <w:r w:rsidRPr="00677FEC">
        <w:rPr>
          <w:rFonts w:ascii="Verdana" w:hAnsi="Verdana"/>
          <w:b/>
        </w:rPr>
        <w:t>1. CAPTACIÓN Y ADMISIÓN DEL VOLUNTARIADO</w:t>
      </w:r>
    </w:p>
    <w:p w:rsidR="000C44BF" w:rsidRPr="00677FEC" w:rsidRDefault="000C44BF" w:rsidP="000C44BF">
      <w:pPr>
        <w:jc w:val="center"/>
        <w:rPr>
          <w:rFonts w:ascii="Verdana" w:hAnsi="Verdana"/>
        </w:rPr>
      </w:pPr>
    </w:p>
    <w:p w:rsidR="000C44BF" w:rsidRPr="00677FEC" w:rsidRDefault="000C44BF" w:rsidP="000C44BF">
      <w:pPr>
        <w:pStyle w:val="Textoindependiente2"/>
        <w:spacing w:line="240" w:lineRule="auto"/>
        <w:rPr>
          <w:rFonts w:ascii="Verdana" w:hAnsi="Verdana"/>
        </w:rPr>
      </w:pPr>
      <w:r w:rsidRPr="00677FEC">
        <w:rPr>
          <w:rFonts w:ascii="Verdana" w:hAnsi="Verdana"/>
        </w:rPr>
        <w:tab/>
        <w:t>En este año 2015 hemos utilizado diferentes recursos para la captación del voluntariado.</w:t>
      </w:r>
    </w:p>
    <w:p w:rsidR="000C44BF" w:rsidRDefault="000C44BF" w:rsidP="000C44BF">
      <w:pPr>
        <w:pStyle w:val="Textoindependiente2"/>
        <w:spacing w:line="240" w:lineRule="auto"/>
        <w:ind w:firstLine="708"/>
        <w:jc w:val="both"/>
        <w:rPr>
          <w:rFonts w:ascii="Verdana" w:hAnsi="Verdana"/>
          <w:noProof/>
        </w:rPr>
      </w:pPr>
      <w:r w:rsidRPr="00677FEC">
        <w:rPr>
          <w:rFonts w:ascii="Verdana" w:hAnsi="Verdana"/>
        </w:rPr>
        <w:t xml:space="preserve">Por un lado, </w:t>
      </w:r>
      <w:r>
        <w:rPr>
          <w:rFonts w:ascii="Verdana" w:hAnsi="Verdana"/>
        </w:rPr>
        <w:t>hemos contactado con las</w:t>
      </w:r>
      <w:r w:rsidRPr="00677FEC">
        <w:rPr>
          <w:rFonts w:ascii="Verdana" w:hAnsi="Verdana"/>
        </w:rPr>
        <w:t xml:space="preserve"> personas </w:t>
      </w:r>
      <w:r>
        <w:rPr>
          <w:rFonts w:ascii="Verdana" w:hAnsi="Verdana"/>
        </w:rPr>
        <w:t>que se interesaron por ser voluntarias  en SARE</w:t>
      </w:r>
      <w:r w:rsidRPr="00677FEC">
        <w:rPr>
          <w:rFonts w:ascii="Verdana" w:hAnsi="Verdana"/>
        </w:rPr>
        <w:t xml:space="preserve">. Por otro lado, </w:t>
      </w:r>
      <w:r w:rsidRPr="00677FEC">
        <w:rPr>
          <w:rFonts w:ascii="Verdana" w:hAnsi="Verdana"/>
          <w:noProof/>
        </w:rPr>
        <w:t xml:space="preserve">hemos repartido el folleto divulgativo de la asociación en todos los centros de Salud de Navarra, en </w:t>
      </w:r>
      <w:smartTag w:uri="urn:schemas-microsoft-com:office:smarttags" w:element="PersonName">
        <w:smartTagPr>
          <w:attr w:name="ProductID" w:val="la Universidad P￺blica"/>
        </w:smartTagPr>
        <w:r w:rsidRPr="00677FEC">
          <w:rPr>
            <w:rFonts w:ascii="Verdana" w:hAnsi="Verdana"/>
            <w:noProof/>
          </w:rPr>
          <w:t>la Universidad Pública</w:t>
        </w:r>
      </w:smartTag>
      <w:r w:rsidRPr="00677FEC">
        <w:rPr>
          <w:rFonts w:ascii="Verdana" w:hAnsi="Verdana"/>
          <w:noProof/>
        </w:rPr>
        <w:t xml:space="preserve">, en Casas de Cultura, unidades de barrio y Servicios sociales de Base, en la web de Sare aparece de forma estable la opción de colaborar con la asociación.  La participación y colaboración del voluntariado viene dada por la recomendación entre las mismas personas voluntarias.  </w:t>
      </w:r>
    </w:p>
    <w:p w:rsidR="000C44BF" w:rsidRDefault="000C44BF" w:rsidP="000C44BF">
      <w:pPr>
        <w:pStyle w:val="Textoindependiente2"/>
        <w:spacing w:line="240" w:lineRule="auto"/>
        <w:ind w:firstLine="708"/>
        <w:jc w:val="both"/>
        <w:rPr>
          <w:rFonts w:ascii="Verdana" w:hAnsi="Verdana" w:cs="Arial"/>
          <w:bCs/>
          <w:noProof/>
          <w:szCs w:val="24"/>
        </w:rPr>
      </w:pPr>
      <w:r w:rsidRPr="00677FEC">
        <w:rPr>
          <w:rFonts w:ascii="Verdana" w:hAnsi="Verdana" w:cs="Arial"/>
          <w:bCs/>
          <w:noProof/>
          <w:szCs w:val="24"/>
        </w:rPr>
        <w:t>Previamen</w:t>
      </w:r>
      <w:r>
        <w:rPr>
          <w:rFonts w:ascii="Verdana" w:hAnsi="Verdana" w:cs="Arial"/>
          <w:bCs/>
          <w:noProof/>
          <w:szCs w:val="24"/>
        </w:rPr>
        <w:t>te a la formación, elaboramos dos</w:t>
      </w:r>
      <w:r w:rsidRPr="00677FEC">
        <w:rPr>
          <w:rFonts w:ascii="Verdana" w:hAnsi="Verdana" w:cs="Arial"/>
          <w:bCs/>
          <w:noProof/>
          <w:szCs w:val="24"/>
        </w:rPr>
        <w:t xml:space="preserve"> folleto</w:t>
      </w:r>
      <w:r>
        <w:rPr>
          <w:rFonts w:ascii="Verdana" w:hAnsi="Verdana" w:cs="Arial"/>
          <w:bCs/>
          <w:noProof/>
          <w:szCs w:val="24"/>
        </w:rPr>
        <w:t>s</w:t>
      </w:r>
      <w:r w:rsidRPr="00677FEC">
        <w:rPr>
          <w:rFonts w:ascii="Verdana" w:hAnsi="Verdana" w:cs="Arial"/>
          <w:bCs/>
          <w:noProof/>
          <w:szCs w:val="24"/>
        </w:rPr>
        <w:t xml:space="preserve"> informativo</w:t>
      </w:r>
      <w:r>
        <w:rPr>
          <w:rFonts w:ascii="Verdana" w:hAnsi="Verdana" w:cs="Arial"/>
          <w:bCs/>
          <w:noProof/>
          <w:szCs w:val="24"/>
        </w:rPr>
        <w:t xml:space="preserve">s de </w:t>
      </w:r>
      <w:r w:rsidRPr="00677FEC">
        <w:rPr>
          <w:rFonts w:ascii="Verdana" w:hAnsi="Verdana" w:cs="Arial"/>
          <w:bCs/>
          <w:noProof/>
          <w:szCs w:val="24"/>
        </w:rPr>
        <w:t xml:space="preserve"> curso</w:t>
      </w:r>
      <w:r>
        <w:rPr>
          <w:rFonts w:ascii="Verdana" w:hAnsi="Verdana" w:cs="Arial"/>
          <w:bCs/>
          <w:noProof/>
          <w:szCs w:val="24"/>
        </w:rPr>
        <w:t>s de formación</w:t>
      </w:r>
      <w:r w:rsidRPr="00677FEC">
        <w:rPr>
          <w:rFonts w:ascii="Verdana" w:hAnsi="Verdana" w:cs="Arial"/>
          <w:bCs/>
          <w:noProof/>
          <w:szCs w:val="24"/>
        </w:rPr>
        <w:t xml:space="preserve"> indispensable</w:t>
      </w:r>
      <w:r>
        <w:rPr>
          <w:rFonts w:ascii="Verdana" w:hAnsi="Verdana" w:cs="Arial"/>
          <w:bCs/>
          <w:noProof/>
          <w:szCs w:val="24"/>
        </w:rPr>
        <w:t>s</w:t>
      </w:r>
      <w:r w:rsidRPr="00677FEC">
        <w:rPr>
          <w:rFonts w:ascii="Verdana" w:hAnsi="Verdana" w:cs="Arial"/>
          <w:bCs/>
          <w:noProof/>
          <w:szCs w:val="24"/>
        </w:rPr>
        <w:t xml:space="preserve"> para colaborar en Sare: El taller de apoyo emocional "Darme cuenta"</w:t>
      </w:r>
      <w:r>
        <w:rPr>
          <w:rFonts w:ascii="Verdana" w:hAnsi="Verdana" w:cs="Arial"/>
          <w:bCs/>
          <w:noProof/>
          <w:szCs w:val="24"/>
        </w:rPr>
        <w:t xml:space="preserve"> y “Al final de este viaje…”</w:t>
      </w:r>
      <w:r w:rsidRPr="00677FEC">
        <w:rPr>
          <w:rFonts w:ascii="Verdana" w:hAnsi="Verdana" w:cs="Arial"/>
          <w:bCs/>
          <w:noProof/>
          <w:szCs w:val="24"/>
        </w:rPr>
        <w:t xml:space="preserve"> en el que transmitimos nuestra filosofia de trabajo y nuestro saber , saber ser y saber hacer.</w:t>
      </w:r>
    </w:p>
    <w:p w:rsidR="000C44BF" w:rsidRDefault="000C44BF" w:rsidP="000C44BF">
      <w:pPr>
        <w:jc w:val="both"/>
        <w:rPr>
          <w:rFonts w:ascii="Verdana" w:hAnsi="Verdana" w:cs="Arial"/>
          <w:bCs/>
          <w:noProof/>
          <w:szCs w:val="24"/>
        </w:rPr>
      </w:pPr>
    </w:p>
    <w:p w:rsidR="000C44BF" w:rsidRPr="00677FEC" w:rsidRDefault="000C44BF" w:rsidP="000C44BF">
      <w:pPr>
        <w:ind w:firstLine="708"/>
        <w:jc w:val="both"/>
        <w:rPr>
          <w:rFonts w:ascii="Verdana" w:hAnsi="Verdana"/>
          <w:szCs w:val="24"/>
        </w:rPr>
      </w:pPr>
      <w:r>
        <w:rPr>
          <w:rFonts w:ascii="Verdana" w:hAnsi="Verdana" w:cs="Arial"/>
          <w:bCs/>
          <w:noProof/>
          <w:szCs w:val="24"/>
        </w:rPr>
        <w:t>Distribuimos estos</w:t>
      </w:r>
      <w:r w:rsidRPr="00677FEC">
        <w:rPr>
          <w:rFonts w:ascii="Verdana" w:hAnsi="Verdana" w:cs="Arial"/>
          <w:bCs/>
          <w:noProof/>
          <w:szCs w:val="24"/>
        </w:rPr>
        <w:t xml:space="preserve"> folleto</w:t>
      </w:r>
      <w:r>
        <w:rPr>
          <w:rFonts w:ascii="Verdana" w:hAnsi="Verdana" w:cs="Arial"/>
          <w:bCs/>
          <w:noProof/>
          <w:szCs w:val="24"/>
        </w:rPr>
        <w:t>s</w:t>
      </w:r>
      <w:r w:rsidRPr="00677FEC">
        <w:rPr>
          <w:rFonts w:ascii="Verdana" w:hAnsi="Verdana" w:cs="Arial"/>
          <w:bCs/>
          <w:noProof/>
          <w:szCs w:val="24"/>
        </w:rPr>
        <w:t xml:space="preserve"> a traves de las diferentes redes asociativas para que llegara la información a</w:t>
      </w:r>
      <w:r>
        <w:rPr>
          <w:rFonts w:ascii="Verdana" w:hAnsi="Verdana" w:cs="Arial"/>
          <w:bCs/>
          <w:noProof/>
          <w:szCs w:val="24"/>
        </w:rPr>
        <w:t xml:space="preserve"> todo el tejido asociativo </w:t>
      </w:r>
      <w:r>
        <w:rPr>
          <w:rFonts w:ascii="Verdana" w:hAnsi="Verdana" w:cs="Arial"/>
          <w:bCs/>
          <w:noProof/>
          <w:szCs w:val="24"/>
        </w:rPr>
        <w:lastRenderedPageBreak/>
        <w:t>(estos</w:t>
      </w:r>
      <w:r w:rsidRPr="00677FEC">
        <w:rPr>
          <w:rFonts w:ascii="Verdana" w:hAnsi="Verdana" w:cs="Arial"/>
          <w:bCs/>
          <w:noProof/>
          <w:szCs w:val="24"/>
        </w:rPr>
        <w:t xml:space="preserve"> curso</w:t>
      </w:r>
      <w:r>
        <w:rPr>
          <w:rFonts w:ascii="Verdana" w:hAnsi="Verdana" w:cs="Arial"/>
          <w:bCs/>
          <w:noProof/>
          <w:szCs w:val="24"/>
        </w:rPr>
        <w:t>s</w:t>
      </w:r>
      <w:r w:rsidRPr="00677FEC">
        <w:rPr>
          <w:rFonts w:ascii="Verdana" w:hAnsi="Verdana" w:cs="Arial"/>
          <w:bCs/>
          <w:noProof/>
          <w:szCs w:val="24"/>
        </w:rPr>
        <w:t xml:space="preserve"> también lo realizan personas  profesionales y colaboradoras de otras asociaciones por su contenido práctico en muchas realidades). También a personas que habían entregado su curriculum, a la oficina de voluntariado, Universidad, Colegios Oficiales, Servicios Sociales,.. a tra</w:t>
      </w:r>
      <w:r>
        <w:rPr>
          <w:rFonts w:ascii="Verdana" w:hAnsi="Verdana" w:cs="Arial"/>
          <w:bCs/>
          <w:noProof/>
          <w:szCs w:val="24"/>
        </w:rPr>
        <w:t>vés de Internet. También se pusieron los</w:t>
      </w:r>
      <w:r w:rsidRPr="00677FEC">
        <w:rPr>
          <w:rFonts w:ascii="Verdana" w:hAnsi="Verdana" w:cs="Arial"/>
          <w:bCs/>
          <w:noProof/>
          <w:szCs w:val="24"/>
        </w:rPr>
        <w:t xml:space="preserve"> folleto</w:t>
      </w:r>
      <w:r>
        <w:rPr>
          <w:rFonts w:ascii="Verdana" w:hAnsi="Verdana" w:cs="Arial"/>
          <w:bCs/>
          <w:noProof/>
          <w:szCs w:val="24"/>
        </w:rPr>
        <w:t>s</w:t>
      </w:r>
      <w:r w:rsidRPr="00677FEC">
        <w:rPr>
          <w:rFonts w:ascii="Verdana" w:hAnsi="Verdana" w:cs="Arial"/>
          <w:bCs/>
          <w:noProof/>
          <w:szCs w:val="24"/>
        </w:rPr>
        <w:t xml:space="preserve"> en el tablón de anuncios de Servicios Sociales y Casas de Cultura, lo publicamos en </w:t>
      </w:r>
      <w:smartTag w:uri="urn:schemas-microsoft-com:office:smarttags" w:element="PersonName">
        <w:smartTagPr>
          <w:attr w:name="ProductID" w:val="la WEB"/>
        </w:smartTagPr>
        <w:r w:rsidRPr="00677FEC">
          <w:rPr>
            <w:rFonts w:ascii="Verdana" w:hAnsi="Verdana" w:cs="Arial"/>
            <w:bCs/>
            <w:noProof/>
            <w:szCs w:val="24"/>
          </w:rPr>
          <w:t>la WEB</w:t>
        </w:r>
      </w:smartTag>
      <w:r w:rsidRPr="00677FEC">
        <w:rPr>
          <w:rFonts w:ascii="Verdana" w:hAnsi="Verdana" w:cs="Arial"/>
          <w:bCs/>
          <w:noProof/>
          <w:szCs w:val="24"/>
        </w:rPr>
        <w:t xml:space="preserve"> y en facebook. Por último, publicamos </w:t>
      </w:r>
      <w:r>
        <w:rPr>
          <w:rFonts w:ascii="Verdana" w:hAnsi="Verdana" w:cs="Arial"/>
          <w:bCs/>
          <w:noProof/>
          <w:szCs w:val="24"/>
        </w:rPr>
        <w:t xml:space="preserve">los </w:t>
      </w:r>
      <w:r w:rsidRPr="00677FEC">
        <w:rPr>
          <w:rFonts w:ascii="Verdana" w:hAnsi="Verdana" w:cs="Arial"/>
          <w:bCs/>
          <w:noProof/>
          <w:szCs w:val="24"/>
        </w:rPr>
        <w:t>anuncio</w:t>
      </w:r>
      <w:r>
        <w:rPr>
          <w:rFonts w:ascii="Verdana" w:hAnsi="Verdana" w:cs="Arial"/>
          <w:bCs/>
          <w:noProof/>
          <w:szCs w:val="24"/>
        </w:rPr>
        <w:t>s de los</w:t>
      </w:r>
      <w:r w:rsidRPr="00677FEC">
        <w:rPr>
          <w:rFonts w:ascii="Verdana" w:hAnsi="Verdana" w:cs="Arial"/>
          <w:bCs/>
          <w:noProof/>
          <w:szCs w:val="24"/>
        </w:rPr>
        <w:t xml:space="preserve"> taller</w:t>
      </w:r>
      <w:r>
        <w:rPr>
          <w:rFonts w:ascii="Verdana" w:hAnsi="Verdana" w:cs="Arial"/>
          <w:bCs/>
          <w:noProof/>
          <w:szCs w:val="24"/>
        </w:rPr>
        <w:t>es</w:t>
      </w:r>
      <w:r w:rsidRPr="00677FEC">
        <w:rPr>
          <w:rFonts w:ascii="Verdana" w:hAnsi="Verdana" w:cs="Arial"/>
          <w:bCs/>
          <w:noProof/>
          <w:szCs w:val="24"/>
        </w:rPr>
        <w:t xml:space="preserve"> en las agendas de los periódicos de Navarra durante 2 semanas.</w:t>
      </w:r>
    </w:p>
    <w:p w:rsidR="000C44BF" w:rsidRPr="00677FEC" w:rsidRDefault="000C44BF" w:rsidP="000C44BF">
      <w:pPr>
        <w:jc w:val="both"/>
        <w:rPr>
          <w:rFonts w:ascii="Verdana" w:hAnsi="Verdana"/>
        </w:rPr>
      </w:pPr>
    </w:p>
    <w:p w:rsidR="000C44BF" w:rsidRPr="00677FEC" w:rsidRDefault="000C44BF" w:rsidP="000C44BF">
      <w:pPr>
        <w:ind w:firstLine="708"/>
        <w:jc w:val="both"/>
        <w:rPr>
          <w:rFonts w:ascii="Verdana" w:hAnsi="Verdana"/>
        </w:rPr>
      </w:pPr>
      <w:r w:rsidRPr="00677FEC">
        <w:rPr>
          <w:rFonts w:ascii="Verdana" w:hAnsi="Verdana"/>
        </w:rPr>
        <w:t xml:space="preserve">SARE cree necesario la realización de entrevistas en profundidad para valorar la idoneidad del voluntariado, y evitar la posibilidad de que alguien pudiera hacerse daño. Dadas las características de nuestra labor, se producen situaciones que requieren estabilidad psicológica básica. Por ello establecemos un protocolo de admisión consistente en tres entrevistas, donde se plantean los objetivos y dinámicas de </w:t>
      </w:r>
      <w:smartTag w:uri="urn:schemas-microsoft-com:office:smarttags" w:element="PersonName">
        <w:smartTagPr>
          <w:attr w:name="ProductID" w:val="la Asociaci￳n"/>
        </w:smartTagPr>
        <w:r w:rsidRPr="00677FEC">
          <w:rPr>
            <w:rFonts w:ascii="Verdana" w:hAnsi="Verdana"/>
          </w:rPr>
          <w:t>la Asociación</w:t>
        </w:r>
      </w:smartTag>
      <w:r w:rsidRPr="00677FEC">
        <w:rPr>
          <w:rFonts w:ascii="Verdana" w:hAnsi="Verdana"/>
        </w:rPr>
        <w:t xml:space="preserve">, las condiciones básicas del voluntariado y análisis conjunto de  su idoneidad y ubicación. Como condición final exigimos la realización de un curso de Formación en Relación de Ayuda y de un Taller de Educación para </w:t>
      </w:r>
      <w:smartTag w:uri="urn:schemas-microsoft-com:office:smarttags" w:element="PersonName">
        <w:smartTagPr>
          <w:attr w:name="ProductID" w:val="la Salud."/>
        </w:smartTagPr>
        <w:r w:rsidRPr="00677FEC">
          <w:rPr>
            <w:rFonts w:ascii="Verdana" w:hAnsi="Verdana"/>
          </w:rPr>
          <w:t>la Salud.</w:t>
        </w:r>
      </w:smartTag>
    </w:p>
    <w:p w:rsidR="000C44BF" w:rsidRPr="00677FEC" w:rsidRDefault="000C44BF" w:rsidP="000C44BF">
      <w:pPr>
        <w:jc w:val="both"/>
        <w:rPr>
          <w:rFonts w:ascii="Verdana" w:hAnsi="Verdana"/>
        </w:rPr>
      </w:pPr>
    </w:p>
    <w:p w:rsidR="000C44BF" w:rsidRPr="00677FEC" w:rsidRDefault="000C44BF" w:rsidP="000C44BF">
      <w:pPr>
        <w:jc w:val="both"/>
        <w:rPr>
          <w:rFonts w:ascii="Verdana" w:hAnsi="Verdana"/>
        </w:rPr>
      </w:pPr>
    </w:p>
    <w:p w:rsidR="000C44BF" w:rsidRPr="00677FEC" w:rsidRDefault="000C44BF" w:rsidP="000C44BF">
      <w:pPr>
        <w:jc w:val="both"/>
        <w:rPr>
          <w:rFonts w:ascii="Verdana" w:hAnsi="Verdana"/>
        </w:rPr>
      </w:pPr>
    </w:p>
    <w:p w:rsidR="000C44BF" w:rsidRPr="00677FEC" w:rsidRDefault="000C44BF" w:rsidP="000C44BF">
      <w:pPr>
        <w:pBdr>
          <w:top w:val="single" w:sz="4" w:space="1" w:color="auto"/>
          <w:left w:val="single" w:sz="4" w:space="4" w:color="auto"/>
          <w:bottom w:val="single" w:sz="4" w:space="1" w:color="auto"/>
          <w:right w:val="single" w:sz="4" w:space="4" w:color="auto"/>
        </w:pBdr>
        <w:jc w:val="both"/>
        <w:rPr>
          <w:rFonts w:ascii="Verdana" w:hAnsi="Verdana"/>
          <w:b/>
        </w:rPr>
      </w:pPr>
      <w:r w:rsidRPr="00677FEC">
        <w:rPr>
          <w:rFonts w:ascii="Verdana" w:hAnsi="Verdana"/>
          <w:b/>
        </w:rPr>
        <w:t>2. CURSOS DE FORMACION</w:t>
      </w:r>
    </w:p>
    <w:p w:rsidR="000C44BF" w:rsidRPr="00677FEC" w:rsidRDefault="000C44BF" w:rsidP="000C44BF">
      <w:pPr>
        <w:rPr>
          <w:rFonts w:ascii="Verdana" w:hAnsi="Verdana"/>
          <w:b/>
          <w:u w:val="single"/>
        </w:rPr>
      </w:pPr>
    </w:p>
    <w:p w:rsidR="000C44BF" w:rsidRPr="00677FEC" w:rsidRDefault="000C44BF" w:rsidP="000C44BF">
      <w:pPr>
        <w:rPr>
          <w:rFonts w:ascii="Verdana" w:hAnsi="Verdana"/>
        </w:rPr>
      </w:pPr>
    </w:p>
    <w:p w:rsidR="000C44BF" w:rsidRPr="00677FEC" w:rsidRDefault="000C44BF" w:rsidP="000C44BF">
      <w:pPr>
        <w:rPr>
          <w:rFonts w:ascii="Verdana" w:hAnsi="Verdana"/>
          <w:b/>
        </w:rPr>
      </w:pPr>
      <w:r w:rsidRPr="00677FEC">
        <w:rPr>
          <w:rFonts w:ascii="Verdana" w:hAnsi="Verdana"/>
          <w:b/>
        </w:rPr>
        <w:t>2.1. CURSO DE FORMACIÓN EN APOYO EMOCIONAL</w:t>
      </w:r>
    </w:p>
    <w:p w:rsidR="000C44BF" w:rsidRPr="00677FEC" w:rsidRDefault="000C44BF" w:rsidP="000C44BF">
      <w:pPr>
        <w:rPr>
          <w:rFonts w:ascii="Verdana" w:hAnsi="Verdana"/>
          <w:b/>
        </w:rPr>
      </w:pPr>
    </w:p>
    <w:p w:rsidR="000C44BF" w:rsidRPr="00677FEC" w:rsidRDefault="000C44BF" w:rsidP="000C44BF">
      <w:pPr>
        <w:rPr>
          <w:rFonts w:ascii="Verdana" w:hAnsi="Verdana"/>
          <w:b/>
          <w:u w:val="single"/>
        </w:rPr>
      </w:pPr>
      <w:r w:rsidRPr="00677FEC">
        <w:rPr>
          <w:rFonts w:ascii="Verdana" w:hAnsi="Verdana"/>
          <w:b/>
          <w:u w:val="single"/>
        </w:rPr>
        <w:t>Objetivos alcanzados:</w:t>
      </w:r>
    </w:p>
    <w:p w:rsidR="000C44BF" w:rsidRPr="00677FEC" w:rsidRDefault="000C44BF" w:rsidP="000C44BF">
      <w:pPr>
        <w:rPr>
          <w:rFonts w:ascii="Verdana" w:hAnsi="Verdana"/>
        </w:rPr>
      </w:pPr>
    </w:p>
    <w:p w:rsidR="000C44BF" w:rsidRPr="00677FEC" w:rsidRDefault="000C44BF" w:rsidP="000C44BF">
      <w:pPr>
        <w:numPr>
          <w:ilvl w:val="0"/>
          <w:numId w:val="21"/>
        </w:numPr>
        <w:rPr>
          <w:rFonts w:ascii="Verdana" w:hAnsi="Verdana"/>
        </w:rPr>
      </w:pPr>
      <w:r w:rsidRPr="00677FEC">
        <w:rPr>
          <w:rFonts w:ascii="Verdana" w:hAnsi="Verdana"/>
        </w:rPr>
        <w:t>Proporcionar herramientas que faciliten un Relación de Ayuda centrada en la persona</w:t>
      </w:r>
    </w:p>
    <w:p w:rsidR="000C44BF" w:rsidRPr="00677FEC" w:rsidRDefault="000C44BF" w:rsidP="000C44BF">
      <w:pPr>
        <w:numPr>
          <w:ilvl w:val="0"/>
          <w:numId w:val="21"/>
        </w:numPr>
        <w:rPr>
          <w:rFonts w:ascii="Verdana" w:hAnsi="Verdana"/>
        </w:rPr>
      </w:pPr>
      <w:r w:rsidRPr="00677FEC">
        <w:rPr>
          <w:rFonts w:ascii="Verdana" w:hAnsi="Verdana"/>
        </w:rPr>
        <w:t>Facilitar la integración del voluntariado en la asociación.</w:t>
      </w:r>
    </w:p>
    <w:p w:rsidR="000C44BF" w:rsidRPr="00677FEC" w:rsidRDefault="000C44BF" w:rsidP="000C44BF">
      <w:pPr>
        <w:numPr>
          <w:ilvl w:val="0"/>
          <w:numId w:val="21"/>
        </w:numPr>
        <w:rPr>
          <w:rFonts w:ascii="Verdana" w:hAnsi="Verdana"/>
        </w:rPr>
      </w:pPr>
      <w:r w:rsidRPr="00677FEC">
        <w:rPr>
          <w:rFonts w:ascii="Verdana" w:hAnsi="Verdana"/>
        </w:rPr>
        <w:t>Crear espacios que faciliten la toma de contacto con el propio mundo emocional y favorezcan la autosuficiencia de actitudes, sentimientos, etc.</w:t>
      </w:r>
    </w:p>
    <w:p w:rsidR="000C44BF" w:rsidRPr="00677FEC" w:rsidRDefault="000C44BF" w:rsidP="000C44BF">
      <w:pPr>
        <w:numPr>
          <w:ilvl w:val="0"/>
          <w:numId w:val="21"/>
        </w:numPr>
        <w:rPr>
          <w:rFonts w:ascii="Verdana" w:hAnsi="Verdana"/>
        </w:rPr>
      </w:pPr>
      <w:r w:rsidRPr="00677FEC">
        <w:rPr>
          <w:rFonts w:ascii="Verdana" w:hAnsi="Verdana"/>
        </w:rPr>
        <w:t>Acercamiento a las vivencias socio- emocionales en relación al VIH/SIDA.</w:t>
      </w:r>
    </w:p>
    <w:p w:rsidR="000C44BF" w:rsidRPr="00677FEC" w:rsidRDefault="000C44BF" w:rsidP="000C44BF">
      <w:pPr>
        <w:numPr>
          <w:ilvl w:val="0"/>
          <w:numId w:val="21"/>
        </w:numPr>
        <w:rPr>
          <w:rFonts w:ascii="Verdana" w:hAnsi="Verdana"/>
        </w:rPr>
      </w:pPr>
      <w:r w:rsidRPr="00677FEC">
        <w:rPr>
          <w:rFonts w:ascii="Verdana" w:hAnsi="Verdana"/>
        </w:rPr>
        <w:t>Facilitar espacios para la reflexión sobre cuestiones como pérdidas, muerte, duelo, límites, confidencialidad.</w:t>
      </w:r>
    </w:p>
    <w:p w:rsidR="000C44BF" w:rsidRPr="00677FEC" w:rsidRDefault="000C44BF" w:rsidP="000C44BF">
      <w:pPr>
        <w:rPr>
          <w:rFonts w:ascii="Verdana" w:hAnsi="Verdana"/>
        </w:rPr>
      </w:pPr>
    </w:p>
    <w:p w:rsidR="000C44BF" w:rsidRDefault="000C44BF" w:rsidP="000C44BF"/>
    <w:p w:rsidR="000C44BF" w:rsidRDefault="000C44BF" w:rsidP="000C44BF">
      <w:pPr>
        <w:rPr>
          <w:rFonts w:ascii="Verdana" w:hAnsi="Verdana"/>
        </w:rPr>
      </w:pPr>
      <w:r>
        <w:rPr>
          <w:rFonts w:ascii="Verdana" w:hAnsi="Verdana"/>
        </w:rPr>
        <w:t xml:space="preserve">Hemos diseñado dos talleres de formación en apoyo emocional. </w:t>
      </w:r>
    </w:p>
    <w:p w:rsidR="000C44BF" w:rsidRDefault="000C44BF" w:rsidP="000C44BF">
      <w:pPr>
        <w:rPr>
          <w:rFonts w:ascii="Verdana" w:hAnsi="Verdana"/>
        </w:rPr>
      </w:pPr>
      <w:r w:rsidRPr="00F307B1">
        <w:rPr>
          <w:rFonts w:ascii="Verdana" w:hAnsi="Verdana"/>
          <w:b/>
        </w:rPr>
        <w:t>“Darme cuenta”,</w:t>
      </w:r>
      <w:r>
        <w:rPr>
          <w:rFonts w:ascii="Verdana" w:hAnsi="Verdana"/>
        </w:rPr>
        <w:t xml:space="preserve"> más especifico de capacitación en relación de ayuda y escucha activa.</w:t>
      </w:r>
    </w:p>
    <w:p w:rsidR="000C44BF" w:rsidRDefault="000C44BF" w:rsidP="000C44BF">
      <w:pPr>
        <w:rPr>
          <w:rFonts w:ascii="Verdana" w:hAnsi="Verdana"/>
        </w:rPr>
      </w:pPr>
      <w:r w:rsidRPr="00F307B1">
        <w:rPr>
          <w:rFonts w:ascii="Verdana" w:hAnsi="Verdana"/>
          <w:b/>
        </w:rPr>
        <w:lastRenderedPageBreak/>
        <w:t>“Al final de este viaje…”</w:t>
      </w:r>
      <w:r>
        <w:rPr>
          <w:rFonts w:ascii="Verdana" w:hAnsi="Verdana"/>
        </w:rPr>
        <w:t xml:space="preserve">  donde la relación de ayuda se centra en acompañar al final de la vida y procesos de duelo.</w:t>
      </w:r>
    </w:p>
    <w:p w:rsidR="000C44BF" w:rsidRPr="00F307B1" w:rsidRDefault="000C44BF" w:rsidP="000C44BF">
      <w:pPr>
        <w:rPr>
          <w:rFonts w:ascii="Verdana" w:hAnsi="Verdana"/>
        </w:rPr>
      </w:pPr>
    </w:p>
    <w:p w:rsidR="000C44BF" w:rsidRPr="00677FEC" w:rsidRDefault="000C44BF" w:rsidP="000C44BF">
      <w:pPr>
        <w:rPr>
          <w:rFonts w:ascii="Verdana" w:hAnsi="Verdana"/>
          <w:b/>
          <w:u w:val="single"/>
        </w:rPr>
      </w:pPr>
      <w:r w:rsidRPr="00677FEC">
        <w:rPr>
          <w:rFonts w:ascii="Verdana" w:hAnsi="Verdana"/>
          <w:b/>
          <w:u w:val="single"/>
        </w:rPr>
        <w:t>Calendario desarrollado:</w:t>
      </w:r>
    </w:p>
    <w:p w:rsidR="000C44BF" w:rsidRPr="00843313" w:rsidRDefault="000C44BF" w:rsidP="000C44BF">
      <w:pPr>
        <w:rPr>
          <w:rFonts w:ascii="Verdana" w:hAnsi="Verdana"/>
        </w:rPr>
      </w:pPr>
      <w:r w:rsidRPr="00843313">
        <w:rPr>
          <w:rFonts w:ascii="Verdana" w:hAnsi="Verdana"/>
        </w:rPr>
        <w:t>“Darme cuenta”, 16 y 17 de octubre 2015, participaron 22 personas</w:t>
      </w:r>
    </w:p>
    <w:p w:rsidR="000C44BF" w:rsidRPr="00843313" w:rsidRDefault="000C44BF" w:rsidP="000C44BF">
      <w:pPr>
        <w:rPr>
          <w:rFonts w:ascii="Verdana" w:hAnsi="Verdana"/>
        </w:rPr>
      </w:pPr>
      <w:r w:rsidRPr="00843313">
        <w:rPr>
          <w:rFonts w:ascii="Verdana" w:hAnsi="Verdana"/>
        </w:rPr>
        <w:t>“Al final de este viaje…”</w:t>
      </w:r>
      <w:r>
        <w:rPr>
          <w:rFonts w:ascii="Verdana" w:hAnsi="Verdana"/>
        </w:rPr>
        <w:t xml:space="preserve">, 23 y </w:t>
      </w:r>
      <w:r w:rsidRPr="00677FEC">
        <w:rPr>
          <w:rFonts w:ascii="Verdana" w:hAnsi="Verdana"/>
        </w:rPr>
        <w:t>24 de octubre 2015</w:t>
      </w:r>
      <w:r>
        <w:rPr>
          <w:rFonts w:ascii="Verdana" w:hAnsi="Verdana"/>
        </w:rPr>
        <w:t>, participaron 23 personas</w:t>
      </w:r>
    </w:p>
    <w:p w:rsidR="000C44BF" w:rsidRDefault="000C44BF" w:rsidP="000C44BF">
      <w:pPr>
        <w:rPr>
          <w:rFonts w:ascii="Verdana" w:hAnsi="Verdana"/>
        </w:rPr>
      </w:pPr>
      <w:r>
        <w:rPr>
          <w:rFonts w:ascii="Verdana" w:hAnsi="Verdana"/>
          <w:noProof/>
        </w:rPr>
        <w:drawing>
          <wp:inline distT="0" distB="0" distL="0" distR="0">
            <wp:extent cx="2476500" cy="1762125"/>
            <wp:effectExtent l="19050" t="0" r="0" b="0"/>
            <wp:docPr id="13" name="Imagen 13" descr="DARME CUENTA OCT-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RME CUENTA OCT-2015"/>
                    <pic:cNvPicPr>
                      <a:picLocks noChangeAspect="1" noChangeArrowheads="1"/>
                    </pic:cNvPicPr>
                  </pic:nvPicPr>
                  <pic:blipFill>
                    <a:blip r:embed="rId28" cstate="print"/>
                    <a:srcRect/>
                    <a:stretch>
                      <a:fillRect/>
                    </a:stretch>
                  </pic:blipFill>
                  <pic:spPr bwMode="auto">
                    <a:xfrm>
                      <a:off x="0" y="0"/>
                      <a:ext cx="2476500" cy="1762125"/>
                    </a:xfrm>
                    <a:prstGeom prst="rect">
                      <a:avLst/>
                    </a:prstGeom>
                    <a:noFill/>
                    <a:ln w="9525">
                      <a:noFill/>
                      <a:miter lim="800000"/>
                      <a:headEnd/>
                      <a:tailEnd/>
                    </a:ln>
                  </pic:spPr>
                </pic:pic>
              </a:graphicData>
            </a:graphic>
          </wp:inline>
        </w:drawing>
      </w:r>
      <w:r>
        <w:rPr>
          <w:rFonts w:ascii="Verdana" w:hAnsi="Verdana"/>
          <w:noProof/>
        </w:rPr>
        <w:drawing>
          <wp:inline distT="0" distB="0" distL="0" distR="0">
            <wp:extent cx="2495550" cy="1762125"/>
            <wp:effectExtent l="19050" t="0" r="0" b="0"/>
            <wp:docPr id="14" name="Imagen 14" descr="ohar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hartu"/>
                    <pic:cNvPicPr>
                      <a:picLocks noChangeAspect="1" noChangeArrowheads="1"/>
                    </pic:cNvPicPr>
                  </pic:nvPicPr>
                  <pic:blipFill>
                    <a:blip r:embed="rId29" cstate="print"/>
                    <a:srcRect/>
                    <a:stretch>
                      <a:fillRect/>
                    </a:stretch>
                  </pic:blipFill>
                  <pic:spPr bwMode="auto">
                    <a:xfrm>
                      <a:off x="0" y="0"/>
                      <a:ext cx="2495550" cy="1762125"/>
                    </a:xfrm>
                    <a:prstGeom prst="rect">
                      <a:avLst/>
                    </a:prstGeom>
                    <a:noFill/>
                    <a:ln w="9525">
                      <a:noFill/>
                      <a:miter lim="800000"/>
                      <a:headEnd/>
                      <a:tailEnd/>
                    </a:ln>
                  </pic:spPr>
                </pic:pic>
              </a:graphicData>
            </a:graphic>
          </wp:inline>
        </w:drawing>
      </w:r>
    </w:p>
    <w:p w:rsidR="000C44BF" w:rsidRDefault="000C44BF" w:rsidP="000C44BF">
      <w:pPr>
        <w:rPr>
          <w:rFonts w:ascii="Verdana" w:hAnsi="Verdana"/>
        </w:rPr>
      </w:pPr>
    </w:p>
    <w:p w:rsidR="000C44BF" w:rsidRDefault="000C44BF" w:rsidP="000C44BF">
      <w:pPr>
        <w:rPr>
          <w:rFonts w:ascii="Verdana" w:hAnsi="Verdana"/>
        </w:rPr>
      </w:pPr>
      <w:r>
        <w:rPr>
          <w:rFonts w:ascii="Verdana" w:hAnsi="Verdana"/>
          <w:noProof/>
        </w:rPr>
        <w:drawing>
          <wp:inline distT="0" distB="0" distL="0" distR="0">
            <wp:extent cx="2505075" cy="1771650"/>
            <wp:effectExtent l="19050" t="0" r="9525" b="0"/>
            <wp:docPr id="15" name="Imagen 15" descr="morir oct-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rir oct-2015"/>
                    <pic:cNvPicPr>
                      <a:picLocks noChangeAspect="1" noChangeArrowheads="1"/>
                    </pic:cNvPicPr>
                  </pic:nvPicPr>
                  <pic:blipFill>
                    <a:blip r:embed="rId30" cstate="print"/>
                    <a:srcRect/>
                    <a:stretch>
                      <a:fillRect/>
                    </a:stretch>
                  </pic:blipFill>
                  <pic:spPr bwMode="auto">
                    <a:xfrm>
                      <a:off x="0" y="0"/>
                      <a:ext cx="2505075" cy="1771650"/>
                    </a:xfrm>
                    <a:prstGeom prst="rect">
                      <a:avLst/>
                    </a:prstGeom>
                    <a:noFill/>
                    <a:ln w="9525">
                      <a:noFill/>
                      <a:miter lim="800000"/>
                      <a:headEnd/>
                      <a:tailEnd/>
                    </a:ln>
                  </pic:spPr>
                </pic:pic>
              </a:graphicData>
            </a:graphic>
          </wp:inline>
        </w:drawing>
      </w:r>
      <w:r>
        <w:rPr>
          <w:rFonts w:ascii="Verdana" w:hAnsi="Verdana"/>
          <w:noProof/>
        </w:rPr>
        <w:drawing>
          <wp:inline distT="0" distB="0" distL="0" distR="0">
            <wp:extent cx="2533650" cy="1790700"/>
            <wp:effectExtent l="19050" t="0" r="0" b="0"/>
            <wp:docPr id="16" name="Imagen 16" descr="hiltz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iltzea"/>
                    <pic:cNvPicPr>
                      <a:picLocks noChangeAspect="1" noChangeArrowheads="1"/>
                    </pic:cNvPicPr>
                  </pic:nvPicPr>
                  <pic:blipFill>
                    <a:blip r:embed="rId31" cstate="print"/>
                    <a:srcRect/>
                    <a:stretch>
                      <a:fillRect/>
                    </a:stretch>
                  </pic:blipFill>
                  <pic:spPr bwMode="auto">
                    <a:xfrm>
                      <a:off x="0" y="0"/>
                      <a:ext cx="2533650" cy="1790700"/>
                    </a:xfrm>
                    <a:prstGeom prst="rect">
                      <a:avLst/>
                    </a:prstGeom>
                    <a:noFill/>
                    <a:ln w="9525">
                      <a:noFill/>
                      <a:miter lim="800000"/>
                      <a:headEnd/>
                      <a:tailEnd/>
                    </a:ln>
                  </pic:spPr>
                </pic:pic>
              </a:graphicData>
            </a:graphic>
          </wp:inline>
        </w:drawing>
      </w:r>
    </w:p>
    <w:p w:rsidR="000C44BF" w:rsidRPr="00677FEC" w:rsidRDefault="000C44BF" w:rsidP="000C44BF">
      <w:pPr>
        <w:rPr>
          <w:rFonts w:ascii="Verdana" w:hAnsi="Verdana"/>
        </w:rPr>
      </w:pPr>
    </w:p>
    <w:p w:rsidR="000C44BF" w:rsidRPr="00677FEC" w:rsidRDefault="000C44BF" w:rsidP="000C44BF">
      <w:pPr>
        <w:rPr>
          <w:rFonts w:ascii="Verdana" w:hAnsi="Verdana"/>
          <w:b/>
          <w:u w:val="single"/>
        </w:rPr>
      </w:pPr>
      <w:r w:rsidRPr="00677FEC">
        <w:rPr>
          <w:rFonts w:ascii="Verdana" w:hAnsi="Verdana"/>
          <w:b/>
          <w:u w:val="single"/>
        </w:rPr>
        <w:t>Evaluación:</w:t>
      </w:r>
    </w:p>
    <w:p w:rsidR="000C44BF" w:rsidRPr="00677FEC" w:rsidRDefault="000C44BF" w:rsidP="000C44BF">
      <w:pPr>
        <w:rPr>
          <w:rFonts w:ascii="Verdana" w:hAnsi="Verdana"/>
          <w:b/>
          <w:u w:val="single"/>
        </w:rPr>
      </w:pPr>
    </w:p>
    <w:p w:rsidR="000C44BF" w:rsidRPr="00677FEC" w:rsidRDefault="000C44BF" w:rsidP="000C44BF">
      <w:pPr>
        <w:jc w:val="both"/>
        <w:rPr>
          <w:rFonts w:ascii="Verdana" w:hAnsi="Verdana"/>
        </w:rPr>
      </w:pPr>
      <w:r>
        <w:rPr>
          <w:rFonts w:ascii="Verdana" w:hAnsi="Verdana"/>
        </w:rPr>
        <w:tab/>
        <w:t>Estos</w:t>
      </w:r>
      <w:r w:rsidRPr="00677FEC">
        <w:rPr>
          <w:rFonts w:ascii="Verdana" w:hAnsi="Verdana"/>
        </w:rPr>
        <w:t xml:space="preserve"> curso</w:t>
      </w:r>
      <w:r>
        <w:rPr>
          <w:rFonts w:ascii="Verdana" w:hAnsi="Verdana"/>
        </w:rPr>
        <w:t>s</w:t>
      </w:r>
      <w:r w:rsidRPr="00677FEC">
        <w:rPr>
          <w:rFonts w:ascii="Verdana" w:hAnsi="Verdana"/>
        </w:rPr>
        <w:t xml:space="preserve"> está</w:t>
      </w:r>
      <w:r>
        <w:rPr>
          <w:rFonts w:ascii="Verdana" w:hAnsi="Verdana"/>
        </w:rPr>
        <w:t>n</w:t>
      </w:r>
      <w:r w:rsidRPr="00677FEC">
        <w:rPr>
          <w:rFonts w:ascii="Verdana" w:hAnsi="Verdana"/>
        </w:rPr>
        <w:t xml:space="preserve"> destinado</w:t>
      </w:r>
      <w:r>
        <w:rPr>
          <w:rFonts w:ascii="Verdana" w:hAnsi="Verdana"/>
        </w:rPr>
        <w:t>s</w:t>
      </w:r>
      <w:r w:rsidRPr="00677FEC">
        <w:rPr>
          <w:rFonts w:ascii="Verdana" w:hAnsi="Verdana"/>
        </w:rPr>
        <w:t xml:space="preserve"> fundamentalmente a dotar de herramientas a quienes quieren integrarse en nuestro voluntariado para ubicarse en nuestra asociación, asumiendo una forma y filosofía de trabajo específicas.</w:t>
      </w:r>
    </w:p>
    <w:p w:rsidR="000C44BF" w:rsidRPr="00677FEC" w:rsidRDefault="000C44BF" w:rsidP="000C44BF">
      <w:pPr>
        <w:jc w:val="both"/>
        <w:rPr>
          <w:rFonts w:ascii="Verdana" w:hAnsi="Verdana"/>
        </w:rPr>
      </w:pPr>
    </w:p>
    <w:p w:rsidR="000C44BF" w:rsidRPr="00677FEC" w:rsidRDefault="000C44BF" w:rsidP="000C44BF">
      <w:pPr>
        <w:jc w:val="both"/>
        <w:rPr>
          <w:rFonts w:ascii="Verdana" w:hAnsi="Verdana"/>
        </w:rPr>
      </w:pPr>
      <w:r w:rsidRPr="00677FEC">
        <w:rPr>
          <w:rFonts w:ascii="Verdana" w:hAnsi="Verdana"/>
        </w:rPr>
        <w:tab/>
        <w:t>También está</w:t>
      </w:r>
      <w:r>
        <w:rPr>
          <w:rFonts w:ascii="Verdana" w:hAnsi="Verdana"/>
        </w:rPr>
        <w:t>n</w:t>
      </w:r>
      <w:r w:rsidRPr="00677FEC">
        <w:rPr>
          <w:rFonts w:ascii="Verdana" w:hAnsi="Verdana"/>
        </w:rPr>
        <w:t xml:space="preserve"> abiertos a </w:t>
      </w:r>
      <w:r>
        <w:rPr>
          <w:rFonts w:ascii="Verdana" w:hAnsi="Verdana"/>
        </w:rPr>
        <w:t>otras personas interesadas</w:t>
      </w:r>
      <w:r w:rsidRPr="00677FEC">
        <w:rPr>
          <w:rFonts w:ascii="Verdana" w:hAnsi="Verdana"/>
        </w:rPr>
        <w:t>, bien por vivir con VIH/SIDA, bien porque en su ámbito de trabajo se presentan temas de manejo de pérdidas, duelo y muerte.</w:t>
      </w:r>
    </w:p>
    <w:p w:rsidR="000C44BF" w:rsidRPr="00677FEC" w:rsidRDefault="000C44BF" w:rsidP="000C44BF">
      <w:pPr>
        <w:jc w:val="both"/>
        <w:rPr>
          <w:rFonts w:ascii="Verdana" w:hAnsi="Verdana"/>
        </w:rPr>
      </w:pPr>
    </w:p>
    <w:p w:rsidR="000C44BF" w:rsidRPr="00677FEC" w:rsidRDefault="000C44BF" w:rsidP="000C44BF">
      <w:pPr>
        <w:jc w:val="both"/>
        <w:rPr>
          <w:rFonts w:ascii="Verdana" w:hAnsi="Verdana"/>
        </w:rPr>
      </w:pPr>
      <w:r w:rsidRPr="00677FEC">
        <w:rPr>
          <w:rFonts w:ascii="Verdana" w:hAnsi="Verdana"/>
        </w:rPr>
        <w:tab/>
        <w:t>Referente a la población beneficiaria queremos destacar la mayor prevalencia de persona</w:t>
      </w:r>
      <w:r>
        <w:rPr>
          <w:rFonts w:ascii="Verdana" w:hAnsi="Verdana"/>
        </w:rPr>
        <w:t>s que han solicitado realizar los</w:t>
      </w:r>
      <w:r w:rsidRPr="00677FEC">
        <w:rPr>
          <w:rFonts w:ascii="Verdana" w:hAnsi="Verdana"/>
        </w:rPr>
        <w:t xml:space="preserve"> curso</w:t>
      </w:r>
      <w:r>
        <w:rPr>
          <w:rFonts w:ascii="Verdana" w:hAnsi="Verdana"/>
        </w:rPr>
        <w:t>s</w:t>
      </w:r>
      <w:r w:rsidRPr="00677FEC">
        <w:rPr>
          <w:rFonts w:ascii="Verdana" w:hAnsi="Verdana"/>
        </w:rPr>
        <w:t xml:space="preserve"> por motivos profesionales, con lo que ya tenían formación y experiencia previa en materia de relación de ayuda.</w:t>
      </w:r>
    </w:p>
    <w:p w:rsidR="000C44BF" w:rsidRPr="00677FEC" w:rsidRDefault="000C44BF" w:rsidP="000C44BF">
      <w:pPr>
        <w:jc w:val="both"/>
        <w:rPr>
          <w:rFonts w:ascii="Verdana" w:hAnsi="Verdana"/>
        </w:rPr>
      </w:pPr>
    </w:p>
    <w:p w:rsidR="000C44BF" w:rsidRPr="00677FEC" w:rsidRDefault="000C44BF" w:rsidP="000C44BF">
      <w:pPr>
        <w:jc w:val="both"/>
        <w:rPr>
          <w:rFonts w:ascii="Verdana" w:hAnsi="Verdana"/>
        </w:rPr>
      </w:pPr>
      <w:r w:rsidRPr="00677FEC">
        <w:rPr>
          <w:rFonts w:ascii="Verdana" w:hAnsi="Verdana"/>
        </w:rPr>
        <w:tab/>
        <w:t>La metodología empleada ha sido teórico-práctica, con muchos aspectos vivénciales.</w:t>
      </w:r>
    </w:p>
    <w:p w:rsidR="000C44BF" w:rsidRPr="00677FEC" w:rsidRDefault="000C44BF" w:rsidP="000C44BF">
      <w:pPr>
        <w:jc w:val="both"/>
        <w:rPr>
          <w:rFonts w:ascii="Verdana" w:hAnsi="Verdana"/>
        </w:rPr>
      </w:pPr>
    </w:p>
    <w:p w:rsidR="000C44BF" w:rsidRPr="00677FEC" w:rsidRDefault="000C44BF" w:rsidP="000C44BF">
      <w:pPr>
        <w:pStyle w:val="Textoindependiente"/>
        <w:rPr>
          <w:rFonts w:ascii="Verdana" w:hAnsi="Verdana"/>
          <w:color w:val="auto"/>
        </w:rPr>
      </w:pPr>
      <w:r w:rsidRPr="00677FEC">
        <w:rPr>
          <w:rFonts w:ascii="Verdana" w:hAnsi="Verdana"/>
          <w:b/>
          <w:color w:val="auto"/>
        </w:rPr>
        <w:lastRenderedPageBreak/>
        <w:tab/>
      </w:r>
      <w:r w:rsidRPr="00677FEC">
        <w:rPr>
          <w:rFonts w:ascii="Verdana" w:hAnsi="Verdana"/>
          <w:color w:val="auto"/>
        </w:rPr>
        <w:t>Se ha favorecido la participación personal y activa de las personas, ya que se han combinado la exposición de temas y el trabajo en grupos pequeños con la utilización de técnicas de counselling, representaciones (role-playing), ejercicios personales, relajaciones guiadas y un trabajo vivencial individual, con lo que el resultado ha sido muy rico en cuanto a aportaciones e implicación de l@s asistentes.</w:t>
      </w:r>
    </w:p>
    <w:p w:rsidR="000C44BF" w:rsidRPr="00677FEC" w:rsidRDefault="000C44BF" w:rsidP="000C44BF">
      <w:pPr>
        <w:pStyle w:val="Textoindependiente"/>
        <w:rPr>
          <w:rFonts w:ascii="Verdana" w:hAnsi="Verdana"/>
          <w:b/>
          <w:color w:val="auto"/>
        </w:rPr>
      </w:pPr>
    </w:p>
    <w:p w:rsidR="000C44BF" w:rsidRDefault="000C44BF" w:rsidP="000C44BF">
      <w:pPr>
        <w:pStyle w:val="Textoindependiente"/>
        <w:rPr>
          <w:rFonts w:ascii="Verdana" w:hAnsi="Verdana"/>
          <w:b/>
          <w:color w:val="auto"/>
        </w:rPr>
      </w:pPr>
    </w:p>
    <w:p w:rsidR="000C44BF" w:rsidRPr="00677FEC" w:rsidRDefault="000C44BF" w:rsidP="000C44BF">
      <w:pPr>
        <w:pStyle w:val="Textoindependiente"/>
        <w:rPr>
          <w:rFonts w:ascii="Verdana" w:hAnsi="Verdana"/>
          <w:b/>
          <w:color w:val="auto"/>
        </w:rPr>
      </w:pPr>
    </w:p>
    <w:p w:rsidR="000C44BF" w:rsidRPr="00677FEC" w:rsidRDefault="000C44BF" w:rsidP="000C44BF">
      <w:pPr>
        <w:rPr>
          <w:rFonts w:ascii="Verdana" w:hAnsi="Verdana"/>
        </w:rPr>
      </w:pPr>
      <w:r w:rsidRPr="00677FEC">
        <w:rPr>
          <w:rFonts w:ascii="Verdana" w:hAnsi="Verdana"/>
        </w:rPr>
        <w:tab/>
        <w:t>Los temas trabajados han sido los siguientes:</w:t>
      </w:r>
    </w:p>
    <w:p w:rsidR="000C44BF" w:rsidRDefault="000C44BF" w:rsidP="000C44BF">
      <w:pPr>
        <w:rPr>
          <w:rFonts w:ascii="Verdana" w:hAnsi="Verdana"/>
        </w:rPr>
      </w:pPr>
    </w:p>
    <w:p w:rsidR="000C44BF" w:rsidRPr="00053442" w:rsidRDefault="000C44BF" w:rsidP="000C44BF">
      <w:pPr>
        <w:rPr>
          <w:rFonts w:ascii="Verdana" w:hAnsi="Verdana"/>
          <w:b/>
        </w:rPr>
      </w:pPr>
      <w:r w:rsidRPr="00053442">
        <w:rPr>
          <w:rFonts w:ascii="Verdana" w:hAnsi="Verdana"/>
          <w:b/>
        </w:rPr>
        <w:t>“Darme cuenta” Taller de Formación en Apoyo Emocional</w:t>
      </w:r>
    </w:p>
    <w:p w:rsidR="000C44BF" w:rsidRPr="00677FEC" w:rsidRDefault="000C44BF" w:rsidP="000C44BF">
      <w:pPr>
        <w:rPr>
          <w:rFonts w:ascii="Verdana" w:hAnsi="Verdana"/>
        </w:rPr>
      </w:pPr>
    </w:p>
    <w:p w:rsidR="000C44BF" w:rsidRPr="00677FEC" w:rsidRDefault="000C44BF" w:rsidP="000C44BF">
      <w:pPr>
        <w:numPr>
          <w:ilvl w:val="0"/>
          <w:numId w:val="22"/>
        </w:numPr>
        <w:tabs>
          <w:tab w:val="num" w:pos="1276"/>
        </w:tabs>
        <w:rPr>
          <w:rFonts w:ascii="Verdana" w:hAnsi="Verdana"/>
        </w:rPr>
      </w:pPr>
      <w:r w:rsidRPr="00677FEC">
        <w:rPr>
          <w:rFonts w:ascii="Verdana" w:hAnsi="Verdana"/>
        </w:rPr>
        <w:t>Vivencia social del VIH/VHC</w:t>
      </w:r>
    </w:p>
    <w:p w:rsidR="000C44BF" w:rsidRPr="00677FEC" w:rsidRDefault="000C44BF" w:rsidP="000C44BF">
      <w:pPr>
        <w:numPr>
          <w:ilvl w:val="0"/>
          <w:numId w:val="22"/>
        </w:numPr>
        <w:tabs>
          <w:tab w:val="num" w:pos="1276"/>
        </w:tabs>
        <w:rPr>
          <w:rFonts w:ascii="Verdana" w:hAnsi="Verdana"/>
        </w:rPr>
      </w:pPr>
      <w:smartTag w:uri="urn:schemas-microsoft-com:office:smarttags" w:element="PersonName">
        <w:smartTagPr>
          <w:attr w:name="ProductID" w:val="la Relaci￳n"/>
        </w:smartTagPr>
        <w:r w:rsidRPr="00677FEC">
          <w:rPr>
            <w:rFonts w:ascii="Verdana" w:hAnsi="Verdana"/>
          </w:rPr>
          <w:t>La Relación</w:t>
        </w:r>
      </w:smartTag>
      <w:r w:rsidRPr="00677FEC">
        <w:rPr>
          <w:rFonts w:ascii="Verdana" w:hAnsi="Verdana"/>
        </w:rPr>
        <w:t xml:space="preserve"> de Ayuda</w:t>
      </w:r>
    </w:p>
    <w:p w:rsidR="000C44BF" w:rsidRPr="00677FEC" w:rsidRDefault="000C44BF" w:rsidP="000C44BF">
      <w:pPr>
        <w:numPr>
          <w:ilvl w:val="0"/>
          <w:numId w:val="22"/>
        </w:numPr>
        <w:tabs>
          <w:tab w:val="num" w:pos="1276"/>
        </w:tabs>
        <w:rPr>
          <w:rFonts w:ascii="Verdana" w:hAnsi="Verdana"/>
        </w:rPr>
      </w:pPr>
      <w:r w:rsidRPr="00677FEC">
        <w:rPr>
          <w:rFonts w:ascii="Verdana" w:hAnsi="Verdana"/>
        </w:rPr>
        <w:t>La escucha Activa</w:t>
      </w:r>
    </w:p>
    <w:p w:rsidR="000C44BF" w:rsidRPr="00677FEC" w:rsidRDefault="000C44BF" w:rsidP="000C44BF">
      <w:pPr>
        <w:numPr>
          <w:ilvl w:val="0"/>
          <w:numId w:val="22"/>
        </w:numPr>
        <w:tabs>
          <w:tab w:val="num" w:pos="1276"/>
        </w:tabs>
        <w:rPr>
          <w:rFonts w:ascii="Verdana" w:hAnsi="Verdana"/>
        </w:rPr>
      </w:pPr>
      <w:r w:rsidRPr="00677FEC">
        <w:rPr>
          <w:rFonts w:ascii="Verdana" w:hAnsi="Verdana"/>
        </w:rPr>
        <w:t>Los sentimientos</w:t>
      </w:r>
    </w:p>
    <w:p w:rsidR="000C44BF" w:rsidRPr="00677FEC" w:rsidRDefault="000C44BF" w:rsidP="000C44BF">
      <w:pPr>
        <w:numPr>
          <w:ilvl w:val="0"/>
          <w:numId w:val="22"/>
        </w:numPr>
        <w:tabs>
          <w:tab w:val="num" w:pos="1276"/>
        </w:tabs>
        <w:rPr>
          <w:rFonts w:ascii="Verdana" w:hAnsi="Verdana"/>
        </w:rPr>
      </w:pPr>
      <w:r w:rsidRPr="00677FEC">
        <w:rPr>
          <w:rFonts w:ascii="Verdana" w:hAnsi="Verdana"/>
        </w:rPr>
        <w:t>Las Pérdidas</w:t>
      </w:r>
    </w:p>
    <w:p w:rsidR="000C44BF" w:rsidRPr="00677FEC" w:rsidRDefault="000C44BF" w:rsidP="000C44BF">
      <w:pPr>
        <w:numPr>
          <w:ilvl w:val="0"/>
          <w:numId w:val="22"/>
        </w:numPr>
        <w:tabs>
          <w:tab w:val="num" w:pos="1276"/>
        </w:tabs>
        <w:rPr>
          <w:rFonts w:ascii="Verdana" w:hAnsi="Verdana"/>
        </w:rPr>
      </w:pPr>
      <w:r w:rsidRPr="00677FEC">
        <w:rPr>
          <w:rFonts w:ascii="Verdana" w:hAnsi="Verdana"/>
        </w:rPr>
        <w:t>El dolor</w:t>
      </w:r>
    </w:p>
    <w:p w:rsidR="000C44BF" w:rsidRPr="00677FEC" w:rsidRDefault="000C44BF" w:rsidP="000C44BF">
      <w:pPr>
        <w:numPr>
          <w:ilvl w:val="0"/>
          <w:numId w:val="22"/>
        </w:numPr>
        <w:tabs>
          <w:tab w:val="num" w:pos="1276"/>
        </w:tabs>
        <w:rPr>
          <w:rFonts w:ascii="Verdana" w:hAnsi="Verdana"/>
        </w:rPr>
      </w:pPr>
      <w:r w:rsidRPr="00677FEC">
        <w:rPr>
          <w:rFonts w:ascii="Verdana" w:hAnsi="Verdana"/>
        </w:rPr>
        <w:t>Los límites</w:t>
      </w:r>
    </w:p>
    <w:p w:rsidR="000C44BF" w:rsidRPr="00677FEC" w:rsidRDefault="000C44BF" w:rsidP="000C44BF">
      <w:pPr>
        <w:numPr>
          <w:ilvl w:val="0"/>
          <w:numId w:val="22"/>
        </w:numPr>
        <w:tabs>
          <w:tab w:val="num" w:pos="1276"/>
        </w:tabs>
        <w:rPr>
          <w:rFonts w:ascii="Verdana" w:hAnsi="Verdana"/>
        </w:rPr>
      </w:pPr>
      <w:r w:rsidRPr="00677FEC">
        <w:rPr>
          <w:rFonts w:ascii="Verdana" w:hAnsi="Verdana"/>
        </w:rPr>
        <w:t>La confidencialidad</w:t>
      </w:r>
    </w:p>
    <w:p w:rsidR="000C44BF" w:rsidRDefault="000C44BF" w:rsidP="000C44BF">
      <w:pPr>
        <w:rPr>
          <w:rFonts w:ascii="Verdana" w:hAnsi="Verdana"/>
        </w:rPr>
      </w:pPr>
    </w:p>
    <w:p w:rsidR="000C44BF" w:rsidRPr="00232BA3" w:rsidRDefault="000C44BF" w:rsidP="000C44BF">
      <w:pPr>
        <w:rPr>
          <w:rFonts w:ascii="Verdana" w:hAnsi="Verdana"/>
          <w:b/>
        </w:rPr>
      </w:pPr>
      <w:r w:rsidRPr="00232BA3">
        <w:rPr>
          <w:rFonts w:ascii="Verdana" w:hAnsi="Verdana"/>
          <w:b/>
        </w:rPr>
        <w:t>“Al final de este viaje…” Taller de Acompañamiento en el Proceso de Morir</w:t>
      </w:r>
    </w:p>
    <w:p w:rsidR="000C44BF" w:rsidRDefault="000C44BF" w:rsidP="000C44BF">
      <w:pPr>
        <w:numPr>
          <w:ilvl w:val="0"/>
          <w:numId w:val="22"/>
        </w:numPr>
        <w:tabs>
          <w:tab w:val="num" w:pos="1276"/>
        </w:tabs>
        <w:rPr>
          <w:rFonts w:ascii="Verdana" w:hAnsi="Verdana"/>
        </w:rPr>
      </w:pPr>
      <w:r>
        <w:rPr>
          <w:rFonts w:ascii="Verdana" w:hAnsi="Verdana"/>
        </w:rPr>
        <w:t>La muerte</w:t>
      </w:r>
    </w:p>
    <w:p w:rsidR="000C44BF" w:rsidRDefault="000C44BF" w:rsidP="000C44BF">
      <w:pPr>
        <w:numPr>
          <w:ilvl w:val="0"/>
          <w:numId w:val="22"/>
        </w:numPr>
        <w:tabs>
          <w:tab w:val="num" w:pos="1276"/>
        </w:tabs>
        <w:rPr>
          <w:rFonts w:ascii="Verdana" w:hAnsi="Verdana"/>
        </w:rPr>
      </w:pPr>
      <w:r>
        <w:rPr>
          <w:rFonts w:ascii="Verdana" w:hAnsi="Verdana"/>
        </w:rPr>
        <w:t>Fases y reacciones emocionales</w:t>
      </w:r>
    </w:p>
    <w:p w:rsidR="000C44BF" w:rsidRDefault="000C44BF" w:rsidP="000C44BF">
      <w:pPr>
        <w:numPr>
          <w:ilvl w:val="0"/>
          <w:numId w:val="22"/>
        </w:numPr>
        <w:tabs>
          <w:tab w:val="num" w:pos="1276"/>
        </w:tabs>
        <w:rPr>
          <w:rFonts w:ascii="Verdana" w:hAnsi="Verdana"/>
        </w:rPr>
      </w:pPr>
      <w:r>
        <w:rPr>
          <w:rFonts w:ascii="Verdana" w:hAnsi="Verdana"/>
        </w:rPr>
        <w:t>Acompañando en el proceso de morir</w:t>
      </w:r>
    </w:p>
    <w:p w:rsidR="000C44BF" w:rsidRDefault="000C44BF" w:rsidP="000C44BF">
      <w:pPr>
        <w:numPr>
          <w:ilvl w:val="0"/>
          <w:numId w:val="22"/>
        </w:numPr>
        <w:tabs>
          <w:tab w:val="num" w:pos="1276"/>
        </w:tabs>
        <w:rPr>
          <w:rFonts w:ascii="Verdana" w:hAnsi="Verdana"/>
        </w:rPr>
      </w:pPr>
      <w:r>
        <w:rPr>
          <w:rFonts w:ascii="Verdana" w:hAnsi="Verdana"/>
        </w:rPr>
        <w:t>El suicidio</w:t>
      </w:r>
    </w:p>
    <w:p w:rsidR="000C44BF" w:rsidRPr="00677FEC" w:rsidRDefault="000C44BF" w:rsidP="000C44BF">
      <w:pPr>
        <w:numPr>
          <w:ilvl w:val="0"/>
          <w:numId w:val="22"/>
        </w:numPr>
        <w:tabs>
          <w:tab w:val="num" w:pos="1276"/>
        </w:tabs>
        <w:rPr>
          <w:rFonts w:ascii="Verdana" w:hAnsi="Verdana"/>
        </w:rPr>
      </w:pPr>
      <w:r>
        <w:rPr>
          <w:rFonts w:ascii="Verdana" w:hAnsi="Verdana"/>
        </w:rPr>
        <w:t>El duelo</w:t>
      </w:r>
    </w:p>
    <w:p w:rsidR="000C44BF" w:rsidRPr="00677FEC" w:rsidRDefault="000C44BF" w:rsidP="000C44BF">
      <w:pPr>
        <w:numPr>
          <w:ilvl w:val="0"/>
          <w:numId w:val="22"/>
        </w:numPr>
        <w:tabs>
          <w:tab w:val="num" w:pos="1276"/>
        </w:tabs>
        <w:rPr>
          <w:rFonts w:ascii="Verdana" w:hAnsi="Verdana"/>
        </w:rPr>
      </w:pPr>
      <w:smartTag w:uri="urn:schemas-microsoft-com:office:smarttags" w:element="PersonName">
        <w:smartTagPr>
          <w:attr w:name="ProductID" w:val="la Relaci￳n"/>
        </w:smartTagPr>
        <w:r w:rsidRPr="00677FEC">
          <w:rPr>
            <w:rFonts w:ascii="Verdana" w:hAnsi="Verdana"/>
          </w:rPr>
          <w:t>La Relación</w:t>
        </w:r>
      </w:smartTag>
      <w:r w:rsidRPr="00677FEC">
        <w:rPr>
          <w:rFonts w:ascii="Verdana" w:hAnsi="Verdana"/>
        </w:rPr>
        <w:t xml:space="preserve"> de Ayuda</w:t>
      </w:r>
    </w:p>
    <w:p w:rsidR="000C44BF" w:rsidRPr="00677FEC" w:rsidRDefault="000C44BF" w:rsidP="000C44BF">
      <w:pPr>
        <w:numPr>
          <w:ilvl w:val="0"/>
          <w:numId w:val="22"/>
        </w:numPr>
        <w:tabs>
          <w:tab w:val="num" w:pos="1276"/>
        </w:tabs>
        <w:rPr>
          <w:rFonts w:ascii="Verdana" w:hAnsi="Verdana"/>
        </w:rPr>
      </w:pPr>
      <w:r w:rsidRPr="00677FEC">
        <w:rPr>
          <w:rFonts w:ascii="Verdana" w:hAnsi="Verdana"/>
        </w:rPr>
        <w:t>La escucha Activa</w:t>
      </w:r>
    </w:p>
    <w:p w:rsidR="000C44BF" w:rsidRPr="00677FEC" w:rsidRDefault="000C44BF" w:rsidP="000C44BF">
      <w:pPr>
        <w:numPr>
          <w:ilvl w:val="0"/>
          <w:numId w:val="22"/>
        </w:numPr>
        <w:tabs>
          <w:tab w:val="num" w:pos="1276"/>
        </w:tabs>
        <w:rPr>
          <w:rFonts w:ascii="Verdana" w:hAnsi="Verdana"/>
        </w:rPr>
      </w:pPr>
      <w:r w:rsidRPr="00677FEC">
        <w:rPr>
          <w:rFonts w:ascii="Verdana" w:hAnsi="Verdana"/>
        </w:rPr>
        <w:t>Los límites</w:t>
      </w:r>
    </w:p>
    <w:p w:rsidR="000C44BF" w:rsidRPr="00677FEC" w:rsidRDefault="000C44BF" w:rsidP="000C44BF">
      <w:pPr>
        <w:numPr>
          <w:ilvl w:val="0"/>
          <w:numId w:val="22"/>
        </w:numPr>
        <w:tabs>
          <w:tab w:val="num" w:pos="1276"/>
        </w:tabs>
        <w:rPr>
          <w:rFonts w:ascii="Verdana" w:hAnsi="Verdana"/>
        </w:rPr>
      </w:pPr>
      <w:r w:rsidRPr="00677FEC">
        <w:rPr>
          <w:rFonts w:ascii="Verdana" w:hAnsi="Verdana"/>
        </w:rPr>
        <w:t>La confidencialidad</w:t>
      </w:r>
    </w:p>
    <w:p w:rsidR="000C44BF" w:rsidRPr="00677FEC" w:rsidRDefault="000C44BF" w:rsidP="000C44BF">
      <w:pPr>
        <w:ind w:left="705"/>
        <w:jc w:val="both"/>
        <w:rPr>
          <w:rFonts w:ascii="Verdana" w:hAnsi="Verdana"/>
        </w:rPr>
      </w:pPr>
    </w:p>
    <w:p w:rsidR="000C44BF" w:rsidRPr="00677FEC" w:rsidRDefault="000C44BF" w:rsidP="000C44BF">
      <w:pPr>
        <w:pStyle w:val="Sangradetextonormal"/>
        <w:rPr>
          <w:rFonts w:ascii="Verdana" w:hAnsi="Verdana"/>
          <w:color w:val="auto"/>
        </w:rPr>
      </w:pPr>
      <w:r w:rsidRPr="00677FEC">
        <w:rPr>
          <w:rFonts w:ascii="Verdana" w:hAnsi="Verdana"/>
          <w:color w:val="auto"/>
        </w:rPr>
        <w:t xml:space="preserve">En cuanto a la valoración que realizan l@s participantes, coinciden en que se cumplen con creces los objetivos propuestos, tanto a nivel de adquisición de herramientas que faciliten una relación de ayuda centrada en la persona, como en conocimiento de la asociación y de la vivencia socio-emocional en relación al VIH/SIDA. </w:t>
      </w:r>
    </w:p>
    <w:p w:rsidR="000C44BF" w:rsidRPr="00677FEC" w:rsidRDefault="000C44BF" w:rsidP="000C44BF">
      <w:pPr>
        <w:pStyle w:val="Sangradetextonormal"/>
        <w:rPr>
          <w:rFonts w:ascii="Verdana" w:hAnsi="Verdana"/>
          <w:color w:val="auto"/>
        </w:rPr>
      </w:pPr>
    </w:p>
    <w:p w:rsidR="000C44BF" w:rsidRPr="00677FEC" w:rsidRDefault="000C44BF" w:rsidP="000C44BF">
      <w:pPr>
        <w:pStyle w:val="Sangradetextonormal"/>
        <w:rPr>
          <w:rFonts w:ascii="Verdana" w:hAnsi="Verdana"/>
          <w:color w:val="auto"/>
        </w:rPr>
      </w:pPr>
      <w:r w:rsidRPr="00677FEC">
        <w:rPr>
          <w:rFonts w:ascii="Verdana" w:hAnsi="Verdana"/>
          <w:color w:val="auto"/>
        </w:rPr>
        <w:t xml:space="preserve">En el ámbito personal l@s asistentes comentan que les ha ayudado a poner límites entre sus necesidades y la de los demás, a reflexionar sobre de quien parte la necesidad en las interrelaciones que se realizan a nivel profesional y personal. También apuntan que les ha ayudado a identificarse con su propio dolor y a saber manejarlo, aprender a reconocer y a aceptar aquellas emociones que en ocasiones nos negamos reconocer, identificar y manejar los </w:t>
      </w:r>
      <w:r w:rsidRPr="00677FEC">
        <w:rPr>
          <w:rFonts w:ascii="Verdana" w:hAnsi="Verdana"/>
          <w:color w:val="auto"/>
        </w:rPr>
        <w:lastRenderedPageBreak/>
        <w:t xml:space="preserve">propios sentimientos. Comentan que los ejercicios de conexión emocional así como el clima de calidez y confianza que se crea, facilita un espacio para mirarse hacia dentro y sincerarse con una misma. </w:t>
      </w:r>
    </w:p>
    <w:p w:rsidR="000C44BF" w:rsidRPr="00677FEC" w:rsidRDefault="000C44BF" w:rsidP="000C44BF">
      <w:pPr>
        <w:pStyle w:val="Sangradetextonormal"/>
        <w:rPr>
          <w:rFonts w:ascii="Verdana" w:hAnsi="Verdana"/>
          <w:color w:val="auto"/>
        </w:rPr>
      </w:pPr>
    </w:p>
    <w:p w:rsidR="000C44BF" w:rsidRPr="00677FEC" w:rsidRDefault="000C44BF" w:rsidP="000C44BF">
      <w:pPr>
        <w:pStyle w:val="Sangradetextonormal"/>
        <w:rPr>
          <w:rFonts w:ascii="Verdana" w:hAnsi="Verdana"/>
          <w:color w:val="auto"/>
        </w:rPr>
      </w:pPr>
      <w:r w:rsidRPr="00677FEC">
        <w:rPr>
          <w:rFonts w:ascii="Verdana" w:hAnsi="Verdana"/>
          <w:color w:val="auto"/>
        </w:rPr>
        <w:t xml:space="preserve"> A nivel cognitivo comentan que los conocimientos y habilidades adquiridas en el curso, les ha aportado </w:t>
      </w:r>
      <w:r w:rsidRPr="00677FEC">
        <w:rPr>
          <w:rFonts w:ascii="Verdana" w:hAnsi="Verdana"/>
          <w:i/>
          <w:color w:val="auto"/>
        </w:rPr>
        <w:t>“herramientas para conectar con sus emociones y desde ahí situarse adecuadamente a la hora de establecer una relación de ayuda centrada en la persona, desde la escucha activa, la empatía y la aceptación incondicional, sin proyectar necesidades en la otra persona”.</w:t>
      </w:r>
      <w:r w:rsidRPr="00677FEC">
        <w:rPr>
          <w:rFonts w:ascii="Verdana" w:hAnsi="Verdana"/>
          <w:color w:val="auto"/>
        </w:rPr>
        <w:t xml:space="preserve">  </w:t>
      </w:r>
    </w:p>
    <w:p w:rsidR="000C44BF" w:rsidRPr="00677FEC" w:rsidRDefault="000C44BF" w:rsidP="000C44BF">
      <w:pPr>
        <w:pStyle w:val="Sangradetextonormal"/>
        <w:rPr>
          <w:rFonts w:ascii="Verdana" w:hAnsi="Verdana"/>
          <w:color w:val="auto"/>
        </w:rPr>
      </w:pPr>
    </w:p>
    <w:p w:rsidR="000C44BF" w:rsidRPr="00677FEC" w:rsidRDefault="000C44BF" w:rsidP="000C44BF">
      <w:pPr>
        <w:pStyle w:val="Sangradetextonormal"/>
        <w:rPr>
          <w:rFonts w:ascii="Verdana" w:hAnsi="Verdana"/>
          <w:color w:val="auto"/>
        </w:rPr>
      </w:pPr>
      <w:r w:rsidRPr="00677FEC">
        <w:rPr>
          <w:rFonts w:ascii="Verdana" w:hAnsi="Verdana"/>
          <w:color w:val="auto"/>
        </w:rPr>
        <w:t xml:space="preserve">Valoran especialmente las escenificaciones y el trabajar con casos reales, así como la claridad en la exposición de la teoría y la utilidad de las herramientas adquiridas. </w:t>
      </w:r>
    </w:p>
    <w:p w:rsidR="000C44BF" w:rsidRPr="00677FEC" w:rsidRDefault="000C44BF" w:rsidP="000C44BF">
      <w:pPr>
        <w:pStyle w:val="Sangradetextonormal"/>
        <w:ind w:firstLine="0"/>
        <w:rPr>
          <w:rFonts w:ascii="Verdana" w:hAnsi="Verdana"/>
          <w:i/>
          <w:color w:val="auto"/>
        </w:rPr>
      </w:pPr>
    </w:p>
    <w:p w:rsidR="000C44BF" w:rsidRPr="00677FEC" w:rsidRDefault="000C44BF" w:rsidP="000C44BF">
      <w:pPr>
        <w:pStyle w:val="Sangradetextonormal"/>
        <w:rPr>
          <w:rFonts w:ascii="Verdana" w:hAnsi="Verdana"/>
          <w:color w:val="auto"/>
        </w:rPr>
      </w:pPr>
      <w:r>
        <w:rPr>
          <w:rFonts w:ascii="Verdana" w:hAnsi="Verdana"/>
          <w:color w:val="auto"/>
        </w:rPr>
        <w:t>Las evaluaciones de ambos talleres</w:t>
      </w:r>
      <w:r w:rsidRPr="00677FEC">
        <w:rPr>
          <w:rFonts w:ascii="Verdana" w:hAnsi="Verdana"/>
          <w:color w:val="auto"/>
        </w:rPr>
        <w:t xml:space="preserve"> nos señalan l</w:t>
      </w:r>
      <w:r w:rsidRPr="00677FEC">
        <w:rPr>
          <w:rFonts w:ascii="Verdana" w:hAnsi="Verdana"/>
          <w:i/>
          <w:color w:val="auto"/>
        </w:rPr>
        <w:t xml:space="preserve">a </w:t>
      </w:r>
      <w:r w:rsidRPr="00677FEC">
        <w:rPr>
          <w:rFonts w:ascii="Verdana" w:hAnsi="Verdana"/>
          <w:color w:val="auto"/>
        </w:rPr>
        <w:t xml:space="preserve"> idoneidad tanto de los temas como de la metodología empleada. Además, nos abren perspectivas para trabajar en la elaboración de un segundo nivel.</w:t>
      </w:r>
    </w:p>
    <w:p w:rsidR="000C44BF" w:rsidRDefault="000C44BF" w:rsidP="000C44BF">
      <w:pPr>
        <w:tabs>
          <w:tab w:val="left" w:pos="8559"/>
        </w:tabs>
        <w:rPr>
          <w:rFonts w:ascii="Verdana" w:hAnsi="Verdana" w:cs="Arial"/>
          <w:bCs/>
          <w:noProof/>
          <w:szCs w:val="24"/>
        </w:rPr>
      </w:pPr>
    </w:p>
    <w:p w:rsidR="000C44BF" w:rsidRPr="00677FEC" w:rsidRDefault="000C44BF" w:rsidP="000C44BF">
      <w:pPr>
        <w:tabs>
          <w:tab w:val="left" w:pos="8559"/>
        </w:tabs>
        <w:rPr>
          <w:rFonts w:ascii="Verdana" w:hAnsi="Verdana" w:cs="Arial"/>
          <w:bCs/>
          <w:noProof/>
          <w:szCs w:val="24"/>
        </w:rPr>
      </w:pPr>
      <w:r>
        <w:rPr>
          <w:rFonts w:ascii="Verdana" w:hAnsi="Verdana" w:cs="Arial"/>
          <w:bCs/>
          <w:noProof/>
          <w:szCs w:val="24"/>
        </w:rPr>
        <w:drawing>
          <wp:inline distT="0" distB="0" distL="0" distR="0">
            <wp:extent cx="5410200" cy="3000375"/>
            <wp:effectExtent l="19050" t="0" r="0" b="0"/>
            <wp:docPr id="17" name="Imagen 17" descr="IMG_20151026_140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0151026_140656"/>
                    <pic:cNvPicPr>
                      <a:picLocks noChangeAspect="1" noChangeArrowheads="1"/>
                    </pic:cNvPicPr>
                  </pic:nvPicPr>
                  <pic:blipFill>
                    <a:blip r:embed="rId32" cstate="print"/>
                    <a:srcRect/>
                    <a:stretch>
                      <a:fillRect/>
                    </a:stretch>
                  </pic:blipFill>
                  <pic:spPr bwMode="auto">
                    <a:xfrm>
                      <a:off x="0" y="0"/>
                      <a:ext cx="5410200" cy="3000375"/>
                    </a:xfrm>
                    <a:prstGeom prst="rect">
                      <a:avLst/>
                    </a:prstGeom>
                    <a:noFill/>
                    <a:ln w="9525">
                      <a:noFill/>
                      <a:miter lim="800000"/>
                      <a:headEnd/>
                      <a:tailEnd/>
                    </a:ln>
                  </pic:spPr>
                </pic:pic>
              </a:graphicData>
            </a:graphic>
          </wp:inline>
        </w:drawing>
      </w:r>
    </w:p>
    <w:p w:rsidR="000C44BF" w:rsidRPr="00F94EC3" w:rsidRDefault="000C44BF" w:rsidP="000C44BF">
      <w:pPr>
        <w:pStyle w:val="Sangradetextonormal"/>
        <w:rPr>
          <w:rFonts w:ascii="Verdana" w:hAnsi="Verdana" w:cs="Arial"/>
          <w:bCs/>
          <w:noProof/>
          <w:szCs w:val="24"/>
          <w:lang w:val="es-ES"/>
        </w:rPr>
      </w:pPr>
      <w:r w:rsidRPr="00F94EC3">
        <w:rPr>
          <w:rFonts w:ascii="Verdana" w:hAnsi="Verdana" w:cs="Arial"/>
          <w:bCs/>
          <w:noProof/>
          <w:szCs w:val="24"/>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alt="" style="width:24pt;height:24pt"/>
        </w:pict>
      </w:r>
    </w:p>
    <w:p w:rsidR="000C44BF" w:rsidRPr="00677FEC" w:rsidRDefault="000C44BF" w:rsidP="000C44BF">
      <w:pPr>
        <w:pStyle w:val="Sangradetextonormal"/>
        <w:ind w:firstLine="0"/>
        <w:rPr>
          <w:rFonts w:ascii="Verdana" w:hAnsi="Verdana" w:cs="Arial"/>
          <w:bCs/>
          <w:noProof/>
          <w:color w:val="auto"/>
          <w:szCs w:val="24"/>
        </w:rPr>
      </w:pPr>
    </w:p>
    <w:p w:rsidR="000C44BF" w:rsidRPr="00677FEC" w:rsidRDefault="000C44BF" w:rsidP="000C44BF">
      <w:pPr>
        <w:pStyle w:val="Sangradetextonormal"/>
        <w:ind w:firstLine="0"/>
        <w:rPr>
          <w:rFonts w:ascii="Verdana" w:hAnsi="Verdana" w:cs="Arial"/>
          <w:bCs/>
          <w:noProof/>
          <w:color w:val="auto"/>
          <w:szCs w:val="24"/>
        </w:rPr>
      </w:pPr>
    </w:p>
    <w:p w:rsidR="000C44BF" w:rsidRDefault="000C44BF" w:rsidP="000C44BF">
      <w:pPr>
        <w:pStyle w:val="Sangradetextonormal"/>
        <w:ind w:firstLine="0"/>
        <w:rPr>
          <w:rFonts w:ascii="Verdana" w:hAnsi="Verdana" w:cs="Arial"/>
          <w:bCs/>
          <w:noProof/>
          <w:color w:val="auto"/>
          <w:szCs w:val="24"/>
        </w:rPr>
      </w:pPr>
      <w:r>
        <w:rPr>
          <w:rFonts w:ascii="Verdana" w:hAnsi="Verdana" w:cs="Arial"/>
          <w:b/>
          <w:bCs/>
          <w:noProof/>
          <w:color w:val="auto"/>
          <w:szCs w:val="24"/>
        </w:rPr>
        <w:t>Dos Sesiones de F</w:t>
      </w:r>
      <w:r w:rsidRPr="00677FEC">
        <w:rPr>
          <w:rFonts w:ascii="Verdana" w:hAnsi="Verdana" w:cs="Arial"/>
          <w:b/>
          <w:bCs/>
          <w:noProof/>
          <w:color w:val="auto"/>
          <w:szCs w:val="24"/>
        </w:rPr>
        <w:t xml:space="preserve">ormación </w:t>
      </w:r>
      <w:r w:rsidRPr="00677FEC">
        <w:rPr>
          <w:rFonts w:ascii="Verdana" w:hAnsi="Verdana" w:cs="Arial"/>
          <w:bCs/>
          <w:noProof/>
          <w:color w:val="auto"/>
          <w:szCs w:val="24"/>
        </w:rPr>
        <w:t xml:space="preserve">en Relación de Ayuda y Escucha Activa para el alumnado de 4º curso de grado en Trabajo Social, enmarcado dentro de la </w:t>
      </w:r>
      <w:r>
        <w:rPr>
          <w:rFonts w:ascii="Verdana" w:hAnsi="Verdana" w:cs="Arial"/>
          <w:bCs/>
          <w:noProof/>
          <w:color w:val="auto"/>
          <w:szCs w:val="24"/>
        </w:rPr>
        <w:t>asignatura “Supervisión prácticum”</w:t>
      </w:r>
      <w:r w:rsidRPr="00677FEC">
        <w:rPr>
          <w:rFonts w:ascii="Verdana" w:hAnsi="Verdana" w:cs="Arial"/>
          <w:bCs/>
          <w:noProof/>
          <w:color w:val="auto"/>
          <w:szCs w:val="24"/>
        </w:rPr>
        <w:t xml:space="preserve">. </w:t>
      </w:r>
      <w:r>
        <w:rPr>
          <w:rFonts w:ascii="Verdana" w:hAnsi="Verdana" w:cs="Arial"/>
          <w:bCs/>
          <w:noProof/>
          <w:color w:val="auto"/>
          <w:szCs w:val="24"/>
        </w:rPr>
        <w:t xml:space="preserve">El 3 y el </w:t>
      </w:r>
      <w:r w:rsidRPr="00677FEC">
        <w:rPr>
          <w:rFonts w:ascii="Verdana" w:hAnsi="Verdana" w:cs="Arial"/>
          <w:bCs/>
          <w:noProof/>
          <w:color w:val="auto"/>
          <w:szCs w:val="24"/>
        </w:rPr>
        <w:t>24</w:t>
      </w:r>
      <w:r>
        <w:rPr>
          <w:rFonts w:ascii="Verdana" w:hAnsi="Verdana" w:cs="Arial"/>
          <w:bCs/>
          <w:noProof/>
          <w:color w:val="auto"/>
          <w:szCs w:val="24"/>
        </w:rPr>
        <w:t xml:space="preserve"> de marzo de 2015</w:t>
      </w:r>
      <w:r w:rsidRPr="00677FEC">
        <w:rPr>
          <w:rFonts w:ascii="Verdana" w:hAnsi="Verdana" w:cs="Arial"/>
          <w:bCs/>
          <w:noProof/>
          <w:color w:val="auto"/>
          <w:szCs w:val="24"/>
        </w:rPr>
        <w:t>. UPNA, Pamplona</w:t>
      </w:r>
      <w:r w:rsidRPr="00007131">
        <w:rPr>
          <w:rFonts w:ascii="Verdana" w:hAnsi="Verdana" w:cs="Arial"/>
          <w:bCs/>
          <w:noProof/>
          <w:color w:val="002060"/>
          <w:szCs w:val="24"/>
        </w:rPr>
        <w:t>.</w:t>
      </w:r>
      <w:r>
        <w:rPr>
          <w:rFonts w:ascii="Verdana" w:hAnsi="Verdana" w:cs="Arial"/>
          <w:bCs/>
          <w:noProof/>
          <w:color w:val="002060"/>
          <w:szCs w:val="24"/>
        </w:rPr>
        <w:t xml:space="preserve"> </w:t>
      </w:r>
      <w:r>
        <w:rPr>
          <w:rFonts w:ascii="Verdana" w:hAnsi="Verdana" w:cs="Arial"/>
          <w:bCs/>
          <w:noProof/>
          <w:color w:val="auto"/>
          <w:szCs w:val="24"/>
        </w:rPr>
        <w:t>36</w:t>
      </w:r>
      <w:r w:rsidRPr="000D7F73">
        <w:rPr>
          <w:rFonts w:ascii="Verdana" w:hAnsi="Verdana" w:cs="Arial"/>
          <w:bCs/>
          <w:noProof/>
          <w:color w:val="auto"/>
          <w:szCs w:val="24"/>
        </w:rPr>
        <w:t xml:space="preserve"> participantes.</w:t>
      </w:r>
    </w:p>
    <w:p w:rsidR="000C44BF" w:rsidRDefault="000C44BF" w:rsidP="000C44BF">
      <w:pPr>
        <w:pStyle w:val="Sangradetextonormal"/>
        <w:ind w:firstLine="0"/>
        <w:rPr>
          <w:rFonts w:ascii="Verdana" w:hAnsi="Verdana" w:cs="Arial"/>
          <w:bCs/>
          <w:noProof/>
          <w:color w:val="auto"/>
          <w:szCs w:val="24"/>
        </w:rPr>
      </w:pPr>
    </w:p>
    <w:p w:rsidR="000C44BF" w:rsidRPr="000D7F73" w:rsidRDefault="000C44BF" w:rsidP="000C44BF">
      <w:pPr>
        <w:pStyle w:val="Sangradetextonormal"/>
        <w:ind w:firstLine="0"/>
        <w:rPr>
          <w:rFonts w:ascii="Verdana" w:hAnsi="Verdana" w:cs="Arial"/>
          <w:bCs/>
          <w:noProof/>
          <w:color w:val="002060"/>
          <w:szCs w:val="24"/>
        </w:rPr>
      </w:pPr>
      <w:r w:rsidRPr="000D7F73">
        <w:rPr>
          <w:rFonts w:ascii="Verdana" w:hAnsi="Verdana" w:cs="Arial"/>
          <w:b/>
          <w:bCs/>
          <w:noProof/>
          <w:color w:val="auto"/>
          <w:szCs w:val="24"/>
        </w:rPr>
        <w:t>Trabajo en beneficio de la comunidad</w:t>
      </w:r>
      <w:r>
        <w:rPr>
          <w:rFonts w:ascii="Verdana" w:hAnsi="Verdana" w:cs="Arial"/>
          <w:b/>
          <w:bCs/>
          <w:noProof/>
          <w:color w:val="auto"/>
          <w:szCs w:val="24"/>
        </w:rPr>
        <w:t xml:space="preserve">, </w:t>
      </w:r>
      <w:r>
        <w:rPr>
          <w:rFonts w:ascii="Verdana" w:hAnsi="Verdana" w:cs="Arial"/>
          <w:bCs/>
          <w:noProof/>
          <w:color w:val="auto"/>
          <w:szCs w:val="24"/>
        </w:rPr>
        <w:t xml:space="preserve">desde 2013 venimos colaborando con el servicio de gestión de penas y medidas </w:t>
      </w:r>
      <w:r>
        <w:rPr>
          <w:rFonts w:ascii="Verdana" w:hAnsi="Verdana" w:cs="Arial"/>
          <w:bCs/>
          <w:noProof/>
          <w:color w:val="auto"/>
          <w:szCs w:val="24"/>
        </w:rPr>
        <w:lastRenderedPageBreak/>
        <w:t>alternativas. Durante el 2015 han colaborado en la asociación tres personas, dos mujeres y un hombre como apoyo a la asociación. A las personas en cumplimiento de trabajo en beneficio a la comunidad se les oferta los diferentes cursos de formación tanto internos como externos a la asociación. En la medida de sus habilidades y competencias colaboran en la asociación en diferetnes tareas.</w:t>
      </w:r>
    </w:p>
    <w:p w:rsidR="000C44BF" w:rsidRPr="00007131" w:rsidRDefault="000C44BF" w:rsidP="000C44BF">
      <w:pPr>
        <w:pStyle w:val="Sangradetextonormal"/>
        <w:ind w:firstLine="0"/>
        <w:rPr>
          <w:rFonts w:ascii="Verdana" w:hAnsi="Verdana" w:cs="Arial"/>
          <w:bCs/>
          <w:noProof/>
          <w:color w:val="002060"/>
          <w:szCs w:val="24"/>
        </w:rPr>
      </w:pPr>
    </w:p>
    <w:p w:rsidR="000C44BF" w:rsidRDefault="000C44BF" w:rsidP="000C44BF">
      <w:pPr>
        <w:pStyle w:val="Sangradetextonormal"/>
        <w:rPr>
          <w:rFonts w:ascii="Verdana" w:hAnsi="Verdana" w:cs="Arial"/>
          <w:bCs/>
          <w:noProof/>
          <w:color w:val="auto"/>
          <w:szCs w:val="24"/>
        </w:rPr>
      </w:pPr>
      <w:r w:rsidRPr="00677FEC">
        <w:rPr>
          <w:rFonts w:ascii="Verdana" w:hAnsi="Verdana" w:cs="Arial"/>
          <w:bCs/>
          <w:noProof/>
          <w:color w:val="auto"/>
          <w:szCs w:val="24"/>
        </w:rPr>
        <w:t>Según las tareas que van a realizar las personas voluntarias; ajustando sus expectativas y competencias con las necesidades de la asociación. Hemos tratado de formarles y capacitarles en la medida que nos ha sido posible. Confeccionando una formación específica para cada persona voluntaria.</w:t>
      </w:r>
    </w:p>
    <w:p w:rsidR="000C44BF" w:rsidRPr="00007131" w:rsidRDefault="000C44BF" w:rsidP="000C44BF">
      <w:pPr>
        <w:pStyle w:val="Sangradetextonormal"/>
        <w:ind w:firstLine="0"/>
        <w:rPr>
          <w:rFonts w:ascii="Verdana" w:hAnsi="Verdana" w:cs="Arial"/>
          <w:bCs/>
          <w:noProof/>
          <w:color w:val="002060"/>
          <w:szCs w:val="24"/>
        </w:rPr>
      </w:pPr>
    </w:p>
    <w:p w:rsidR="000C44BF" w:rsidRPr="00AB33BD" w:rsidRDefault="000C44BF" w:rsidP="000C44BF">
      <w:pPr>
        <w:pStyle w:val="Sangradetextonormal"/>
        <w:ind w:firstLine="0"/>
        <w:rPr>
          <w:rFonts w:ascii="Verdana" w:hAnsi="Verdana" w:cs="Arial"/>
          <w:bCs/>
          <w:noProof/>
          <w:color w:val="auto"/>
          <w:szCs w:val="24"/>
        </w:rPr>
      </w:pPr>
      <w:r w:rsidRPr="00AB33BD">
        <w:rPr>
          <w:rFonts w:ascii="Verdana" w:hAnsi="Verdana" w:cs="Arial"/>
          <w:bCs/>
          <w:noProof/>
          <w:color w:val="auto"/>
          <w:szCs w:val="24"/>
        </w:rPr>
        <w:t>Durante este año 2015 hemos ofertado los siguientes cursos y jornadas de capacitación al voluntariado:</w:t>
      </w:r>
    </w:p>
    <w:p w:rsidR="000C44BF" w:rsidRDefault="000C44BF" w:rsidP="000C44BF">
      <w:pPr>
        <w:pStyle w:val="Sangradetextonormal"/>
        <w:ind w:firstLine="0"/>
        <w:rPr>
          <w:rFonts w:ascii="Verdana" w:hAnsi="Verdana" w:cs="Arial"/>
          <w:color w:val="002060"/>
        </w:rPr>
      </w:pPr>
    </w:p>
    <w:p w:rsidR="000C44BF" w:rsidRPr="00826B9F" w:rsidRDefault="000C44BF" w:rsidP="000C44BF">
      <w:pPr>
        <w:ind w:left="357"/>
        <w:jc w:val="both"/>
        <w:rPr>
          <w:rFonts w:ascii="Verdana" w:hAnsi="Verdana"/>
          <w:szCs w:val="24"/>
        </w:rPr>
      </w:pPr>
      <w:r w:rsidRPr="00826B9F">
        <w:rPr>
          <w:rFonts w:ascii="Verdana" w:hAnsi="Verdana"/>
          <w:szCs w:val="24"/>
        </w:rPr>
        <w:t>- Seminario de Formación. El papel de las redes sociales como herramienta de promoción de la inserción socio laboral de las personas y colectivos en exclusión social. Madrid.  9 y 10 de marzo 2015</w:t>
      </w:r>
    </w:p>
    <w:p w:rsidR="000C44BF" w:rsidRPr="00826B9F" w:rsidRDefault="000C44BF" w:rsidP="000C44BF">
      <w:pPr>
        <w:ind w:left="357"/>
        <w:jc w:val="both"/>
        <w:rPr>
          <w:rFonts w:ascii="Verdana" w:hAnsi="Verdana"/>
          <w:szCs w:val="24"/>
        </w:rPr>
      </w:pPr>
      <w:r w:rsidRPr="00826B9F">
        <w:rPr>
          <w:rFonts w:ascii="Verdana" w:hAnsi="Verdana"/>
          <w:szCs w:val="24"/>
        </w:rPr>
        <w:t xml:space="preserve">-“Que quieres saber sobre la Hepatitis C” Organizada por </w:t>
      </w:r>
      <w:smartTag w:uri="urn:schemas-microsoft-com:office:smarttags" w:element="PersonName">
        <w:smartTagPr>
          <w:attr w:name="ProductID" w:val="la Asociaci￳n Atehna"/>
        </w:smartTagPr>
        <w:smartTag w:uri="urn:schemas-microsoft-com:office:smarttags" w:element="PersonName">
          <w:smartTagPr>
            <w:attr w:name="ProductID" w:val="la Asociaci￳n"/>
          </w:smartTagPr>
          <w:r w:rsidRPr="00826B9F">
            <w:rPr>
              <w:rFonts w:ascii="Verdana" w:hAnsi="Verdana"/>
              <w:szCs w:val="24"/>
            </w:rPr>
            <w:t>la Asociación</w:t>
          </w:r>
        </w:smartTag>
        <w:r w:rsidRPr="00826B9F">
          <w:rPr>
            <w:rFonts w:ascii="Verdana" w:hAnsi="Verdana"/>
            <w:szCs w:val="24"/>
          </w:rPr>
          <w:t xml:space="preserve"> Atehna</w:t>
        </w:r>
      </w:smartTag>
      <w:r w:rsidRPr="00826B9F">
        <w:rPr>
          <w:rFonts w:ascii="Verdana" w:hAnsi="Verdana"/>
          <w:szCs w:val="24"/>
        </w:rPr>
        <w:t xml:space="preserve"> .Civivox, Jus la rocha, 15 de abril 2015.</w:t>
      </w:r>
    </w:p>
    <w:p w:rsidR="000C44BF" w:rsidRPr="00826B9F" w:rsidRDefault="000C44BF" w:rsidP="000C44BF">
      <w:pPr>
        <w:ind w:left="357"/>
        <w:jc w:val="both"/>
        <w:rPr>
          <w:rFonts w:ascii="Verdana" w:hAnsi="Verdana"/>
          <w:szCs w:val="24"/>
        </w:rPr>
      </w:pPr>
      <w:r w:rsidRPr="00826B9F">
        <w:rPr>
          <w:rFonts w:ascii="Verdana" w:hAnsi="Verdana"/>
          <w:szCs w:val="24"/>
        </w:rPr>
        <w:t>- Teleformación, 60h. Redes sociales e Inserción socio laboral.</w:t>
      </w:r>
    </w:p>
    <w:p w:rsidR="000C44BF" w:rsidRPr="00826B9F" w:rsidRDefault="000C44BF" w:rsidP="000C44BF">
      <w:pPr>
        <w:ind w:left="357"/>
        <w:jc w:val="both"/>
        <w:rPr>
          <w:rFonts w:ascii="Verdana" w:hAnsi="Verdana"/>
          <w:szCs w:val="24"/>
        </w:rPr>
      </w:pPr>
      <w:r w:rsidRPr="00826B9F">
        <w:rPr>
          <w:rFonts w:ascii="Verdana" w:hAnsi="Verdana"/>
          <w:szCs w:val="24"/>
        </w:rPr>
        <w:t xml:space="preserve">- Premios Incorpora. Fundación </w:t>
      </w:r>
      <w:smartTag w:uri="urn:schemas-microsoft-com:office:smarttags" w:element="PersonName">
        <w:smartTagPr>
          <w:attr w:name="ProductID" w:val="La Caixa. Pamplona"/>
        </w:smartTagPr>
        <w:smartTag w:uri="urn:schemas-microsoft-com:office:smarttags" w:element="PersonName">
          <w:smartTagPr>
            <w:attr w:name="ProductID" w:val="La Caixa."/>
          </w:smartTagPr>
          <w:r w:rsidRPr="00826B9F">
            <w:rPr>
              <w:rFonts w:ascii="Verdana" w:hAnsi="Verdana"/>
              <w:szCs w:val="24"/>
            </w:rPr>
            <w:t>La Caixa.</w:t>
          </w:r>
        </w:smartTag>
        <w:r w:rsidRPr="00826B9F">
          <w:rPr>
            <w:rFonts w:ascii="Verdana" w:hAnsi="Verdana"/>
            <w:szCs w:val="24"/>
          </w:rPr>
          <w:t xml:space="preserve"> Pamplona</w:t>
        </w:r>
      </w:smartTag>
      <w:r w:rsidRPr="00826B9F">
        <w:rPr>
          <w:rFonts w:ascii="Verdana" w:hAnsi="Verdana"/>
          <w:szCs w:val="24"/>
        </w:rPr>
        <w:t>; 15 de octubre 2015, Pamplona.</w:t>
      </w:r>
    </w:p>
    <w:p w:rsidR="000C44BF" w:rsidRPr="00B86E7B" w:rsidRDefault="000C44BF" w:rsidP="000C44BF">
      <w:pPr>
        <w:pStyle w:val="Sangradetextonormal"/>
        <w:ind w:firstLine="0"/>
        <w:rPr>
          <w:rFonts w:ascii="Verdana" w:hAnsi="Verdana"/>
          <w:color w:val="auto"/>
          <w:szCs w:val="24"/>
        </w:rPr>
      </w:pPr>
    </w:p>
    <w:p w:rsidR="000C44BF" w:rsidRPr="00B86E7B" w:rsidRDefault="000C44BF" w:rsidP="000C44BF">
      <w:pPr>
        <w:pStyle w:val="Sangradetextonormal"/>
        <w:ind w:firstLine="0"/>
        <w:rPr>
          <w:rFonts w:ascii="Verdana" w:hAnsi="Verdana"/>
          <w:color w:val="auto"/>
        </w:rPr>
      </w:pPr>
    </w:p>
    <w:p w:rsidR="000C44BF" w:rsidRPr="00B86E7B" w:rsidRDefault="000C44BF" w:rsidP="000C44BF">
      <w:pPr>
        <w:pStyle w:val="Textoindependiente"/>
        <w:pBdr>
          <w:top w:val="single" w:sz="4" w:space="1" w:color="auto"/>
          <w:left w:val="single" w:sz="4" w:space="4" w:color="auto"/>
          <w:bottom w:val="single" w:sz="4" w:space="1" w:color="auto"/>
          <w:right w:val="single" w:sz="4" w:space="4" w:color="auto"/>
        </w:pBdr>
        <w:rPr>
          <w:rFonts w:ascii="Verdana" w:hAnsi="Verdana"/>
          <w:b/>
          <w:color w:val="auto"/>
        </w:rPr>
      </w:pPr>
      <w:r w:rsidRPr="00B86E7B">
        <w:rPr>
          <w:rFonts w:ascii="Verdana" w:hAnsi="Verdana"/>
          <w:b/>
          <w:color w:val="auto"/>
        </w:rPr>
        <w:t>3. SUPERVISIÓN DE PROGRAMAS</w:t>
      </w:r>
    </w:p>
    <w:p w:rsidR="000C44BF" w:rsidRPr="00B86E7B" w:rsidRDefault="000C44BF" w:rsidP="000C44BF">
      <w:pPr>
        <w:jc w:val="both"/>
        <w:rPr>
          <w:rFonts w:ascii="Verdana" w:hAnsi="Verdana"/>
          <w:b/>
        </w:rPr>
      </w:pPr>
    </w:p>
    <w:p w:rsidR="000C44BF" w:rsidRPr="00B86E7B" w:rsidRDefault="000C44BF" w:rsidP="000C44BF">
      <w:pPr>
        <w:jc w:val="both"/>
        <w:rPr>
          <w:rFonts w:ascii="Verdana" w:hAnsi="Verdana"/>
          <w:b/>
        </w:rPr>
      </w:pPr>
    </w:p>
    <w:p w:rsidR="000C44BF" w:rsidRPr="00B86E7B" w:rsidRDefault="000C44BF" w:rsidP="000C44BF">
      <w:pPr>
        <w:pStyle w:val="Textoindependiente"/>
        <w:pBdr>
          <w:top w:val="single" w:sz="4" w:space="1" w:color="auto"/>
          <w:left w:val="single" w:sz="4" w:space="4" w:color="auto"/>
          <w:bottom w:val="single" w:sz="4" w:space="1" w:color="auto"/>
          <w:right w:val="single" w:sz="4" w:space="4" w:color="auto"/>
        </w:pBdr>
        <w:rPr>
          <w:rFonts w:ascii="Verdana" w:hAnsi="Verdana"/>
          <w:b/>
          <w:color w:val="auto"/>
        </w:rPr>
      </w:pPr>
      <w:r w:rsidRPr="00B86E7B">
        <w:rPr>
          <w:rFonts w:ascii="Verdana" w:hAnsi="Verdana"/>
          <w:b/>
          <w:color w:val="auto"/>
        </w:rPr>
        <w:t>3.1. PROGRAMA DE ATENCIÓN Y SOPORTE EMOCIONAL</w:t>
      </w:r>
    </w:p>
    <w:p w:rsidR="000C44BF" w:rsidRPr="00B86E7B" w:rsidRDefault="000C44BF" w:rsidP="000C44BF">
      <w:pPr>
        <w:jc w:val="both"/>
        <w:rPr>
          <w:rFonts w:ascii="Verdana" w:hAnsi="Verdana"/>
        </w:rPr>
      </w:pPr>
    </w:p>
    <w:p w:rsidR="000C44BF" w:rsidRPr="00B86E7B" w:rsidRDefault="000C44BF" w:rsidP="000C44BF">
      <w:pPr>
        <w:jc w:val="both"/>
        <w:rPr>
          <w:rFonts w:ascii="Verdana" w:hAnsi="Verdana"/>
          <w:b/>
          <w:u w:val="single"/>
          <w:lang w:val="es-ES_tradnl"/>
        </w:rPr>
      </w:pPr>
      <w:r w:rsidRPr="00B86E7B">
        <w:rPr>
          <w:rFonts w:ascii="Verdana" w:hAnsi="Verdana"/>
          <w:b/>
          <w:u w:val="single"/>
          <w:lang w:val="es-ES_tradnl"/>
        </w:rPr>
        <w:t>Población Beneficiaria:</w:t>
      </w:r>
    </w:p>
    <w:p w:rsidR="000C44BF" w:rsidRPr="00B86E7B" w:rsidRDefault="000C44BF" w:rsidP="000C44BF">
      <w:pPr>
        <w:jc w:val="both"/>
        <w:rPr>
          <w:rFonts w:ascii="Verdana" w:hAnsi="Verdana"/>
          <w:lang w:val="es-ES_tradnl"/>
        </w:rPr>
      </w:pPr>
    </w:p>
    <w:p w:rsidR="000C44BF" w:rsidRPr="00B86E7B" w:rsidRDefault="000C44BF" w:rsidP="000C44BF">
      <w:pPr>
        <w:jc w:val="both"/>
        <w:rPr>
          <w:rFonts w:ascii="Verdana" w:hAnsi="Verdana"/>
          <w:lang w:val="es-ES_tradnl"/>
        </w:rPr>
      </w:pPr>
      <w:r>
        <w:rPr>
          <w:rFonts w:ascii="Verdana" w:hAnsi="Verdana"/>
          <w:lang w:val="es-ES_tradnl"/>
        </w:rPr>
        <w:t>2</w:t>
      </w:r>
      <w:r w:rsidRPr="00B86E7B">
        <w:rPr>
          <w:rFonts w:ascii="Verdana" w:hAnsi="Verdana"/>
          <w:lang w:val="es-ES_tradnl"/>
        </w:rPr>
        <w:t>5 Personas</w:t>
      </w:r>
      <w:r>
        <w:rPr>
          <w:rFonts w:ascii="Verdana" w:hAnsi="Verdana"/>
          <w:lang w:val="es-ES_tradnl"/>
        </w:rPr>
        <w:t xml:space="preserve"> voluntarias</w:t>
      </w:r>
    </w:p>
    <w:p w:rsidR="000C44BF" w:rsidRPr="00B86E7B" w:rsidRDefault="000C44BF" w:rsidP="000C44BF">
      <w:pPr>
        <w:jc w:val="both"/>
        <w:rPr>
          <w:rFonts w:ascii="Verdana" w:hAnsi="Verdana"/>
          <w:lang w:val="es-ES_tradnl"/>
        </w:rPr>
      </w:pPr>
    </w:p>
    <w:p w:rsidR="000C44BF" w:rsidRPr="00B86E7B" w:rsidRDefault="000C44BF" w:rsidP="000C44BF">
      <w:pPr>
        <w:jc w:val="both"/>
        <w:rPr>
          <w:rFonts w:ascii="Verdana" w:hAnsi="Verdana"/>
          <w:lang w:val="es-ES_tradnl"/>
        </w:rPr>
      </w:pPr>
    </w:p>
    <w:p w:rsidR="000C44BF" w:rsidRDefault="000C44BF" w:rsidP="000C44BF">
      <w:pPr>
        <w:jc w:val="both"/>
        <w:rPr>
          <w:rFonts w:ascii="Verdana" w:hAnsi="Verdana"/>
          <w:b/>
          <w:u w:val="single"/>
          <w:lang w:val="es-ES_tradnl"/>
        </w:rPr>
      </w:pPr>
    </w:p>
    <w:p w:rsidR="000C44BF" w:rsidRDefault="000C44BF" w:rsidP="000C44BF">
      <w:pPr>
        <w:jc w:val="both"/>
        <w:rPr>
          <w:rFonts w:ascii="Verdana" w:hAnsi="Verdana"/>
          <w:b/>
          <w:u w:val="single"/>
          <w:lang w:val="es-ES_tradnl"/>
        </w:rPr>
      </w:pPr>
    </w:p>
    <w:p w:rsidR="000C44BF" w:rsidRDefault="000C44BF" w:rsidP="000C44BF">
      <w:pPr>
        <w:jc w:val="both"/>
        <w:rPr>
          <w:rFonts w:ascii="Verdana" w:hAnsi="Verdana"/>
          <w:b/>
          <w:u w:val="single"/>
          <w:lang w:val="es-ES_tradnl"/>
        </w:rPr>
      </w:pPr>
    </w:p>
    <w:p w:rsidR="000C44BF" w:rsidRDefault="000C44BF" w:rsidP="000C44BF">
      <w:pPr>
        <w:jc w:val="both"/>
        <w:rPr>
          <w:rFonts w:ascii="Verdana" w:hAnsi="Verdana"/>
          <w:b/>
          <w:u w:val="single"/>
          <w:lang w:val="es-ES_tradnl"/>
        </w:rPr>
      </w:pPr>
    </w:p>
    <w:p w:rsidR="000C44BF" w:rsidRDefault="000C44BF" w:rsidP="000C44BF">
      <w:pPr>
        <w:jc w:val="both"/>
        <w:rPr>
          <w:rFonts w:ascii="Verdana" w:hAnsi="Verdana"/>
          <w:b/>
          <w:u w:val="single"/>
          <w:lang w:val="es-ES_tradnl"/>
        </w:rPr>
      </w:pPr>
    </w:p>
    <w:p w:rsidR="000C44BF" w:rsidRPr="00B86E7B" w:rsidRDefault="000C44BF" w:rsidP="000C44BF">
      <w:pPr>
        <w:jc w:val="both"/>
        <w:rPr>
          <w:rFonts w:ascii="Verdana" w:hAnsi="Verdana"/>
          <w:b/>
          <w:u w:val="single"/>
          <w:lang w:val="es-ES_tradnl"/>
        </w:rPr>
      </w:pPr>
      <w:r w:rsidRPr="00B86E7B">
        <w:rPr>
          <w:rFonts w:ascii="Verdana" w:hAnsi="Verdana"/>
          <w:b/>
          <w:u w:val="single"/>
          <w:lang w:val="es-ES_tradnl"/>
        </w:rPr>
        <w:t>Evaluación</w:t>
      </w:r>
    </w:p>
    <w:p w:rsidR="000C44BF" w:rsidRPr="00B86E7B" w:rsidRDefault="000C44BF" w:rsidP="000C44BF">
      <w:pPr>
        <w:jc w:val="both"/>
        <w:rPr>
          <w:rFonts w:ascii="Verdana" w:hAnsi="Verdana"/>
          <w:lang w:val="es-ES_tradnl"/>
        </w:rPr>
      </w:pPr>
    </w:p>
    <w:p w:rsidR="000C44BF" w:rsidRPr="00B86E7B" w:rsidRDefault="000C44BF" w:rsidP="000C44BF">
      <w:pPr>
        <w:jc w:val="center"/>
        <w:rPr>
          <w:rFonts w:ascii="Verdana" w:hAnsi="Verdana"/>
          <w:b/>
          <w:lang w:val="es-ES_tradnl"/>
        </w:rPr>
      </w:pPr>
      <w:r w:rsidRPr="00B86E7B">
        <w:rPr>
          <w:rFonts w:ascii="Verdana" w:hAnsi="Verdana"/>
          <w:b/>
          <w:lang w:val="es-ES_tradnl"/>
        </w:rPr>
        <w:t>Coordinación</w:t>
      </w:r>
    </w:p>
    <w:p w:rsidR="000C44BF" w:rsidRPr="00B86E7B" w:rsidRDefault="000C44BF" w:rsidP="000C44BF">
      <w:pPr>
        <w:jc w:val="center"/>
        <w:rPr>
          <w:rFonts w:ascii="Verdana" w:hAnsi="Verdana"/>
          <w:b/>
          <w:lang w:val="es-ES_tradnl"/>
        </w:rPr>
      </w:pPr>
    </w:p>
    <w:p w:rsidR="000C44BF" w:rsidRPr="00B86E7B" w:rsidRDefault="000C44BF" w:rsidP="000C44BF">
      <w:pPr>
        <w:jc w:val="both"/>
        <w:rPr>
          <w:rFonts w:ascii="Verdana" w:hAnsi="Verdana"/>
          <w:lang w:val="es-ES_tradnl"/>
        </w:rPr>
      </w:pPr>
      <w:r w:rsidRPr="00B86E7B">
        <w:rPr>
          <w:rFonts w:ascii="Verdana" w:hAnsi="Verdana"/>
          <w:lang w:val="es-ES_tradnl"/>
        </w:rPr>
        <w:lastRenderedPageBreak/>
        <w:tab/>
        <w:t>Una de las personas del equipo es la coordinadora del programa de voluntariado y es quien se encarga de realizar la primera entrevista y evaluar el caso de manera que se intente cubrir las necesidades del usuario, teniendo en cuenta nuestras limitaciones, y por otra parte, buscar a l@s voluntari@s que mejor puedan casar con el perfil del demandante.</w:t>
      </w:r>
    </w:p>
    <w:p w:rsidR="000C44BF" w:rsidRPr="00B86E7B" w:rsidRDefault="000C44BF" w:rsidP="000C44BF">
      <w:pPr>
        <w:jc w:val="both"/>
        <w:rPr>
          <w:rFonts w:ascii="Verdana" w:hAnsi="Verdana"/>
          <w:lang w:val="es-ES_tradnl"/>
        </w:rPr>
      </w:pPr>
      <w:r w:rsidRPr="00B86E7B">
        <w:rPr>
          <w:rFonts w:ascii="Verdana" w:hAnsi="Verdana"/>
          <w:lang w:val="es-ES_tradnl"/>
        </w:rPr>
        <w:t xml:space="preserve">La coordinación del voluntariado se desarrolla de la siguiente manera: </w:t>
      </w:r>
    </w:p>
    <w:p w:rsidR="000C44BF" w:rsidRPr="00B86E7B" w:rsidRDefault="000C44BF" w:rsidP="000C44BF">
      <w:pPr>
        <w:jc w:val="both"/>
        <w:rPr>
          <w:rFonts w:ascii="Verdana" w:hAnsi="Verdana"/>
          <w:lang w:val="es-ES_tradnl"/>
        </w:rPr>
      </w:pPr>
      <w:r w:rsidRPr="00B86E7B">
        <w:rPr>
          <w:rFonts w:ascii="Verdana" w:hAnsi="Verdana"/>
          <w:lang w:val="es-ES_tradnl"/>
        </w:rPr>
        <w:t>A/ Entrevista de primer contacto con el/la usuari@ para detectar las demandas y establecer una relación de ayuda.</w:t>
      </w:r>
    </w:p>
    <w:p w:rsidR="000C44BF" w:rsidRPr="00B86E7B" w:rsidRDefault="000C44BF" w:rsidP="000C44BF">
      <w:pPr>
        <w:jc w:val="both"/>
        <w:rPr>
          <w:rFonts w:ascii="Verdana" w:hAnsi="Verdana"/>
          <w:lang w:val="es-ES_tradnl"/>
        </w:rPr>
      </w:pPr>
      <w:r w:rsidRPr="00B86E7B">
        <w:rPr>
          <w:rFonts w:ascii="Verdana" w:hAnsi="Verdana"/>
          <w:lang w:val="es-ES_tradnl"/>
        </w:rPr>
        <w:t>B/ Elección del Voluntariado</w:t>
      </w:r>
    </w:p>
    <w:p w:rsidR="000C44BF" w:rsidRPr="00B86E7B" w:rsidRDefault="000C44BF" w:rsidP="000C44BF">
      <w:pPr>
        <w:jc w:val="both"/>
        <w:rPr>
          <w:rFonts w:ascii="Verdana" w:hAnsi="Verdana"/>
          <w:lang w:val="es-ES_tradnl"/>
        </w:rPr>
      </w:pPr>
      <w:r w:rsidRPr="00B86E7B">
        <w:rPr>
          <w:rFonts w:ascii="Verdana" w:hAnsi="Verdana"/>
          <w:lang w:val="es-ES_tradnl"/>
        </w:rPr>
        <w:t>C/ Entrevista personal con el/la voluntario/a para proponerle que se haga cargo del acompañamiento solicitado. En esta entrevista se describe la situación del demandante para que el/la voluntari@ tenga elementos tanto para decidir si se implica en dicho acompañamiento, como para situarse ante la persona.</w:t>
      </w:r>
    </w:p>
    <w:p w:rsidR="000C44BF" w:rsidRPr="00B86E7B" w:rsidRDefault="000C44BF" w:rsidP="000C44BF">
      <w:pPr>
        <w:jc w:val="both"/>
        <w:rPr>
          <w:rFonts w:ascii="Verdana" w:hAnsi="Verdana"/>
          <w:lang w:val="es-ES_tradnl"/>
        </w:rPr>
      </w:pPr>
      <w:r w:rsidRPr="00B86E7B">
        <w:rPr>
          <w:rFonts w:ascii="Verdana" w:hAnsi="Verdana"/>
          <w:lang w:val="es-ES_tradnl"/>
        </w:rPr>
        <w:t>D/ Supervisión del trabajo del voluntariado, que se realiza tanto contrastándola con el/la usuari@ como con el/la voluntari@ para conocer por ambas partes el grado de satisfacción de la relación establecida así como para valorar conjuntamente la posible continuidad de la relación de ayuda.</w:t>
      </w:r>
    </w:p>
    <w:p w:rsidR="000C44BF" w:rsidRPr="00B86E7B" w:rsidRDefault="000C44BF" w:rsidP="000C44BF">
      <w:pPr>
        <w:jc w:val="both"/>
        <w:rPr>
          <w:rFonts w:ascii="Verdana" w:hAnsi="Verdana"/>
          <w:lang w:val="es-ES_tradnl"/>
        </w:rPr>
      </w:pPr>
      <w:r w:rsidRPr="00B86E7B">
        <w:rPr>
          <w:rFonts w:ascii="Verdana" w:hAnsi="Verdana"/>
          <w:lang w:val="es-ES_tradnl"/>
        </w:rPr>
        <w:t>E/ Coordinación días/horarios de visitas.</w:t>
      </w:r>
    </w:p>
    <w:p w:rsidR="000C44BF" w:rsidRPr="00B86E7B" w:rsidRDefault="000C44BF" w:rsidP="000C44BF">
      <w:pPr>
        <w:jc w:val="both"/>
        <w:rPr>
          <w:rFonts w:ascii="Verdana" w:hAnsi="Verdana"/>
          <w:lang w:val="es-ES_tradnl"/>
        </w:rPr>
      </w:pPr>
    </w:p>
    <w:p w:rsidR="000C44BF" w:rsidRPr="00B86E7B" w:rsidRDefault="000C44BF" w:rsidP="000C44BF">
      <w:pPr>
        <w:jc w:val="both"/>
        <w:rPr>
          <w:rFonts w:ascii="Verdana" w:hAnsi="Verdana"/>
          <w:lang w:val="es-ES_tradnl"/>
        </w:rPr>
      </w:pPr>
      <w:r w:rsidRPr="00B86E7B">
        <w:rPr>
          <w:rFonts w:ascii="Verdana" w:hAnsi="Verdana"/>
          <w:lang w:val="es-ES_tradnl"/>
        </w:rPr>
        <w:tab/>
        <w:t>La valoración que realizamos de este protocolo de coordinación es muy positiva ya que no sólo nos permite prestar un servicio organizado sino que además, es una manera de garantizar la calidad del mismo en términos de satisfacción y acompañamiento por ambas partes.</w:t>
      </w:r>
    </w:p>
    <w:p w:rsidR="000C44BF" w:rsidRPr="00B86E7B" w:rsidRDefault="000C44BF" w:rsidP="000C44BF">
      <w:pPr>
        <w:rPr>
          <w:rFonts w:ascii="Verdana" w:hAnsi="Verdana"/>
          <w:b/>
          <w:lang w:val="es-ES_tradnl"/>
        </w:rPr>
      </w:pPr>
    </w:p>
    <w:p w:rsidR="000C44BF" w:rsidRPr="00B86E7B" w:rsidRDefault="000C44BF" w:rsidP="000C44BF">
      <w:pPr>
        <w:ind w:firstLine="708"/>
        <w:jc w:val="both"/>
        <w:rPr>
          <w:rFonts w:ascii="Verdana" w:hAnsi="Verdana"/>
          <w:lang w:val="es-ES_tradnl"/>
        </w:rPr>
      </w:pPr>
      <w:r w:rsidRPr="00B86E7B">
        <w:rPr>
          <w:rFonts w:ascii="Verdana" w:hAnsi="Verdana" w:cs="Arial"/>
          <w:szCs w:val="24"/>
        </w:rPr>
        <w:t xml:space="preserve">Durante este año 2015 se han abierto nuevas puertas de colaboración para las personas voluntarias, además del área de soporte emocional y prevención. En las reuniones que venimos organizando, espacios para la reflexión sobre las actividades que venimos realizando han nacido nuevos proyectos, fruto de la creatividad y del trabajo en equipo tanto del voluntariado como de las técnicas de la asociación. </w:t>
      </w:r>
    </w:p>
    <w:p w:rsidR="000C44BF" w:rsidRPr="00B86E7B" w:rsidRDefault="000C44BF" w:rsidP="000C44BF">
      <w:pPr>
        <w:tabs>
          <w:tab w:val="left" w:pos="8559"/>
        </w:tabs>
        <w:jc w:val="both"/>
        <w:rPr>
          <w:rFonts w:ascii="Verdana" w:hAnsi="Verdana" w:cs="Arial"/>
          <w:szCs w:val="24"/>
        </w:rPr>
      </w:pPr>
      <w:r w:rsidRPr="00B86E7B">
        <w:rPr>
          <w:rFonts w:ascii="Verdana" w:hAnsi="Verdana" w:cs="Arial"/>
          <w:szCs w:val="24"/>
        </w:rPr>
        <w:t>Así pues, se ha puesto en marcha un programa para la educación afectivo sexual en páginas de contactos y redes sociales para lo que hemos formado a tres voluntarios que ahora colaboran en calidad de agentes de salud, con presencia semanal en varias redes. Tres personas voluntarias ofrecen sesiones semanales de yoga para socios, socias y usuarios/as de la asociación. Un voluntario realiza un taller de meditación semanal en la prisión provincial de Pamplona; entre otras actividades. Cada año con motivo de la asamblea anual de la asociación realizamos homenaje a todas las personas voluntarias que hacen Sare posible.</w:t>
      </w:r>
    </w:p>
    <w:p w:rsidR="000C44BF" w:rsidRPr="00007131" w:rsidRDefault="000C44BF" w:rsidP="000C44BF">
      <w:pPr>
        <w:tabs>
          <w:tab w:val="left" w:pos="8559"/>
        </w:tabs>
        <w:jc w:val="both"/>
        <w:rPr>
          <w:rFonts w:ascii="Verdana" w:hAnsi="Verdana" w:cs="Arial"/>
          <w:color w:val="002060"/>
          <w:szCs w:val="24"/>
        </w:rPr>
      </w:pPr>
    </w:p>
    <w:p w:rsidR="000C44BF" w:rsidRPr="00007131" w:rsidRDefault="000C44BF" w:rsidP="000C44BF">
      <w:pPr>
        <w:jc w:val="both"/>
        <w:rPr>
          <w:rFonts w:ascii="Verdana" w:hAnsi="Verdana"/>
          <w:color w:val="002060"/>
        </w:rPr>
      </w:pPr>
    </w:p>
    <w:p w:rsidR="000C44BF" w:rsidRPr="00662C85" w:rsidRDefault="000C44BF" w:rsidP="000C44BF">
      <w:pPr>
        <w:pStyle w:val="Textoindependiente"/>
        <w:pBdr>
          <w:top w:val="single" w:sz="4" w:space="1" w:color="auto"/>
          <w:left w:val="single" w:sz="4" w:space="4" w:color="auto"/>
          <w:bottom w:val="single" w:sz="4" w:space="1" w:color="auto"/>
          <w:right w:val="single" w:sz="4" w:space="4" w:color="auto"/>
        </w:pBdr>
        <w:rPr>
          <w:rFonts w:ascii="Verdana" w:hAnsi="Verdana"/>
          <w:b/>
          <w:color w:val="auto"/>
        </w:rPr>
      </w:pPr>
      <w:r w:rsidRPr="00662C85">
        <w:rPr>
          <w:rFonts w:ascii="Verdana" w:hAnsi="Verdana"/>
          <w:b/>
          <w:color w:val="auto"/>
        </w:rPr>
        <w:lastRenderedPageBreak/>
        <w:t>3.2. PROGRAMA DE PREVENCIÓN</w:t>
      </w:r>
    </w:p>
    <w:p w:rsidR="000C44BF" w:rsidRPr="00662C85" w:rsidRDefault="000C44BF" w:rsidP="000C44BF">
      <w:pPr>
        <w:rPr>
          <w:rFonts w:ascii="Verdana" w:hAnsi="Verdana"/>
          <w:b/>
          <w:u w:val="single"/>
          <w:lang w:val="es-ES_tradnl"/>
        </w:rPr>
      </w:pPr>
    </w:p>
    <w:p w:rsidR="000C44BF" w:rsidRPr="00662C85" w:rsidRDefault="000C44BF" w:rsidP="000C44BF">
      <w:pPr>
        <w:rPr>
          <w:rFonts w:ascii="Verdana" w:hAnsi="Verdana"/>
        </w:rPr>
      </w:pPr>
    </w:p>
    <w:p w:rsidR="000C44BF" w:rsidRPr="00662C85" w:rsidRDefault="000C44BF" w:rsidP="000C44BF">
      <w:pPr>
        <w:jc w:val="both"/>
        <w:rPr>
          <w:rFonts w:ascii="Verdana" w:hAnsi="Verdana"/>
          <w:b/>
          <w:u w:val="single"/>
          <w:lang w:val="es-ES_tradnl"/>
        </w:rPr>
      </w:pPr>
      <w:r w:rsidRPr="00662C85">
        <w:rPr>
          <w:rFonts w:ascii="Verdana" w:hAnsi="Verdana"/>
          <w:b/>
          <w:u w:val="single"/>
          <w:lang w:val="es-ES_tradnl"/>
        </w:rPr>
        <w:t>Población beneficiaria:</w:t>
      </w:r>
    </w:p>
    <w:p w:rsidR="000C44BF" w:rsidRPr="00662C85" w:rsidRDefault="000C44BF" w:rsidP="000C44BF">
      <w:pPr>
        <w:rPr>
          <w:rFonts w:ascii="Verdana" w:hAnsi="Verdana"/>
        </w:rPr>
      </w:pPr>
      <w:r w:rsidRPr="00662C85">
        <w:rPr>
          <w:rFonts w:ascii="Verdana" w:hAnsi="Verdana"/>
        </w:rPr>
        <w:tab/>
      </w:r>
    </w:p>
    <w:p w:rsidR="000C44BF" w:rsidRPr="00662C85" w:rsidRDefault="000C44BF" w:rsidP="000C44BF">
      <w:pPr>
        <w:ind w:firstLine="708"/>
        <w:rPr>
          <w:rFonts w:ascii="Verdana" w:hAnsi="Verdana"/>
        </w:rPr>
      </w:pPr>
      <w:r w:rsidRPr="00662C85">
        <w:rPr>
          <w:rFonts w:ascii="Verdana" w:hAnsi="Verdana"/>
        </w:rPr>
        <w:t>Personas en prácticas en el área de prevención: 4</w:t>
      </w:r>
    </w:p>
    <w:p w:rsidR="000C44BF" w:rsidRDefault="000C44BF" w:rsidP="000C44BF">
      <w:pPr>
        <w:ind w:firstLine="708"/>
        <w:rPr>
          <w:rFonts w:ascii="Verdana" w:hAnsi="Verdana"/>
        </w:rPr>
      </w:pPr>
      <w:r>
        <w:rPr>
          <w:rFonts w:ascii="Verdana" w:hAnsi="Verdana"/>
        </w:rPr>
        <w:t>Personas voluntarias: 50</w:t>
      </w:r>
    </w:p>
    <w:p w:rsidR="000C44BF" w:rsidRPr="00662C85" w:rsidRDefault="000C44BF" w:rsidP="000C44BF">
      <w:pPr>
        <w:ind w:firstLine="708"/>
        <w:rPr>
          <w:rFonts w:ascii="Verdana" w:hAnsi="Verdana"/>
        </w:rPr>
      </w:pPr>
      <w:r>
        <w:rPr>
          <w:rFonts w:ascii="Verdana" w:hAnsi="Verdana"/>
        </w:rPr>
        <w:t>Personas colaboradoras (APP): 80 (artistas, residuos, gruas…)</w:t>
      </w:r>
    </w:p>
    <w:p w:rsidR="000C44BF" w:rsidRPr="00662C85" w:rsidRDefault="000C44BF" w:rsidP="000C44BF">
      <w:pPr>
        <w:rPr>
          <w:rFonts w:ascii="Verdana" w:hAnsi="Verdana"/>
        </w:rPr>
      </w:pPr>
    </w:p>
    <w:p w:rsidR="000C44BF" w:rsidRPr="00662C85" w:rsidRDefault="000C44BF" w:rsidP="000C44BF">
      <w:pPr>
        <w:jc w:val="both"/>
        <w:rPr>
          <w:rFonts w:ascii="Verdana" w:hAnsi="Verdana"/>
          <w:b/>
          <w:u w:val="single"/>
          <w:lang w:val="es-ES_tradnl"/>
        </w:rPr>
      </w:pPr>
      <w:r w:rsidRPr="00662C85">
        <w:rPr>
          <w:rFonts w:ascii="Verdana" w:hAnsi="Verdana"/>
          <w:b/>
          <w:u w:val="single"/>
          <w:lang w:val="es-ES_tradnl"/>
        </w:rPr>
        <w:t>Evaluación:</w:t>
      </w:r>
    </w:p>
    <w:p w:rsidR="000C44BF" w:rsidRPr="00662C85" w:rsidRDefault="000C44BF" w:rsidP="000C44BF">
      <w:pPr>
        <w:ind w:firstLine="435"/>
        <w:rPr>
          <w:rFonts w:ascii="Verdana" w:hAnsi="Verdana"/>
          <w:b/>
        </w:rPr>
      </w:pPr>
    </w:p>
    <w:p w:rsidR="000C44BF" w:rsidRPr="00662C85" w:rsidRDefault="000C44BF" w:rsidP="000C44BF">
      <w:pPr>
        <w:ind w:firstLine="435"/>
        <w:jc w:val="center"/>
        <w:rPr>
          <w:rFonts w:ascii="Verdana" w:hAnsi="Verdana"/>
          <w:b/>
        </w:rPr>
      </w:pPr>
      <w:r w:rsidRPr="00662C85">
        <w:rPr>
          <w:rFonts w:ascii="Verdana" w:hAnsi="Verdana"/>
          <w:b/>
        </w:rPr>
        <w:t>Coordinación</w:t>
      </w:r>
    </w:p>
    <w:p w:rsidR="000C44BF" w:rsidRPr="00662C85" w:rsidRDefault="000C44BF" w:rsidP="000C44BF">
      <w:pPr>
        <w:ind w:firstLine="435"/>
        <w:rPr>
          <w:rFonts w:ascii="Verdana" w:hAnsi="Verdana"/>
          <w:b/>
        </w:rPr>
      </w:pPr>
    </w:p>
    <w:p w:rsidR="000C44BF" w:rsidRPr="00662C85" w:rsidRDefault="000C44BF" w:rsidP="000C44BF">
      <w:pPr>
        <w:ind w:firstLine="435"/>
        <w:jc w:val="both"/>
        <w:rPr>
          <w:rFonts w:ascii="Verdana" w:hAnsi="Verdana"/>
          <w:b/>
        </w:rPr>
      </w:pPr>
      <w:r w:rsidRPr="00662C85">
        <w:rPr>
          <w:rFonts w:ascii="Verdana" w:hAnsi="Verdana"/>
          <w:lang w:val="es-ES_tradnl"/>
        </w:rPr>
        <w:t xml:space="preserve">Esta tarea la realiza la persona del equipo que sea referente para cada una de las tareas concretas que se vayan a realizar por parte del voluntariado. </w:t>
      </w:r>
    </w:p>
    <w:p w:rsidR="000C44BF" w:rsidRPr="00662C85" w:rsidRDefault="000C44BF" w:rsidP="000C44BF">
      <w:pPr>
        <w:ind w:firstLine="435"/>
        <w:jc w:val="both"/>
        <w:rPr>
          <w:rFonts w:ascii="Verdana" w:hAnsi="Verdana"/>
        </w:rPr>
      </w:pPr>
      <w:r w:rsidRPr="00662C85">
        <w:rPr>
          <w:rFonts w:ascii="Verdana" w:hAnsi="Verdana"/>
        </w:rPr>
        <w:t xml:space="preserve">En las reuniones de formación, seguimiento y coordinación, tratamos de favorecer que las personas compartan las experiencias vividas en el transcurso del desarrollo de las actividades en las que en ese momento se encuentran inmersas. Poder comentar y debatir dudas en cuanto a cómo enfocar determinados temas nos ayuda a afrontar cada tarea con mayor seguridad y eficacia. </w:t>
      </w:r>
    </w:p>
    <w:p w:rsidR="000C44BF" w:rsidRPr="00662C85" w:rsidRDefault="000C44BF" w:rsidP="000C44BF">
      <w:pPr>
        <w:ind w:firstLine="435"/>
        <w:jc w:val="both"/>
        <w:rPr>
          <w:rFonts w:ascii="Verdana" w:hAnsi="Verdana"/>
        </w:rPr>
      </w:pPr>
      <w:r w:rsidRPr="00662C85">
        <w:rPr>
          <w:rFonts w:ascii="Verdana" w:hAnsi="Verdana"/>
        </w:rPr>
        <w:t>El objetivo principal de dichas reuniones ha sido la preparación y diseño de Talleres de promoción de la salud y otras acciones formativas, tratando de facilitar a las personas de prácticas la formación necesaria para llevar a cabo estos talleres de prevención. Además, poder contar con una o varias personas que aporten diferentes puntos de vista y ayuden a su puesta en marcha y realización permite, en definitiva, que los talleres lleguen a un gran número de personas beneficiarias. Además, se ha podido contar con todas estas personas voluntarias para la preparación y desarrollo de todas las campañas que se realizan y detallan en el programa de prevención.</w:t>
      </w:r>
    </w:p>
    <w:p w:rsidR="000C44BF" w:rsidRPr="00662C85" w:rsidRDefault="000C44BF" w:rsidP="000C44BF">
      <w:pPr>
        <w:ind w:firstLine="435"/>
        <w:jc w:val="both"/>
        <w:rPr>
          <w:rFonts w:ascii="Verdana" w:hAnsi="Verdana"/>
        </w:rPr>
      </w:pPr>
      <w:r w:rsidRPr="00662C85">
        <w:rPr>
          <w:rFonts w:ascii="Verdana" w:hAnsi="Verdana"/>
        </w:rPr>
        <w:t>Este año se ha desarrollado un programa de formación continua durante un mes, de un día a la semana, ha servido también de reciclaje para voluntariado de SARE, está descrito en los talleres de promoción de salud, en el programa de prevención, formación y sensibilización.</w:t>
      </w:r>
    </w:p>
    <w:p w:rsidR="000C44BF" w:rsidRPr="00662C85" w:rsidRDefault="000C44BF" w:rsidP="000C44BF">
      <w:pPr>
        <w:ind w:firstLine="435"/>
        <w:jc w:val="both"/>
        <w:rPr>
          <w:rFonts w:ascii="Verdana" w:hAnsi="Verdana"/>
        </w:rPr>
      </w:pPr>
      <w:r w:rsidRPr="00662C85">
        <w:rPr>
          <w:rFonts w:ascii="Verdana" w:hAnsi="Verdana"/>
        </w:rPr>
        <w:t>También dentro de este programa se encuentran las personas que trabajan en el programa afectivo sexual en páginas de contactos y redes sociales, así como en la página web, que ya han sido nombradas en el programa de atención y soporte emocional</w:t>
      </w:r>
      <w:r>
        <w:rPr>
          <w:rFonts w:ascii="Verdana" w:hAnsi="Verdana"/>
        </w:rPr>
        <w:t xml:space="preserve"> y en la App Saldedudas</w:t>
      </w:r>
      <w:r w:rsidRPr="00662C85">
        <w:rPr>
          <w:rFonts w:ascii="Verdana" w:hAnsi="Verdana"/>
        </w:rPr>
        <w:t xml:space="preserve">. </w:t>
      </w:r>
    </w:p>
    <w:p w:rsidR="000C44BF" w:rsidRPr="00662C85" w:rsidRDefault="000C44BF" w:rsidP="000C44BF">
      <w:pPr>
        <w:ind w:firstLine="435"/>
        <w:jc w:val="both"/>
        <w:rPr>
          <w:rFonts w:ascii="Verdana" w:hAnsi="Verdana"/>
        </w:rPr>
      </w:pPr>
    </w:p>
    <w:p w:rsidR="000C44BF" w:rsidRDefault="000C44BF" w:rsidP="000C44BF">
      <w:pPr>
        <w:ind w:firstLine="435"/>
        <w:jc w:val="both"/>
        <w:rPr>
          <w:rFonts w:ascii="Verdana" w:hAnsi="Verdana"/>
          <w:color w:val="002060"/>
        </w:rPr>
      </w:pPr>
    </w:p>
    <w:p w:rsidR="000C44BF" w:rsidRDefault="000C44BF" w:rsidP="000C44BF">
      <w:pPr>
        <w:ind w:firstLine="435"/>
        <w:jc w:val="both"/>
        <w:rPr>
          <w:rFonts w:ascii="Verdana" w:hAnsi="Verdana"/>
          <w:color w:val="002060"/>
        </w:rPr>
      </w:pPr>
    </w:p>
    <w:p w:rsidR="000C44BF" w:rsidRPr="00007131" w:rsidRDefault="000C44BF" w:rsidP="000C44BF">
      <w:pPr>
        <w:ind w:firstLine="435"/>
        <w:jc w:val="both"/>
        <w:rPr>
          <w:rFonts w:ascii="Verdana" w:hAnsi="Verdana"/>
          <w:color w:val="002060"/>
        </w:rPr>
      </w:pPr>
    </w:p>
    <w:p w:rsidR="000C44BF" w:rsidRPr="00662C85" w:rsidRDefault="000C44BF" w:rsidP="000C44BF">
      <w:pPr>
        <w:pStyle w:val="Textoindependiente"/>
        <w:pBdr>
          <w:top w:val="single" w:sz="4" w:space="1" w:color="auto"/>
          <w:left w:val="single" w:sz="4" w:space="4" w:color="auto"/>
          <w:bottom w:val="single" w:sz="4" w:space="1" w:color="auto"/>
          <w:right w:val="single" w:sz="4" w:space="4" w:color="auto"/>
        </w:pBdr>
        <w:rPr>
          <w:rFonts w:ascii="Verdana" w:hAnsi="Verdana"/>
          <w:b/>
          <w:color w:val="auto"/>
        </w:rPr>
      </w:pPr>
      <w:r w:rsidRPr="00662C85">
        <w:rPr>
          <w:rFonts w:ascii="Verdana" w:hAnsi="Verdana"/>
          <w:b/>
          <w:color w:val="auto"/>
        </w:rPr>
        <w:lastRenderedPageBreak/>
        <w:t>3.3. SEGUIMIENTO</w:t>
      </w:r>
    </w:p>
    <w:p w:rsidR="000C44BF" w:rsidRPr="00662C85" w:rsidRDefault="000C44BF" w:rsidP="000C44BF">
      <w:pPr>
        <w:jc w:val="both"/>
        <w:rPr>
          <w:rFonts w:ascii="Verdana" w:hAnsi="Verdana"/>
          <w:lang w:val="es-ES_tradnl"/>
        </w:rPr>
      </w:pPr>
    </w:p>
    <w:p w:rsidR="000C44BF" w:rsidRPr="00662C85" w:rsidRDefault="000C44BF" w:rsidP="000C44BF">
      <w:pPr>
        <w:jc w:val="both"/>
        <w:rPr>
          <w:rFonts w:ascii="Verdana" w:hAnsi="Verdana"/>
          <w:lang w:val="es-ES_tradnl"/>
        </w:rPr>
      </w:pPr>
      <w:r w:rsidRPr="00662C85">
        <w:rPr>
          <w:rFonts w:ascii="Verdana" w:hAnsi="Verdana"/>
          <w:lang w:val="es-ES_tradnl"/>
        </w:rPr>
        <w:tab/>
        <w:t>Para el buen funcionamiento del voluntariado, tanto en sus relaciones de ayuda como en la participación en las actividades de prevención, es necesario facilitar una atención y soporte emocional, para que pueda ventilar la carga emocional que conlleva una relación de ayuda centrada en el nivel emocional. Se trata de evitar tanto la sobre implicación emocional, como de abordar las dificultades que vayan surgiendo en sus relaciones de ayuda, para que la calidad de su trabajo sea la mejor posible.</w:t>
      </w:r>
    </w:p>
    <w:p w:rsidR="000C44BF" w:rsidRPr="00662C85" w:rsidRDefault="000C44BF" w:rsidP="000C44BF">
      <w:pPr>
        <w:jc w:val="both"/>
        <w:rPr>
          <w:rFonts w:ascii="Verdana" w:hAnsi="Verdana"/>
          <w:lang w:val="es-ES_tradnl"/>
        </w:rPr>
      </w:pPr>
      <w:r w:rsidRPr="00662C85">
        <w:rPr>
          <w:rFonts w:ascii="Verdana" w:hAnsi="Verdana"/>
          <w:lang w:val="es-ES_tradnl"/>
        </w:rPr>
        <w:tab/>
        <w:t>La supervisión individual se ha realizado a través de entrevistas individuales y telefónicas, proporcionando un espacio de soporte emocional que permite la elaboración del mundo de la persona voluntaria que se ve afectado al implicarse en la relación de ayuda y también un espacio para la reflexión, muy necesaria para realizar este trabajo en el que se han tratado temas o dificultades de la persona voluntaria en torno a:</w:t>
      </w:r>
    </w:p>
    <w:p w:rsidR="000C44BF" w:rsidRPr="00662C85" w:rsidRDefault="000C44BF" w:rsidP="000C44BF">
      <w:pPr>
        <w:jc w:val="both"/>
        <w:rPr>
          <w:rFonts w:ascii="Verdana" w:hAnsi="Verdana"/>
          <w:lang w:val="es-ES_tradnl"/>
        </w:rPr>
      </w:pPr>
    </w:p>
    <w:p w:rsidR="000C44BF" w:rsidRPr="00662C85" w:rsidRDefault="000C44BF" w:rsidP="000C44BF">
      <w:pPr>
        <w:numPr>
          <w:ilvl w:val="0"/>
          <w:numId w:val="20"/>
        </w:numPr>
        <w:jc w:val="both"/>
        <w:rPr>
          <w:rFonts w:ascii="Verdana" w:hAnsi="Verdana"/>
          <w:lang w:val="es-ES_tradnl"/>
        </w:rPr>
      </w:pPr>
      <w:r w:rsidRPr="00662C85">
        <w:rPr>
          <w:rFonts w:ascii="Verdana" w:hAnsi="Verdana"/>
          <w:lang w:val="es-ES_tradnl"/>
        </w:rPr>
        <w:t xml:space="preserve">Límites en </w:t>
      </w:r>
      <w:smartTag w:uri="urn:schemas-microsoft-com:office:smarttags" w:element="PersonName">
        <w:smartTagPr>
          <w:attr w:name="ProductID" w:val="la Relaci￳n"/>
        </w:smartTagPr>
        <w:r w:rsidRPr="00662C85">
          <w:rPr>
            <w:rFonts w:ascii="Verdana" w:hAnsi="Verdana"/>
            <w:lang w:val="es-ES_tradnl"/>
          </w:rPr>
          <w:t>la Relación</w:t>
        </w:r>
      </w:smartTag>
      <w:r w:rsidRPr="00662C85">
        <w:rPr>
          <w:rFonts w:ascii="Verdana" w:hAnsi="Verdana"/>
          <w:lang w:val="es-ES_tradnl"/>
        </w:rPr>
        <w:t xml:space="preserve"> de Ayuda</w:t>
      </w:r>
    </w:p>
    <w:p w:rsidR="000C44BF" w:rsidRPr="00662C85" w:rsidRDefault="000C44BF" w:rsidP="000C44BF">
      <w:pPr>
        <w:numPr>
          <w:ilvl w:val="0"/>
          <w:numId w:val="20"/>
        </w:numPr>
        <w:jc w:val="both"/>
        <w:rPr>
          <w:rFonts w:ascii="Verdana" w:hAnsi="Verdana"/>
          <w:lang w:val="es-ES_tradnl"/>
        </w:rPr>
      </w:pPr>
      <w:r w:rsidRPr="00662C85">
        <w:rPr>
          <w:rFonts w:ascii="Verdana" w:hAnsi="Verdana"/>
          <w:lang w:val="es-ES_tradnl"/>
        </w:rPr>
        <w:t>Entender y aprender de los errores cometidos en la relación de ayuda.</w:t>
      </w:r>
    </w:p>
    <w:p w:rsidR="000C44BF" w:rsidRPr="00662C85" w:rsidRDefault="000C44BF" w:rsidP="000C44BF">
      <w:pPr>
        <w:numPr>
          <w:ilvl w:val="0"/>
          <w:numId w:val="20"/>
        </w:numPr>
        <w:jc w:val="both"/>
        <w:rPr>
          <w:rFonts w:ascii="Verdana" w:hAnsi="Verdana"/>
          <w:lang w:val="es-ES_tradnl"/>
        </w:rPr>
      </w:pPr>
      <w:r w:rsidRPr="00662C85">
        <w:rPr>
          <w:rFonts w:ascii="Verdana" w:hAnsi="Verdana"/>
          <w:lang w:val="es-ES_tradnl"/>
        </w:rPr>
        <w:t>Distancia terapéutica. La culpa como signo de sobre implicación.</w:t>
      </w:r>
    </w:p>
    <w:p w:rsidR="000C44BF" w:rsidRPr="00662C85" w:rsidRDefault="000C44BF" w:rsidP="000C44BF">
      <w:pPr>
        <w:numPr>
          <w:ilvl w:val="0"/>
          <w:numId w:val="20"/>
        </w:numPr>
        <w:jc w:val="both"/>
        <w:rPr>
          <w:rFonts w:ascii="Verdana" w:hAnsi="Verdana"/>
          <w:lang w:val="es-ES_tradnl"/>
        </w:rPr>
      </w:pPr>
      <w:r w:rsidRPr="00662C85">
        <w:rPr>
          <w:rFonts w:ascii="Verdana" w:hAnsi="Verdana"/>
          <w:lang w:val="es-ES_tradnl"/>
        </w:rPr>
        <w:t>Aceptación incondicional. Pregunta recurrente: ¿Somos capaces de aceptar a la otra persona y sus decisiones aunque sean diferentes a nuestros conceptos?</w:t>
      </w:r>
    </w:p>
    <w:p w:rsidR="000C44BF" w:rsidRPr="00662C85" w:rsidRDefault="000C44BF" w:rsidP="000C44BF">
      <w:pPr>
        <w:numPr>
          <w:ilvl w:val="0"/>
          <w:numId w:val="20"/>
        </w:numPr>
        <w:jc w:val="both"/>
        <w:rPr>
          <w:rFonts w:ascii="Verdana" w:hAnsi="Verdana"/>
          <w:lang w:val="es-ES_tradnl"/>
        </w:rPr>
      </w:pPr>
      <w:r w:rsidRPr="00662C85">
        <w:rPr>
          <w:rFonts w:ascii="Verdana" w:hAnsi="Verdana"/>
          <w:lang w:val="es-ES_tradnl"/>
        </w:rPr>
        <w:t>La culpa como signo de sobre implicación.</w:t>
      </w:r>
    </w:p>
    <w:p w:rsidR="000C44BF" w:rsidRPr="00662C85" w:rsidRDefault="000C44BF" w:rsidP="000C44BF">
      <w:pPr>
        <w:numPr>
          <w:ilvl w:val="0"/>
          <w:numId w:val="20"/>
        </w:numPr>
        <w:jc w:val="both"/>
        <w:rPr>
          <w:rFonts w:ascii="Verdana" w:hAnsi="Verdana"/>
          <w:lang w:val="es-ES_tradnl"/>
        </w:rPr>
      </w:pPr>
      <w:r w:rsidRPr="00662C85">
        <w:rPr>
          <w:rFonts w:ascii="Verdana" w:hAnsi="Verdana"/>
          <w:lang w:val="es-ES_tradnl"/>
        </w:rPr>
        <w:t>El cuestionamiento que genera una Relación de Ayuda en los propios esquemas y en los conceptos de vida.</w:t>
      </w:r>
    </w:p>
    <w:p w:rsidR="000C44BF" w:rsidRPr="00662C85" w:rsidRDefault="000C44BF" w:rsidP="000C44BF">
      <w:pPr>
        <w:numPr>
          <w:ilvl w:val="0"/>
          <w:numId w:val="20"/>
        </w:numPr>
        <w:jc w:val="both"/>
        <w:rPr>
          <w:rFonts w:ascii="Verdana" w:hAnsi="Verdana"/>
          <w:lang w:val="es-ES_tradnl"/>
        </w:rPr>
      </w:pPr>
      <w:r w:rsidRPr="00662C85">
        <w:rPr>
          <w:rFonts w:ascii="Verdana" w:hAnsi="Verdana"/>
          <w:lang w:val="es-ES_tradnl"/>
        </w:rPr>
        <w:t>El papel que juegan los propios miedos en la relación de ayuda.</w:t>
      </w:r>
    </w:p>
    <w:p w:rsidR="000C44BF" w:rsidRPr="00007131" w:rsidRDefault="000C44BF" w:rsidP="000C44BF">
      <w:pPr>
        <w:jc w:val="both"/>
        <w:rPr>
          <w:rFonts w:ascii="Verdana" w:hAnsi="Verdana"/>
          <w:b/>
          <w:color w:val="002060"/>
        </w:rPr>
      </w:pPr>
    </w:p>
    <w:p w:rsidR="000C44BF" w:rsidRPr="00007131" w:rsidRDefault="000C44BF" w:rsidP="000C44BF">
      <w:pPr>
        <w:jc w:val="both"/>
        <w:rPr>
          <w:rFonts w:ascii="Verdana" w:hAnsi="Verdana"/>
          <w:b/>
          <w:color w:val="002060"/>
        </w:rPr>
      </w:pPr>
    </w:p>
    <w:p w:rsidR="000C44BF" w:rsidRPr="00007131" w:rsidRDefault="000C44BF" w:rsidP="000C44BF">
      <w:pPr>
        <w:jc w:val="both"/>
        <w:rPr>
          <w:rFonts w:ascii="Verdana" w:hAnsi="Verdana"/>
          <w:b/>
          <w:color w:val="002060"/>
        </w:rPr>
      </w:pPr>
    </w:p>
    <w:p w:rsidR="000C44BF" w:rsidRPr="00007131" w:rsidRDefault="000C44BF" w:rsidP="000C44BF">
      <w:pPr>
        <w:jc w:val="both"/>
        <w:rPr>
          <w:rFonts w:ascii="Verdana" w:hAnsi="Verdana"/>
          <w:b/>
          <w:color w:val="002060"/>
        </w:rPr>
      </w:pPr>
    </w:p>
    <w:p w:rsidR="000C44BF" w:rsidRPr="0055528A" w:rsidRDefault="000C44BF" w:rsidP="000C44BF">
      <w:pPr>
        <w:jc w:val="center"/>
        <w:rPr>
          <w:rFonts w:ascii="Verdana" w:hAnsi="Verdana"/>
          <w:b/>
          <w:lang w:val="es-ES_tradnl"/>
        </w:rPr>
      </w:pPr>
      <w:r w:rsidRPr="0055528A">
        <w:rPr>
          <w:rFonts w:ascii="Verdana" w:hAnsi="Verdana"/>
          <w:b/>
          <w:lang w:val="es-ES_tradnl"/>
        </w:rPr>
        <w:t>Supervisión individual</w:t>
      </w:r>
    </w:p>
    <w:p w:rsidR="000C44BF" w:rsidRPr="00007131" w:rsidRDefault="000C44BF" w:rsidP="000C44BF">
      <w:pPr>
        <w:ind w:firstLine="435"/>
        <w:jc w:val="both"/>
        <w:rPr>
          <w:rFonts w:ascii="Verdana" w:hAnsi="Verdana"/>
          <w:color w:val="002060"/>
        </w:rPr>
      </w:pPr>
    </w:p>
    <w:p w:rsidR="000C44BF" w:rsidRPr="00007131" w:rsidRDefault="000C44BF" w:rsidP="000C44BF">
      <w:pPr>
        <w:ind w:firstLine="435"/>
        <w:jc w:val="both"/>
        <w:rPr>
          <w:rFonts w:ascii="Verdana" w:hAnsi="Verdana"/>
          <w:color w:val="002060"/>
        </w:rPr>
      </w:pPr>
      <w:r w:rsidRPr="00007131">
        <w:rPr>
          <w:rFonts w:ascii="Verdana" w:hAnsi="Verdana"/>
          <w:noProof/>
          <w:color w:val="002060"/>
        </w:rPr>
        <w:pict>
          <v:shapetype id="_x0000_t202" coordsize="21600,21600" o:spt="202" path="m,l,21600r21600,l21600,xe">
            <v:stroke joinstyle="miter"/>
            <v:path gradientshapeok="t" o:connecttype="rect"/>
          </v:shapetype>
          <v:shape id="_x0000_s1031" type="#_x0000_t202" style="position:absolute;left:0;text-align:left;margin-left:63pt;margin-top:1.15pt;width:284pt;height:107pt;z-index:251665408">
            <v:textbox style="mso-next-textbox:#_x0000_s1031">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97"/>
                    <w:gridCol w:w="899"/>
                    <w:gridCol w:w="898"/>
                    <w:gridCol w:w="1798"/>
                  </w:tblGrid>
                  <w:tr w:rsidR="009D25E9" w:rsidRPr="0012671F" w:rsidTr="00452B13">
                    <w:tc>
                      <w:tcPr>
                        <w:tcW w:w="1797" w:type="dxa"/>
                      </w:tcPr>
                      <w:p w:rsidR="009D25E9" w:rsidRPr="0072411B" w:rsidRDefault="009D25E9" w:rsidP="00452B13">
                        <w:pPr>
                          <w:jc w:val="center"/>
                          <w:rPr>
                            <w:rFonts w:ascii="Verdana" w:hAnsi="Verdana"/>
                          </w:rPr>
                        </w:pPr>
                        <w:r w:rsidRPr="0072411B">
                          <w:rPr>
                            <w:rFonts w:ascii="Verdana" w:hAnsi="Verdana"/>
                          </w:rPr>
                          <w:t>Total de entrevistas</w:t>
                        </w:r>
                      </w:p>
                    </w:tc>
                    <w:tc>
                      <w:tcPr>
                        <w:tcW w:w="1797" w:type="dxa"/>
                        <w:gridSpan w:val="2"/>
                      </w:tcPr>
                      <w:p w:rsidR="009D25E9" w:rsidRPr="0072411B" w:rsidRDefault="009D25E9" w:rsidP="00452B13">
                        <w:pPr>
                          <w:jc w:val="center"/>
                          <w:rPr>
                            <w:rFonts w:ascii="Verdana" w:hAnsi="Verdana"/>
                          </w:rPr>
                        </w:pPr>
                        <w:r w:rsidRPr="0072411B">
                          <w:rPr>
                            <w:rFonts w:ascii="Verdana" w:hAnsi="Verdana"/>
                          </w:rPr>
                          <w:t>Duración promedio</w:t>
                        </w:r>
                      </w:p>
                    </w:tc>
                    <w:tc>
                      <w:tcPr>
                        <w:tcW w:w="1797" w:type="dxa"/>
                      </w:tcPr>
                      <w:p w:rsidR="009D25E9" w:rsidRPr="0072411B" w:rsidRDefault="009D25E9" w:rsidP="00452B13">
                        <w:pPr>
                          <w:jc w:val="center"/>
                          <w:rPr>
                            <w:rFonts w:ascii="Verdana" w:hAnsi="Verdana"/>
                          </w:rPr>
                        </w:pPr>
                        <w:r w:rsidRPr="0072411B">
                          <w:rPr>
                            <w:rFonts w:ascii="Verdana" w:hAnsi="Verdana"/>
                          </w:rPr>
                          <w:t>Total de horas</w:t>
                        </w:r>
                      </w:p>
                    </w:tc>
                  </w:tr>
                  <w:tr w:rsidR="009D25E9" w:rsidRPr="0012671F" w:rsidTr="00452B13">
                    <w:tc>
                      <w:tcPr>
                        <w:tcW w:w="1797" w:type="dxa"/>
                      </w:tcPr>
                      <w:p w:rsidR="009D25E9" w:rsidRPr="0072411B" w:rsidRDefault="009D25E9" w:rsidP="00452B13">
                        <w:pPr>
                          <w:jc w:val="center"/>
                          <w:rPr>
                            <w:rFonts w:ascii="Verdana" w:hAnsi="Verdana"/>
                          </w:rPr>
                        </w:pPr>
                        <w:r w:rsidRPr="0072411B">
                          <w:rPr>
                            <w:rFonts w:ascii="Verdana" w:hAnsi="Verdana"/>
                          </w:rPr>
                          <w:t>58</w:t>
                        </w:r>
                      </w:p>
                    </w:tc>
                    <w:tc>
                      <w:tcPr>
                        <w:tcW w:w="1797" w:type="dxa"/>
                        <w:gridSpan w:val="2"/>
                      </w:tcPr>
                      <w:p w:rsidR="009D25E9" w:rsidRPr="0072411B" w:rsidRDefault="009D25E9" w:rsidP="00452B13">
                        <w:pPr>
                          <w:jc w:val="center"/>
                          <w:rPr>
                            <w:rFonts w:ascii="Verdana" w:hAnsi="Verdana"/>
                          </w:rPr>
                        </w:pPr>
                        <w:smartTag w:uri="urn:schemas-microsoft-com:office:smarttags" w:element="metricconverter">
                          <w:smartTagPr>
                            <w:attr w:name="ProductID" w:val="60’"/>
                          </w:smartTagPr>
                          <w:r w:rsidRPr="0072411B">
                            <w:rPr>
                              <w:rFonts w:ascii="Verdana" w:hAnsi="Verdana"/>
                            </w:rPr>
                            <w:t>60’</w:t>
                          </w:r>
                        </w:smartTag>
                      </w:p>
                    </w:tc>
                    <w:tc>
                      <w:tcPr>
                        <w:tcW w:w="1797" w:type="dxa"/>
                      </w:tcPr>
                      <w:p w:rsidR="009D25E9" w:rsidRPr="0072411B" w:rsidRDefault="009D25E9" w:rsidP="00452B13">
                        <w:pPr>
                          <w:jc w:val="center"/>
                          <w:rPr>
                            <w:rFonts w:ascii="Verdana" w:hAnsi="Verdana"/>
                          </w:rPr>
                        </w:pPr>
                        <w:r w:rsidRPr="0072411B">
                          <w:rPr>
                            <w:rFonts w:ascii="Verdana" w:hAnsi="Verdana"/>
                          </w:rPr>
                          <w:t>58h.</w:t>
                        </w:r>
                      </w:p>
                    </w:tc>
                  </w:tr>
                  <w:tr w:rsidR="009D25E9" w:rsidRPr="0012671F" w:rsidTr="00452B13">
                    <w:tc>
                      <w:tcPr>
                        <w:tcW w:w="2696" w:type="dxa"/>
                        <w:gridSpan w:val="2"/>
                      </w:tcPr>
                      <w:p w:rsidR="009D25E9" w:rsidRPr="0072411B" w:rsidRDefault="009D25E9" w:rsidP="00452B13">
                        <w:pPr>
                          <w:jc w:val="center"/>
                          <w:rPr>
                            <w:rFonts w:ascii="Verdana" w:hAnsi="Verdana"/>
                          </w:rPr>
                        </w:pPr>
                        <w:r w:rsidRPr="0072411B">
                          <w:rPr>
                            <w:rFonts w:ascii="Verdana" w:hAnsi="Verdana"/>
                          </w:rPr>
                          <w:t>Total reuniones de voluntariado</w:t>
                        </w:r>
                      </w:p>
                    </w:tc>
                    <w:tc>
                      <w:tcPr>
                        <w:tcW w:w="2696" w:type="dxa"/>
                        <w:gridSpan w:val="2"/>
                      </w:tcPr>
                      <w:p w:rsidR="009D25E9" w:rsidRPr="0072411B" w:rsidRDefault="009D25E9" w:rsidP="00452B13">
                        <w:pPr>
                          <w:jc w:val="center"/>
                          <w:rPr>
                            <w:rFonts w:ascii="Verdana" w:hAnsi="Verdana"/>
                          </w:rPr>
                        </w:pPr>
                        <w:r w:rsidRPr="0072411B">
                          <w:rPr>
                            <w:rFonts w:ascii="Verdana" w:hAnsi="Verdana"/>
                          </w:rPr>
                          <w:t>Duración promedio</w:t>
                        </w:r>
                      </w:p>
                    </w:tc>
                  </w:tr>
                  <w:tr w:rsidR="009D25E9" w:rsidRPr="0012671F" w:rsidTr="00452B13">
                    <w:tc>
                      <w:tcPr>
                        <w:tcW w:w="2696" w:type="dxa"/>
                        <w:gridSpan w:val="2"/>
                      </w:tcPr>
                      <w:p w:rsidR="009D25E9" w:rsidRPr="0012671F" w:rsidRDefault="009D25E9" w:rsidP="00452B13">
                        <w:pPr>
                          <w:jc w:val="center"/>
                        </w:pPr>
                        <w:r>
                          <w:t>1</w:t>
                        </w:r>
                        <w:r w:rsidRPr="0012671F">
                          <w:t>6</w:t>
                        </w:r>
                      </w:p>
                    </w:tc>
                    <w:tc>
                      <w:tcPr>
                        <w:tcW w:w="2696" w:type="dxa"/>
                        <w:gridSpan w:val="2"/>
                      </w:tcPr>
                      <w:p w:rsidR="009D25E9" w:rsidRPr="0012671F" w:rsidRDefault="009D25E9" w:rsidP="00452B13">
                        <w:pPr>
                          <w:jc w:val="center"/>
                        </w:pPr>
                        <w:r w:rsidRPr="0012671F">
                          <w:t>2h</w:t>
                        </w:r>
                      </w:p>
                    </w:tc>
                  </w:tr>
                  <w:tr w:rsidR="009D25E9" w:rsidRPr="0012671F" w:rsidTr="00452B13">
                    <w:tc>
                      <w:tcPr>
                        <w:tcW w:w="2696" w:type="dxa"/>
                        <w:gridSpan w:val="2"/>
                      </w:tcPr>
                      <w:p w:rsidR="009D25E9" w:rsidRPr="0012671F" w:rsidRDefault="009D25E9" w:rsidP="00452B13">
                        <w:pPr>
                          <w:jc w:val="center"/>
                        </w:pPr>
                      </w:p>
                    </w:tc>
                    <w:tc>
                      <w:tcPr>
                        <w:tcW w:w="2696" w:type="dxa"/>
                        <w:gridSpan w:val="2"/>
                      </w:tcPr>
                      <w:p w:rsidR="009D25E9" w:rsidRPr="0012671F" w:rsidRDefault="009D25E9" w:rsidP="00452B13">
                        <w:pPr>
                          <w:jc w:val="center"/>
                        </w:pPr>
                      </w:p>
                    </w:tc>
                  </w:tr>
                </w:tbl>
                <w:p w:rsidR="009D25E9" w:rsidRPr="0012671F" w:rsidRDefault="009D25E9" w:rsidP="000C44BF">
                  <w:pPr>
                    <w:jc w:val="center"/>
                  </w:pPr>
                </w:p>
              </w:txbxContent>
            </v:textbox>
          </v:shape>
        </w:pict>
      </w:r>
    </w:p>
    <w:p w:rsidR="000C44BF" w:rsidRPr="00007131" w:rsidRDefault="000C44BF" w:rsidP="000C44BF">
      <w:pPr>
        <w:ind w:firstLine="435"/>
        <w:jc w:val="both"/>
        <w:rPr>
          <w:rFonts w:ascii="Verdana" w:hAnsi="Verdana"/>
          <w:color w:val="002060"/>
        </w:rPr>
      </w:pPr>
    </w:p>
    <w:p w:rsidR="000C44BF" w:rsidRPr="00007131" w:rsidRDefault="000C44BF" w:rsidP="000C44BF">
      <w:pPr>
        <w:ind w:firstLine="435"/>
        <w:jc w:val="both"/>
        <w:rPr>
          <w:rFonts w:ascii="Verdana" w:hAnsi="Verdana"/>
          <w:color w:val="002060"/>
        </w:rPr>
      </w:pPr>
    </w:p>
    <w:p w:rsidR="000C44BF" w:rsidRPr="00007131" w:rsidRDefault="000C44BF" w:rsidP="000C44BF">
      <w:pPr>
        <w:ind w:firstLine="435"/>
        <w:jc w:val="both"/>
        <w:rPr>
          <w:rFonts w:ascii="Verdana" w:hAnsi="Verdana"/>
          <w:color w:val="002060"/>
        </w:rPr>
      </w:pPr>
    </w:p>
    <w:p w:rsidR="000C44BF" w:rsidRPr="00007131" w:rsidRDefault="000C44BF" w:rsidP="000C44BF">
      <w:pPr>
        <w:ind w:firstLine="435"/>
        <w:jc w:val="both"/>
        <w:rPr>
          <w:rFonts w:ascii="Verdana" w:hAnsi="Verdana"/>
          <w:color w:val="002060"/>
        </w:rPr>
      </w:pPr>
    </w:p>
    <w:p w:rsidR="000C44BF" w:rsidRPr="00007131" w:rsidRDefault="000C44BF" w:rsidP="000C44BF">
      <w:pPr>
        <w:ind w:firstLine="435"/>
        <w:jc w:val="both"/>
        <w:rPr>
          <w:rFonts w:ascii="Verdana" w:hAnsi="Verdana"/>
          <w:color w:val="002060"/>
        </w:rPr>
      </w:pPr>
    </w:p>
    <w:p w:rsidR="000C44BF" w:rsidRPr="00007131" w:rsidRDefault="000C44BF" w:rsidP="000C44BF">
      <w:pPr>
        <w:ind w:firstLine="435"/>
        <w:jc w:val="both"/>
        <w:rPr>
          <w:rFonts w:ascii="Verdana" w:hAnsi="Verdana"/>
          <w:color w:val="002060"/>
        </w:rPr>
      </w:pPr>
    </w:p>
    <w:p w:rsidR="000C44BF" w:rsidRPr="00007131" w:rsidRDefault="000C44BF" w:rsidP="000C44BF">
      <w:pPr>
        <w:ind w:firstLine="435"/>
        <w:jc w:val="both"/>
        <w:rPr>
          <w:rFonts w:ascii="Verdana" w:hAnsi="Verdana"/>
          <w:color w:val="002060"/>
        </w:rPr>
      </w:pPr>
    </w:p>
    <w:p w:rsidR="000C44BF" w:rsidRPr="00007131" w:rsidRDefault="000C44BF" w:rsidP="000C44BF">
      <w:pPr>
        <w:jc w:val="both"/>
        <w:rPr>
          <w:rFonts w:ascii="Verdana" w:hAnsi="Verdana"/>
          <w:color w:val="002060"/>
        </w:rPr>
      </w:pPr>
      <w:r>
        <w:rPr>
          <w:rFonts w:ascii="Verdana" w:hAnsi="Verdana"/>
          <w:color w:val="002060"/>
        </w:rPr>
        <w:br w:type="page"/>
      </w:r>
    </w:p>
    <w:p w:rsidR="000C44BF" w:rsidRPr="00A15512" w:rsidRDefault="000C44BF" w:rsidP="000C44BF">
      <w:pPr>
        <w:pBdr>
          <w:top w:val="single" w:sz="4" w:space="1" w:color="auto"/>
          <w:left w:val="single" w:sz="4" w:space="4" w:color="auto"/>
          <w:bottom w:val="single" w:sz="4" w:space="1" w:color="auto"/>
          <w:right w:val="single" w:sz="4" w:space="4" w:color="auto"/>
        </w:pBdr>
        <w:rPr>
          <w:rFonts w:ascii="Verdana" w:hAnsi="Verdana"/>
        </w:rPr>
      </w:pPr>
      <w:r w:rsidRPr="00A15512">
        <w:rPr>
          <w:rFonts w:ascii="Verdana" w:hAnsi="Verdana"/>
          <w:b/>
        </w:rPr>
        <w:lastRenderedPageBreak/>
        <w:t>PLANIFICACIÓN Y SEGUIMIENTO A ESTUDIANTES EN FORMACIÓN (PRÁCTICAS)</w:t>
      </w:r>
      <w:r w:rsidRPr="00A15512">
        <w:rPr>
          <w:rFonts w:ascii="Verdana" w:hAnsi="Verdana"/>
          <w:b/>
          <w:lang w:val="es-ES_tradnl"/>
        </w:rPr>
        <w:t xml:space="preserve">  </w:t>
      </w:r>
    </w:p>
    <w:p w:rsidR="000C44BF" w:rsidRPr="00A15512" w:rsidRDefault="000C44BF" w:rsidP="000C44BF">
      <w:pPr>
        <w:tabs>
          <w:tab w:val="left" w:pos="0"/>
        </w:tabs>
        <w:jc w:val="both"/>
        <w:rPr>
          <w:rFonts w:ascii="Verdana" w:hAnsi="Verdana"/>
          <w:szCs w:val="24"/>
          <w:lang w:val="es-ES_tradnl"/>
        </w:rPr>
      </w:pPr>
    </w:p>
    <w:p w:rsidR="000C44BF" w:rsidRPr="00A15512" w:rsidRDefault="000C44BF" w:rsidP="000C44BF">
      <w:pPr>
        <w:tabs>
          <w:tab w:val="left" w:pos="0"/>
        </w:tabs>
        <w:jc w:val="both"/>
        <w:rPr>
          <w:rFonts w:ascii="Verdana" w:hAnsi="Verdana"/>
          <w:b/>
          <w:szCs w:val="24"/>
          <w:u w:val="single"/>
          <w:lang w:val="es-ES_tradnl"/>
        </w:rPr>
      </w:pPr>
      <w:r w:rsidRPr="00A15512">
        <w:rPr>
          <w:rFonts w:ascii="Verdana" w:hAnsi="Verdana"/>
          <w:b/>
          <w:szCs w:val="24"/>
          <w:u w:val="single"/>
          <w:lang w:val="es-ES_tradnl"/>
        </w:rPr>
        <w:t>Población beneficiaria:</w:t>
      </w:r>
    </w:p>
    <w:p w:rsidR="000C44BF" w:rsidRPr="00A15512" w:rsidRDefault="000C44BF" w:rsidP="000C44BF">
      <w:pPr>
        <w:tabs>
          <w:tab w:val="left" w:pos="0"/>
        </w:tabs>
        <w:jc w:val="both"/>
        <w:rPr>
          <w:rFonts w:ascii="Verdana" w:hAnsi="Verdana"/>
          <w:b/>
          <w:szCs w:val="24"/>
          <w:u w:val="single"/>
          <w:lang w:val="es-ES_tradnl"/>
        </w:rPr>
      </w:pPr>
    </w:p>
    <w:p w:rsidR="000C44BF" w:rsidRPr="00A15512" w:rsidRDefault="000C44BF" w:rsidP="000C44BF">
      <w:pPr>
        <w:tabs>
          <w:tab w:val="left" w:pos="0"/>
        </w:tabs>
        <w:jc w:val="both"/>
        <w:rPr>
          <w:rFonts w:ascii="Verdana" w:hAnsi="Verdana"/>
          <w:szCs w:val="24"/>
          <w:lang w:val="es-ES_tradnl"/>
        </w:rPr>
      </w:pPr>
      <w:r w:rsidRPr="00A15512">
        <w:rPr>
          <w:rFonts w:ascii="Verdana" w:hAnsi="Verdana"/>
          <w:szCs w:val="24"/>
          <w:lang w:val="es-ES_tradnl"/>
        </w:rPr>
        <w:tab/>
        <w:t xml:space="preserve">Una alumna estudiante de último curso de Grado Psicología de </w:t>
      </w:r>
      <w:smartTag w:uri="urn:schemas-microsoft-com:office:smarttags" w:element="PersonName">
        <w:smartTagPr>
          <w:attr w:name="ProductID" w:val="la Universidad"/>
        </w:smartTagPr>
        <w:r w:rsidRPr="00A15512">
          <w:rPr>
            <w:rFonts w:ascii="Verdana" w:hAnsi="Verdana"/>
            <w:szCs w:val="24"/>
            <w:lang w:val="es-ES_tradnl"/>
          </w:rPr>
          <w:t>la Universidad</w:t>
        </w:r>
      </w:smartTag>
      <w:r w:rsidRPr="00A15512">
        <w:rPr>
          <w:rFonts w:ascii="Verdana" w:hAnsi="Verdana"/>
          <w:szCs w:val="24"/>
          <w:lang w:val="es-ES_tradnl"/>
        </w:rPr>
        <w:t xml:space="preserve"> del País Vasco.</w:t>
      </w:r>
    </w:p>
    <w:p w:rsidR="000C44BF" w:rsidRPr="00A15512" w:rsidRDefault="000C44BF" w:rsidP="000C44BF">
      <w:pPr>
        <w:tabs>
          <w:tab w:val="left" w:pos="0"/>
        </w:tabs>
        <w:jc w:val="both"/>
        <w:rPr>
          <w:rFonts w:ascii="Verdana" w:hAnsi="Verdana"/>
          <w:szCs w:val="24"/>
          <w:lang w:val="es-ES_tradnl"/>
        </w:rPr>
      </w:pPr>
      <w:r w:rsidRPr="00A15512">
        <w:rPr>
          <w:rFonts w:ascii="Verdana" w:hAnsi="Verdana"/>
          <w:szCs w:val="24"/>
          <w:lang w:val="es-ES_tradnl"/>
        </w:rPr>
        <w:tab/>
        <w:t>Una alumna de último curso de Grado de Educación Social.</w:t>
      </w:r>
    </w:p>
    <w:p w:rsidR="000C44BF" w:rsidRPr="00A15512" w:rsidRDefault="000C44BF" w:rsidP="000C44BF">
      <w:pPr>
        <w:tabs>
          <w:tab w:val="left" w:pos="0"/>
        </w:tabs>
        <w:jc w:val="both"/>
        <w:rPr>
          <w:rFonts w:ascii="Verdana" w:hAnsi="Verdana"/>
          <w:szCs w:val="24"/>
          <w:lang w:val="es-ES_tradnl"/>
        </w:rPr>
      </w:pPr>
      <w:r w:rsidRPr="00A15512">
        <w:rPr>
          <w:rFonts w:ascii="Verdana" w:hAnsi="Verdana"/>
          <w:szCs w:val="24"/>
          <w:lang w:val="es-ES_tradnl"/>
        </w:rPr>
        <w:tab/>
        <w:t>Dos alumnas de 2º curso de Integración social, Escuela de educadores.</w:t>
      </w:r>
    </w:p>
    <w:p w:rsidR="000C44BF" w:rsidRPr="00A15512" w:rsidRDefault="000C44BF" w:rsidP="000C44BF">
      <w:pPr>
        <w:tabs>
          <w:tab w:val="left" w:pos="0"/>
        </w:tabs>
        <w:jc w:val="both"/>
        <w:rPr>
          <w:rFonts w:ascii="Verdana" w:hAnsi="Verdana"/>
          <w:szCs w:val="24"/>
          <w:lang w:val="es-ES_tradnl"/>
        </w:rPr>
      </w:pPr>
      <w:r w:rsidRPr="00A15512">
        <w:rPr>
          <w:rFonts w:ascii="Verdana" w:hAnsi="Verdana"/>
          <w:szCs w:val="24"/>
          <w:lang w:val="es-ES_tradnl"/>
        </w:rPr>
        <w:tab/>
      </w:r>
    </w:p>
    <w:p w:rsidR="000C44BF" w:rsidRPr="00A15512" w:rsidRDefault="000C44BF" w:rsidP="000C44BF">
      <w:pPr>
        <w:tabs>
          <w:tab w:val="left" w:pos="0"/>
        </w:tabs>
        <w:jc w:val="both"/>
        <w:rPr>
          <w:rFonts w:ascii="Verdana" w:hAnsi="Verdana"/>
          <w:szCs w:val="24"/>
          <w:lang w:val="es-ES_tradnl"/>
        </w:rPr>
      </w:pPr>
    </w:p>
    <w:p w:rsidR="000C44BF" w:rsidRPr="00A15512" w:rsidRDefault="000C44BF" w:rsidP="000C44BF">
      <w:pPr>
        <w:tabs>
          <w:tab w:val="left" w:pos="0"/>
        </w:tabs>
        <w:jc w:val="both"/>
        <w:rPr>
          <w:rFonts w:ascii="Verdana" w:hAnsi="Verdana"/>
          <w:szCs w:val="24"/>
          <w:lang w:val="es-ES_tradnl"/>
        </w:rPr>
      </w:pPr>
      <w:r w:rsidRPr="00A15512">
        <w:rPr>
          <w:rFonts w:ascii="Verdana" w:hAnsi="Verdana"/>
          <w:b/>
          <w:szCs w:val="24"/>
          <w:u w:val="single"/>
          <w:lang w:val="es-ES_tradnl"/>
        </w:rPr>
        <w:t>Calendario:</w:t>
      </w:r>
    </w:p>
    <w:p w:rsidR="000C44BF" w:rsidRPr="00A15512" w:rsidRDefault="000C44BF" w:rsidP="000C44BF">
      <w:pPr>
        <w:tabs>
          <w:tab w:val="left" w:pos="0"/>
        </w:tabs>
        <w:jc w:val="both"/>
        <w:rPr>
          <w:rFonts w:ascii="Verdana" w:hAnsi="Verdana"/>
          <w:szCs w:val="24"/>
          <w:lang w:val="es-ES_tradnl"/>
        </w:rPr>
      </w:pPr>
    </w:p>
    <w:p w:rsidR="000C44BF" w:rsidRPr="00A15512" w:rsidRDefault="000C44BF" w:rsidP="000C44BF">
      <w:pPr>
        <w:tabs>
          <w:tab w:val="left" w:pos="0"/>
        </w:tabs>
        <w:rPr>
          <w:rFonts w:ascii="Verdana" w:hAnsi="Verdana"/>
          <w:szCs w:val="24"/>
          <w:lang w:val="es-ES_tradnl"/>
        </w:rPr>
      </w:pPr>
      <w:r w:rsidRPr="00A15512">
        <w:rPr>
          <w:rFonts w:ascii="Verdana" w:hAnsi="Verdana"/>
          <w:szCs w:val="24"/>
          <w:lang w:val="es-ES_tradnl"/>
        </w:rPr>
        <w:t>Integración social: Una alumna de enero a junio de 2015. Una alumna de octubre a diciembre 2015.</w:t>
      </w:r>
    </w:p>
    <w:p w:rsidR="000C44BF" w:rsidRPr="00A15512" w:rsidRDefault="000C44BF" w:rsidP="000C44BF">
      <w:pPr>
        <w:tabs>
          <w:tab w:val="left" w:pos="0"/>
        </w:tabs>
        <w:rPr>
          <w:rFonts w:ascii="Verdana" w:hAnsi="Verdana"/>
          <w:lang w:val="es-ES_tradnl"/>
        </w:rPr>
      </w:pPr>
      <w:r w:rsidRPr="00A15512">
        <w:rPr>
          <w:rFonts w:ascii="Verdana" w:hAnsi="Verdana"/>
          <w:lang w:val="es-ES_tradnl"/>
        </w:rPr>
        <w:t>Grado Psicología UPV/EHU: Una alumna de marzo a junio 2015</w:t>
      </w:r>
    </w:p>
    <w:p w:rsidR="000C44BF" w:rsidRPr="00A15512" w:rsidRDefault="000C44BF" w:rsidP="000C44BF">
      <w:pPr>
        <w:tabs>
          <w:tab w:val="left" w:pos="0"/>
        </w:tabs>
        <w:rPr>
          <w:rFonts w:ascii="Verdana" w:hAnsi="Verdana"/>
          <w:lang w:val="es-ES_tradnl"/>
        </w:rPr>
      </w:pPr>
      <w:r w:rsidRPr="00A15512">
        <w:rPr>
          <w:rFonts w:ascii="Verdana" w:hAnsi="Verdana"/>
          <w:lang w:val="es-ES_tradnl"/>
        </w:rPr>
        <w:t>Grado en Educación Social UPV/EHU: Una alumna de octubre a diciembre 2015</w:t>
      </w:r>
    </w:p>
    <w:p w:rsidR="000C44BF" w:rsidRPr="00A15512" w:rsidRDefault="000C44BF" w:rsidP="000C44BF">
      <w:pPr>
        <w:tabs>
          <w:tab w:val="left" w:pos="0"/>
        </w:tabs>
        <w:rPr>
          <w:rFonts w:ascii="Verdana" w:hAnsi="Verdana"/>
          <w:lang w:val="es-ES_tradnl"/>
        </w:rPr>
      </w:pPr>
    </w:p>
    <w:p w:rsidR="000C44BF" w:rsidRPr="00A15512" w:rsidRDefault="000C44BF" w:rsidP="000C44BF">
      <w:pPr>
        <w:tabs>
          <w:tab w:val="left" w:pos="0"/>
        </w:tabs>
        <w:rPr>
          <w:rFonts w:ascii="Verdana" w:hAnsi="Verdana"/>
          <w:lang w:val="es-ES_tradnl"/>
        </w:rPr>
      </w:pPr>
    </w:p>
    <w:p w:rsidR="000C44BF" w:rsidRPr="00A15512" w:rsidRDefault="000C44BF" w:rsidP="000C44BF">
      <w:pPr>
        <w:tabs>
          <w:tab w:val="left" w:pos="0"/>
        </w:tabs>
        <w:rPr>
          <w:rFonts w:ascii="Verdana" w:hAnsi="Verdana"/>
          <w:b/>
          <w:u w:val="single"/>
          <w:lang w:val="es-ES_tradnl"/>
        </w:rPr>
      </w:pPr>
      <w:r w:rsidRPr="00A15512">
        <w:rPr>
          <w:rFonts w:ascii="Verdana" w:hAnsi="Verdana"/>
          <w:b/>
          <w:u w:val="single"/>
          <w:lang w:val="es-ES_tradnl"/>
        </w:rPr>
        <w:t>Evaluación:</w:t>
      </w:r>
    </w:p>
    <w:p w:rsidR="000C44BF" w:rsidRPr="00A15512" w:rsidRDefault="000C44BF" w:rsidP="000C44BF">
      <w:pPr>
        <w:tabs>
          <w:tab w:val="left" w:pos="0"/>
        </w:tabs>
        <w:rPr>
          <w:rFonts w:ascii="Verdana" w:hAnsi="Verdana"/>
          <w:b/>
          <w:u w:val="single"/>
          <w:lang w:val="es-ES_tradnl"/>
        </w:rPr>
      </w:pPr>
    </w:p>
    <w:p w:rsidR="000C44BF" w:rsidRPr="00A15512" w:rsidRDefault="000C44BF" w:rsidP="000C44BF">
      <w:pPr>
        <w:tabs>
          <w:tab w:val="left" w:pos="0"/>
        </w:tabs>
        <w:jc w:val="both"/>
        <w:rPr>
          <w:rFonts w:ascii="Verdana" w:hAnsi="Verdana"/>
          <w:lang w:val="es-ES_tradnl"/>
        </w:rPr>
      </w:pPr>
      <w:r w:rsidRPr="00A15512">
        <w:rPr>
          <w:rFonts w:ascii="Verdana" w:hAnsi="Verdana"/>
          <w:lang w:val="es-ES_tradnl"/>
        </w:rPr>
        <w:tab/>
        <w:t>Desde el Programa de Atención y Soporte Emocional y desde el Programa de Prevención se realiza la planificación y seguimiento de las prácticas de cuatro alumnas de 4º de Psicología, de Integración social y de 4º de Educación Social UPNA.</w:t>
      </w:r>
    </w:p>
    <w:p w:rsidR="000C44BF" w:rsidRPr="00A15512" w:rsidRDefault="000C44BF" w:rsidP="000C44BF">
      <w:pPr>
        <w:tabs>
          <w:tab w:val="left" w:pos="0"/>
        </w:tabs>
        <w:jc w:val="both"/>
        <w:rPr>
          <w:rFonts w:ascii="Verdana" w:hAnsi="Verdana"/>
          <w:lang w:val="es-ES_tradnl"/>
        </w:rPr>
      </w:pPr>
      <w:r w:rsidRPr="00A15512">
        <w:rPr>
          <w:rFonts w:ascii="Verdana" w:hAnsi="Verdana"/>
          <w:lang w:val="es-ES_tradnl"/>
        </w:rPr>
        <w:tab/>
        <w:t>Durante este proceso de formación, nos ha parecido más operativo no ubicarles en un programa concreto. Por un lado para que sean polivalentes y puedan atender a las diferentes necesidades de la asociación. Por otro lado hemos creído conveniente que el alumnado realizase actividades y tareas tanto de apoyo como de prevención, para poder formarse a distintos niveles, ya que cada área implica una serie de conocimientos y habilidades diferentes que pueden enriquecer su formación y crear una visión de conjunto de las actividades que se llevan a cabo en la asociación.</w:t>
      </w:r>
    </w:p>
    <w:p w:rsidR="000C44BF" w:rsidRPr="00A15512" w:rsidRDefault="000C44BF" w:rsidP="000C44BF">
      <w:pPr>
        <w:tabs>
          <w:tab w:val="left" w:pos="0"/>
        </w:tabs>
        <w:jc w:val="both"/>
        <w:rPr>
          <w:rFonts w:ascii="Verdana" w:hAnsi="Verdana"/>
          <w:lang w:val="es-ES_tradnl"/>
        </w:rPr>
      </w:pPr>
      <w:r w:rsidRPr="00A15512">
        <w:rPr>
          <w:rFonts w:ascii="Verdana" w:hAnsi="Verdana"/>
          <w:lang w:val="es-ES_tradnl"/>
        </w:rPr>
        <w:tab/>
        <w:t xml:space="preserve">Dicha dedicación  exige por nuestra parte la elaboración de un plan  de formación y seguimiento en el que se  trabajan el conocimiento del centro y la problemática, la integración en actividades y tareas de la asociación y la reflexión sobre temas profesionales como la confidencialidad, el trabajo en equipo, afrontamiento de situaciones de conflicto, </w:t>
      </w:r>
      <w:smartTag w:uri="urn:schemas-microsoft-com:office:smarttags" w:element="PersonName">
        <w:smartTagPr>
          <w:attr w:name="ProductID" w:val="la Relaci￳n"/>
        </w:smartTagPr>
        <w:r w:rsidRPr="00A15512">
          <w:rPr>
            <w:rFonts w:ascii="Verdana" w:hAnsi="Verdana"/>
            <w:lang w:val="es-ES_tradnl"/>
          </w:rPr>
          <w:t>la Relación</w:t>
        </w:r>
      </w:smartTag>
      <w:r w:rsidRPr="00A15512">
        <w:rPr>
          <w:rFonts w:ascii="Verdana" w:hAnsi="Verdana"/>
          <w:lang w:val="es-ES_tradnl"/>
        </w:rPr>
        <w:t xml:space="preserve"> de Ayuda centrada en la persona, etc.</w:t>
      </w:r>
    </w:p>
    <w:p w:rsidR="000C44BF" w:rsidRPr="00A15512" w:rsidRDefault="000C44BF" w:rsidP="000C44BF">
      <w:pPr>
        <w:tabs>
          <w:tab w:val="left" w:pos="0"/>
        </w:tabs>
        <w:jc w:val="both"/>
        <w:rPr>
          <w:rFonts w:ascii="Verdana" w:hAnsi="Verdana"/>
          <w:lang w:val="es-ES_tradnl"/>
        </w:rPr>
      </w:pPr>
      <w:r w:rsidRPr="00A15512">
        <w:rPr>
          <w:rFonts w:ascii="Verdana" w:hAnsi="Verdana"/>
          <w:lang w:val="es-ES_tradnl"/>
        </w:rPr>
        <w:tab/>
        <w:t xml:space="preserve">Para abordar estos temas, así como otros que han ido demandando el alumnado, tales como minusvalías, atención telefónica, escucha activa, etc.  Se han realizado reuniones quincenales en las que participaban conjuntamente la responsable del </w:t>
      </w:r>
      <w:r w:rsidRPr="00A15512">
        <w:rPr>
          <w:rFonts w:ascii="Verdana" w:hAnsi="Verdana"/>
          <w:lang w:val="es-ES_tradnl"/>
        </w:rPr>
        <w:lastRenderedPageBreak/>
        <w:t>Programa de Prevención y la responsable del programa de atención y soporte emocional.</w:t>
      </w:r>
    </w:p>
    <w:p w:rsidR="000C44BF" w:rsidRPr="00A15512" w:rsidRDefault="000C44BF" w:rsidP="000C44BF">
      <w:pPr>
        <w:tabs>
          <w:tab w:val="left" w:pos="0"/>
        </w:tabs>
        <w:jc w:val="both"/>
        <w:rPr>
          <w:rFonts w:ascii="Verdana" w:hAnsi="Verdana"/>
          <w:u w:val="single"/>
          <w:lang w:val="es-ES_tradnl"/>
        </w:rPr>
      </w:pPr>
    </w:p>
    <w:p w:rsidR="000C44BF" w:rsidRPr="00A15512" w:rsidRDefault="000C44BF" w:rsidP="000C44BF">
      <w:pPr>
        <w:tabs>
          <w:tab w:val="left" w:pos="0"/>
        </w:tabs>
        <w:jc w:val="both"/>
        <w:rPr>
          <w:rFonts w:ascii="Verdana" w:hAnsi="Verdana"/>
          <w:u w:val="single"/>
          <w:lang w:val="es-ES_tradnl"/>
        </w:rPr>
      </w:pPr>
    </w:p>
    <w:p w:rsidR="000C44BF" w:rsidRPr="00A15512" w:rsidRDefault="000C44BF" w:rsidP="000C44BF">
      <w:pPr>
        <w:tabs>
          <w:tab w:val="left" w:pos="0"/>
        </w:tabs>
        <w:jc w:val="both"/>
        <w:rPr>
          <w:rFonts w:ascii="Verdana" w:hAnsi="Verdana"/>
          <w:u w:val="single"/>
          <w:lang w:val="es-ES_tradnl"/>
        </w:rPr>
      </w:pPr>
    </w:p>
    <w:p w:rsidR="000C44BF" w:rsidRPr="00A15512" w:rsidRDefault="000C44BF" w:rsidP="000C44BF">
      <w:pPr>
        <w:tabs>
          <w:tab w:val="left" w:pos="0"/>
        </w:tabs>
        <w:jc w:val="both"/>
        <w:rPr>
          <w:rFonts w:ascii="Verdana" w:hAnsi="Verdana"/>
          <w:u w:val="single"/>
          <w:lang w:val="es-ES_tradnl"/>
        </w:rPr>
      </w:pPr>
      <w:r w:rsidRPr="00A15512">
        <w:rPr>
          <w:rFonts w:ascii="Verdana" w:hAnsi="Verdana"/>
          <w:u w:val="single"/>
          <w:lang w:val="es-ES_tradnl"/>
        </w:rPr>
        <w:t>Licenciatura en Psicología UPV/EHU.</w:t>
      </w:r>
    </w:p>
    <w:p w:rsidR="000C44BF" w:rsidRPr="00A15512" w:rsidRDefault="000C44BF" w:rsidP="000C44BF">
      <w:pPr>
        <w:tabs>
          <w:tab w:val="left" w:pos="0"/>
        </w:tabs>
        <w:jc w:val="both"/>
        <w:rPr>
          <w:rFonts w:ascii="Verdana" w:hAnsi="Verdana"/>
          <w:lang w:val="es-ES_tradnl"/>
        </w:rPr>
      </w:pPr>
    </w:p>
    <w:p w:rsidR="000C44BF" w:rsidRPr="00A15512" w:rsidRDefault="000C44BF" w:rsidP="000C44BF">
      <w:pPr>
        <w:tabs>
          <w:tab w:val="left" w:pos="0"/>
        </w:tabs>
        <w:jc w:val="both"/>
        <w:rPr>
          <w:rFonts w:ascii="Verdana" w:hAnsi="Verdana"/>
          <w:lang w:val="es-ES_tradnl"/>
        </w:rPr>
      </w:pPr>
      <w:r w:rsidRPr="00A15512">
        <w:rPr>
          <w:rFonts w:ascii="Verdana" w:hAnsi="Verdana"/>
          <w:lang w:val="es-ES_tradnl"/>
        </w:rPr>
        <w:t>Nº de entrevistas con cada alumna: 8</w:t>
      </w:r>
    </w:p>
    <w:p w:rsidR="000C44BF" w:rsidRPr="00A15512" w:rsidRDefault="000C44BF" w:rsidP="000C44BF">
      <w:pPr>
        <w:tabs>
          <w:tab w:val="left" w:pos="0"/>
        </w:tabs>
        <w:jc w:val="both"/>
        <w:rPr>
          <w:rFonts w:ascii="Verdana" w:hAnsi="Verdana"/>
          <w:lang w:val="es-ES_tradnl"/>
        </w:rPr>
      </w:pPr>
      <w:r w:rsidRPr="00A15512">
        <w:rPr>
          <w:rFonts w:ascii="Verdana" w:hAnsi="Verdana"/>
          <w:lang w:val="es-ES_tradnl"/>
        </w:rPr>
        <w:t>Nº de entrevistas con la tutora de prácticas: 2</w:t>
      </w:r>
    </w:p>
    <w:p w:rsidR="000C44BF" w:rsidRPr="00A15512" w:rsidRDefault="000C44BF" w:rsidP="000C44BF">
      <w:pPr>
        <w:tabs>
          <w:tab w:val="left" w:pos="0"/>
        </w:tabs>
        <w:jc w:val="both"/>
        <w:rPr>
          <w:rFonts w:ascii="Verdana" w:hAnsi="Verdana"/>
          <w:lang w:val="es-ES_tradnl"/>
        </w:rPr>
      </w:pPr>
    </w:p>
    <w:p w:rsidR="000C44BF" w:rsidRPr="00A15512" w:rsidRDefault="000C44BF" w:rsidP="000C44BF">
      <w:pPr>
        <w:tabs>
          <w:tab w:val="left" w:pos="0"/>
        </w:tabs>
        <w:jc w:val="both"/>
        <w:rPr>
          <w:rFonts w:ascii="Verdana" w:hAnsi="Verdana"/>
          <w:u w:val="single"/>
          <w:lang w:val="es-ES_tradnl"/>
        </w:rPr>
      </w:pPr>
      <w:r w:rsidRPr="00A15512">
        <w:rPr>
          <w:rFonts w:ascii="Verdana" w:hAnsi="Verdana"/>
          <w:u w:val="single"/>
          <w:lang w:val="es-ES_tradnl"/>
        </w:rPr>
        <w:t>Técnico en Integración Social.</w:t>
      </w:r>
    </w:p>
    <w:p w:rsidR="000C44BF" w:rsidRPr="00A15512" w:rsidRDefault="000C44BF" w:rsidP="000C44BF">
      <w:pPr>
        <w:tabs>
          <w:tab w:val="left" w:pos="0"/>
        </w:tabs>
        <w:jc w:val="both"/>
        <w:rPr>
          <w:rFonts w:ascii="Verdana" w:hAnsi="Verdana"/>
          <w:lang w:val="es-ES_tradnl"/>
        </w:rPr>
      </w:pPr>
      <w:r w:rsidRPr="00A15512">
        <w:rPr>
          <w:rFonts w:ascii="Verdana" w:hAnsi="Verdana"/>
          <w:lang w:val="es-ES_tradnl"/>
        </w:rPr>
        <w:t>Nº de entrevistas con cada  alumno: 8</w:t>
      </w:r>
    </w:p>
    <w:p w:rsidR="000C44BF" w:rsidRPr="00A15512" w:rsidRDefault="000C44BF" w:rsidP="000C44BF">
      <w:pPr>
        <w:tabs>
          <w:tab w:val="left" w:pos="0"/>
        </w:tabs>
        <w:jc w:val="both"/>
        <w:rPr>
          <w:rFonts w:ascii="Verdana" w:hAnsi="Verdana"/>
          <w:lang w:val="es-ES_tradnl"/>
        </w:rPr>
      </w:pPr>
      <w:r w:rsidRPr="00A15512">
        <w:rPr>
          <w:rFonts w:ascii="Verdana" w:hAnsi="Verdana"/>
          <w:lang w:val="es-ES_tradnl"/>
        </w:rPr>
        <w:t>Nº de entrevistas con el tutor de Prácticas: 4</w:t>
      </w:r>
    </w:p>
    <w:p w:rsidR="000C44BF" w:rsidRPr="00A15512" w:rsidRDefault="000C44BF" w:rsidP="000C44BF">
      <w:pPr>
        <w:tabs>
          <w:tab w:val="left" w:pos="0"/>
        </w:tabs>
        <w:jc w:val="both"/>
        <w:rPr>
          <w:rFonts w:ascii="Verdana" w:hAnsi="Verdana"/>
          <w:lang w:val="es-ES_tradnl"/>
        </w:rPr>
      </w:pPr>
    </w:p>
    <w:p w:rsidR="000C44BF" w:rsidRPr="00A15512" w:rsidRDefault="000C44BF" w:rsidP="000C44BF">
      <w:pPr>
        <w:tabs>
          <w:tab w:val="left" w:pos="0"/>
        </w:tabs>
        <w:jc w:val="both"/>
        <w:rPr>
          <w:rFonts w:ascii="Verdana" w:hAnsi="Verdana"/>
          <w:u w:val="single"/>
          <w:lang w:val="es-ES_tradnl"/>
        </w:rPr>
      </w:pPr>
      <w:r w:rsidRPr="00A15512">
        <w:rPr>
          <w:rFonts w:ascii="Verdana" w:hAnsi="Verdana"/>
          <w:u w:val="single"/>
          <w:lang w:val="es-ES_tradnl"/>
        </w:rPr>
        <w:t>Grado Educación Social UPV/EHU.</w:t>
      </w:r>
    </w:p>
    <w:p w:rsidR="000C44BF" w:rsidRPr="00A15512" w:rsidRDefault="000C44BF" w:rsidP="000C44BF">
      <w:pPr>
        <w:tabs>
          <w:tab w:val="left" w:pos="0"/>
        </w:tabs>
        <w:jc w:val="both"/>
        <w:rPr>
          <w:rFonts w:ascii="Verdana" w:hAnsi="Verdana"/>
          <w:lang w:val="es-ES_tradnl"/>
        </w:rPr>
      </w:pPr>
      <w:r w:rsidRPr="00A15512">
        <w:rPr>
          <w:rFonts w:ascii="Verdana" w:hAnsi="Verdana"/>
          <w:lang w:val="es-ES_tradnl"/>
        </w:rPr>
        <w:t>Nº de entrevistas con la alumna: 8</w:t>
      </w:r>
    </w:p>
    <w:p w:rsidR="000C44BF" w:rsidRPr="00A15512" w:rsidRDefault="000C44BF" w:rsidP="000C44BF">
      <w:pPr>
        <w:tabs>
          <w:tab w:val="left" w:pos="0"/>
        </w:tabs>
        <w:jc w:val="both"/>
        <w:rPr>
          <w:rFonts w:ascii="Verdana" w:hAnsi="Verdana"/>
          <w:u w:val="single"/>
          <w:lang w:val="es-ES_tradnl"/>
        </w:rPr>
      </w:pPr>
      <w:r w:rsidRPr="00A15512">
        <w:rPr>
          <w:rFonts w:ascii="Verdana" w:hAnsi="Verdana"/>
          <w:lang w:val="es-ES_tradnl"/>
        </w:rPr>
        <w:t>Nº de entrevistas con la tutora de prácticas: 2</w:t>
      </w:r>
    </w:p>
    <w:p w:rsidR="000C44BF" w:rsidRPr="00A15512" w:rsidRDefault="000C44BF" w:rsidP="000C44BF">
      <w:pPr>
        <w:jc w:val="both"/>
        <w:rPr>
          <w:rFonts w:ascii="Verdana" w:hAnsi="Verdana"/>
          <w:b/>
          <w:lang w:val="es-ES_tradnl"/>
        </w:rPr>
      </w:pPr>
    </w:p>
    <w:p w:rsidR="000C44BF" w:rsidRPr="00A15512" w:rsidRDefault="000C44BF" w:rsidP="000C44BF">
      <w:pPr>
        <w:ind w:firstLine="708"/>
        <w:jc w:val="both"/>
        <w:rPr>
          <w:rFonts w:ascii="Verdana" w:hAnsi="Verdana"/>
        </w:rPr>
      </w:pPr>
      <w:r w:rsidRPr="00A15512">
        <w:rPr>
          <w:rFonts w:ascii="Verdana" w:hAnsi="Verdana"/>
        </w:rPr>
        <w:t>La valoración que se hace de las prácticas desde el equipo de trabajo es muy positiva y coincide con la percepción del alumnado, entendiendo que este proceso de prácticas supone un enriquecimiento a nivel personal y profesional, adquiriendo las herramientas necesarias para desarrollar la labor profesional en los diferentes ámbitos de actuación. Por parte del equipo, tener a personas en prácticas no supone en ningún momento una tarea añadida, sino que se valora como una ayuda inestimable. Valoramos de forma muy positiva la integración de las alumnas de prácticas como parte  importante en el equipo de trabajo, que sean consideradas y se consideren como una mas  del mismo.</w:t>
      </w:r>
    </w:p>
    <w:p w:rsidR="000C44BF" w:rsidRPr="00A15512" w:rsidRDefault="000C44BF" w:rsidP="000C44BF">
      <w:pPr>
        <w:ind w:firstLine="708"/>
        <w:jc w:val="both"/>
        <w:rPr>
          <w:rFonts w:ascii="Verdana" w:hAnsi="Verdana"/>
        </w:rPr>
      </w:pPr>
      <w:r w:rsidRPr="00A15512">
        <w:rPr>
          <w:rFonts w:ascii="Verdana" w:hAnsi="Verdana"/>
        </w:rPr>
        <w:t xml:space="preserve">Parte del alumnado que realizó formación práctica durante el curso 2014/2015 en la asociación Sare, se ha quedado colaborando en los proyectos que iniciaron estando en prácticas, pasando a formar parte del equipo de voluntariado. </w:t>
      </w:r>
    </w:p>
    <w:p w:rsidR="000C44BF" w:rsidRPr="00007131" w:rsidRDefault="000C44BF" w:rsidP="000C44BF">
      <w:pPr>
        <w:ind w:firstLine="435"/>
        <w:jc w:val="both"/>
        <w:rPr>
          <w:rFonts w:ascii="Verdana" w:hAnsi="Verdana"/>
          <w:color w:val="002060"/>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Default="000C44BF" w:rsidP="000C44BF">
      <w:pPr>
        <w:ind w:right="279"/>
        <w:rPr>
          <w:rFonts w:ascii="Verdana" w:hAnsi="Verdana"/>
          <w:color w:val="002060"/>
        </w:rPr>
      </w:pPr>
    </w:p>
    <w:p w:rsidR="000C44BF" w:rsidRDefault="000C44BF" w:rsidP="000C44BF">
      <w:pPr>
        <w:ind w:right="279"/>
        <w:rPr>
          <w:rFonts w:ascii="Verdana" w:hAnsi="Verdana"/>
          <w:color w:val="002060"/>
        </w:rPr>
      </w:pPr>
    </w:p>
    <w:p w:rsidR="000C44BF" w:rsidRDefault="000C44BF" w:rsidP="000C44BF">
      <w:pPr>
        <w:ind w:right="279"/>
        <w:rPr>
          <w:rFonts w:ascii="Verdana" w:hAnsi="Verdana"/>
          <w:color w:val="002060"/>
        </w:rPr>
      </w:pPr>
    </w:p>
    <w:p w:rsidR="000C44BF" w:rsidRDefault="000C44BF" w:rsidP="000C44BF">
      <w:pPr>
        <w:ind w:right="279"/>
        <w:rPr>
          <w:rFonts w:ascii="Verdana" w:hAnsi="Verdana"/>
          <w:color w:val="002060"/>
        </w:rPr>
      </w:pPr>
    </w:p>
    <w:p w:rsidR="000C44BF" w:rsidRDefault="000C44BF" w:rsidP="000C44BF">
      <w:pPr>
        <w:ind w:right="279"/>
        <w:rPr>
          <w:rFonts w:ascii="Verdana" w:hAnsi="Verdana"/>
          <w:color w:val="002060"/>
        </w:rPr>
      </w:pPr>
    </w:p>
    <w:p w:rsidR="000C44BF" w:rsidRDefault="000C44BF" w:rsidP="000C44BF">
      <w:pPr>
        <w:ind w:right="279"/>
        <w:rPr>
          <w:rFonts w:ascii="Verdana" w:hAnsi="Verdana"/>
          <w:color w:val="002060"/>
        </w:rPr>
      </w:pPr>
    </w:p>
    <w:p w:rsidR="000C44BF" w:rsidRPr="00ED2BCC" w:rsidRDefault="000C44BF" w:rsidP="000C44BF">
      <w:pPr>
        <w:ind w:right="279"/>
        <w:rPr>
          <w:rFonts w:ascii="Verdana" w:hAnsi="Verdana"/>
          <w:color w:val="002060"/>
        </w:rPr>
      </w:pPr>
    </w:p>
    <w:p w:rsidR="000C44BF" w:rsidRPr="00C55D48" w:rsidRDefault="000C44BF" w:rsidP="000C44BF">
      <w:pPr>
        <w:pBdr>
          <w:top w:val="single" w:sz="4" w:space="1" w:color="auto"/>
          <w:left w:val="single" w:sz="4" w:space="4" w:color="auto"/>
          <w:bottom w:val="single" w:sz="4" w:space="1" w:color="auto"/>
          <w:right w:val="single" w:sz="4" w:space="4" w:color="auto"/>
        </w:pBdr>
        <w:jc w:val="center"/>
        <w:rPr>
          <w:rFonts w:ascii="Verdana" w:hAnsi="Verdana"/>
          <w:b/>
          <w:sz w:val="32"/>
          <w:szCs w:val="32"/>
        </w:rPr>
      </w:pPr>
      <w:r w:rsidRPr="00C55D48">
        <w:rPr>
          <w:rFonts w:ascii="Verdana" w:hAnsi="Verdana"/>
          <w:b/>
          <w:bCs/>
          <w:sz w:val="32"/>
          <w:szCs w:val="32"/>
          <w:lang w:val="es-ES_tradnl"/>
        </w:rPr>
        <w:t>SUB-PROGRAMA DE INSERCIÓN SOCIO LABORAL</w:t>
      </w:r>
    </w:p>
    <w:p w:rsidR="000C44BF" w:rsidRPr="00007131" w:rsidRDefault="000C44BF" w:rsidP="000C44BF">
      <w:pPr>
        <w:jc w:val="center"/>
        <w:rPr>
          <w:rFonts w:ascii="Verdana" w:hAnsi="Verdana"/>
          <w:b/>
          <w:color w:val="002060"/>
        </w:rPr>
      </w:pPr>
    </w:p>
    <w:p w:rsidR="000C44BF" w:rsidRPr="00007131" w:rsidRDefault="000C44BF" w:rsidP="000C44BF">
      <w:pPr>
        <w:jc w:val="center"/>
        <w:rPr>
          <w:rFonts w:ascii="Verdana" w:hAnsi="Verdana"/>
          <w:b/>
          <w:color w:val="002060"/>
        </w:rPr>
      </w:pPr>
    </w:p>
    <w:p w:rsidR="000C44BF" w:rsidRPr="00007131" w:rsidRDefault="000C44BF" w:rsidP="000C44BF">
      <w:pPr>
        <w:jc w:val="center"/>
        <w:rPr>
          <w:rFonts w:ascii="Verdana" w:hAnsi="Verdana"/>
          <w:b/>
          <w:color w:val="002060"/>
        </w:rPr>
      </w:pPr>
    </w:p>
    <w:p w:rsidR="000C44BF" w:rsidRPr="00007131" w:rsidRDefault="000C44BF" w:rsidP="000C44BF">
      <w:pPr>
        <w:jc w:val="center"/>
        <w:rPr>
          <w:rFonts w:ascii="Verdana" w:hAnsi="Verdana"/>
          <w:b/>
          <w:color w:val="002060"/>
        </w:rPr>
      </w:pPr>
    </w:p>
    <w:p w:rsidR="000C44BF" w:rsidRPr="00007131" w:rsidRDefault="000C44BF" w:rsidP="000C44BF">
      <w:pPr>
        <w:jc w:val="center"/>
        <w:rPr>
          <w:rFonts w:ascii="Verdana" w:hAnsi="Verdana"/>
          <w:b/>
          <w:color w:val="002060"/>
        </w:rPr>
      </w:pPr>
      <w:r>
        <w:rPr>
          <w:rFonts w:ascii="Verdana" w:hAnsi="Verdana"/>
          <w:b/>
          <w:noProof/>
          <w:color w:val="002060"/>
        </w:rPr>
        <w:drawing>
          <wp:inline distT="0" distB="0" distL="0" distR="0">
            <wp:extent cx="2352675" cy="1666875"/>
            <wp:effectExtent l="19050" t="0" r="9525" b="0"/>
            <wp:docPr id="19" name="Imagen 19"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ogo Sare Rojo"/>
                    <pic:cNvPicPr>
                      <a:picLocks noChangeAspect="1" noChangeArrowheads="1"/>
                    </pic:cNvPicPr>
                  </pic:nvPicPr>
                  <pic:blipFill>
                    <a:blip r:embed="rId14"/>
                    <a:srcRect/>
                    <a:stretch>
                      <a:fillRect/>
                    </a:stretch>
                  </pic:blipFill>
                  <pic:spPr bwMode="auto">
                    <a:xfrm>
                      <a:off x="0" y="0"/>
                      <a:ext cx="2352675" cy="1666875"/>
                    </a:xfrm>
                    <a:prstGeom prst="rect">
                      <a:avLst/>
                    </a:prstGeom>
                    <a:noFill/>
                    <a:ln w="9525">
                      <a:noFill/>
                      <a:miter lim="800000"/>
                      <a:headEnd/>
                      <a:tailEnd/>
                    </a:ln>
                  </pic:spPr>
                </pic:pic>
              </a:graphicData>
            </a:graphic>
          </wp:inline>
        </w:drawing>
      </w: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rPr>
          <w:rFonts w:ascii="Verdana" w:hAnsi="Verdana"/>
          <w:color w:val="002060"/>
          <w:lang/>
        </w:rPr>
      </w:pPr>
    </w:p>
    <w:p w:rsidR="000C44BF" w:rsidRPr="00007131" w:rsidRDefault="000C44BF" w:rsidP="000C44BF">
      <w:pPr>
        <w:ind w:right="279"/>
        <w:jc w:val="center"/>
        <w:rPr>
          <w:rFonts w:ascii="Verdana" w:hAnsi="Verdana"/>
          <w:color w:val="002060"/>
          <w:lang/>
        </w:rPr>
      </w:pPr>
    </w:p>
    <w:p w:rsidR="000C44BF" w:rsidRPr="00007131" w:rsidRDefault="000C44BF" w:rsidP="000C44BF">
      <w:pPr>
        <w:ind w:right="279"/>
        <w:rPr>
          <w:rFonts w:ascii="Verdana" w:hAnsi="Verdana"/>
          <w:color w:val="002060"/>
          <w:lang/>
        </w:rPr>
      </w:pPr>
      <w:r w:rsidRPr="00007131">
        <w:rPr>
          <w:rFonts w:ascii="Verdana" w:hAnsi="Verdana"/>
          <w:color w:val="002060"/>
          <w:lang/>
        </w:rPr>
        <w:br w:type="page"/>
      </w:r>
    </w:p>
    <w:p w:rsidR="000C44BF" w:rsidRPr="00007131" w:rsidRDefault="000C44BF" w:rsidP="000C44BF">
      <w:pPr>
        <w:ind w:right="279"/>
        <w:rPr>
          <w:rFonts w:ascii="Verdana" w:hAnsi="Verdana"/>
          <w:color w:val="002060"/>
          <w:lang/>
        </w:rPr>
      </w:pPr>
    </w:p>
    <w:p w:rsidR="000C44BF" w:rsidRPr="002102CA" w:rsidRDefault="000C44BF" w:rsidP="000C44BF">
      <w:pPr>
        <w:pBdr>
          <w:top w:val="single" w:sz="4" w:space="1" w:color="auto"/>
          <w:left w:val="single" w:sz="4" w:space="4" w:color="auto"/>
          <w:bottom w:val="single" w:sz="4" w:space="1" w:color="auto"/>
          <w:right w:val="single" w:sz="4" w:space="4" w:color="auto"/>
        </w:pBdr>
        <w:jc w:val="both"/>
        <w:rPr>
          <w:rFonts w:ascii="Verdana" w:hAnsi="Verdana"/>
          <w:b/>
          <w:bCs/>
          <w:szCs w:val="24"/>
          <w:lang w:val="es-ES_tradnl"/>
        </w:rPr>
      </w:pPr>
      <w:r w:rsidRPr="002102CA">
        <w:rPr>
          <w:b/>
          <w:bCs/>
          <w:szCs w:val="24"/>
          <w:lang w:val="es-ES_tradnl"/>
        </w:rPr>
        <w:t xml:space="preserve">14. </w:t>
      </w:r>
      <w:r w:rsidRPr="002102CA">
        <w:rPr>
          <w:rFonts w:ascii="Verdana" w:hAnsi="Verdana"/>
          <w:b/>
          <w:bCs/>
          <w:szCs w:val="24"/>
          <w:lang w:val="es-ES_tradnl"/>
        </w:rPr>
        <w:t>SUB-PROGRAMA DE INSERCIÓN SOCIO LABORAL</w:t>
      </w:r>
    </w:p>
    <w:p w:rsidR="000C44BF" w:rsidRPr="002102CA" w:rsidRDefault="000C44BF" w:rsidP="000C44BF">
      <w:pPr>
        <w:tabs>
          <w:tab w:val="left" w:pos="8504"/>
        </w:tabs>
        <w:ind w:right="-1" w:firstLine="708"/>
        <w:jc w:val="both"/>
        <w:rPr>
          <w:rFonts w:ascii="Verdana" w:hAnsi="Verdana"/>
          <w:szCs w:val="24"/>
          <w:lang w:val="es-ES_tradnl"/>
        </w:rPr>
      </w:pPr>
    </w:p>
    <w:p w:rsidR="000C44BF" w:rsidRPr="002102CA" w:rsidRDefault="000C44BF" w:rsidP="000C44BF">
      <w:pPr>
        <w:tabs>
          <w:tab w:val="left" w:pos="8504"/>
        </w:tabs>
        <w:ind w:right="-1" w:firstLine="708"/>
        <w:jc w:val="both"/>
        <w:rPr>
          <w:rFonts w:ascii="Verdana" w:hAnsi="Verdana"/>
          <w:szCs w:val="24"/>
          <w:lang w:val="es-ES_tradnl"/>
        </w:rPr>
      </w:pPr>
      <w:r w:rsidRPr="002102CA">
        <w:rPr>
          <w:rFonts w:ascii="Verdana" w:hAnsi="Verdana"/>
          <w:szCs w:val="24"/>
          <w:lang w:val="es-ES_tradnl"/>
        </w:rPr>
        <w:t>En consonancia con la evolución de los tiempos de crisis que vivimos en la actualidad, éste último año ha vuelto a aumentar  el número de personas que se acercan a Sare, en cuyo marco de  demandas está la referida al ámbito laboral.</w:t>
      </w:r>
    </w:p>
    <w:p w:rsidR="000C44BF" w:rsidRPr="002102CA" w:rsidRDefault="000C44BF" w:rsidP="000C44BF">
      <w:pPr>
        <w:tabs>
          <w:tab w:val="left" w:pos="8504"/>
        </w:tabs>
        <w:ind w:right="-1" w:firstLine="708"/>
        <w:jc w:val="both"/>
        <w:rPr>
          <w:rFonts w:ascii="Verdana" w:hAnsi="Verdana"/>
          <w:szCs w:val="24"/>
          <w:lang w:val="es-ES_tradnl"/>
        </w:rPr>
      </w:pPr>
      <w:r w:rsidRPr="002102CA">
        <w:rPr>
          <w:rFonts w:ascii="Verdana" w:hAnsi="Verdana"/>
          <w:szCs w:val="24"/>
          <w:lang w:val="es-ES_tradnl"/>
        </w:rPr>
        <w:t>Durante el año 2015 el programa “Emplea +. Construyendo el futuro de las personas en riesgo de exclusión social a través del empleo”, en el cual damos atención en materia de inserción socio laboral a personas  afectadas directa o indirectamente por VIH y en dificultad social, a podido llevarse a cabo de una forma muy productiva y eficaz, gracias a una subvención concedida por el SNE y otra de LA CAIXA. En años anteriores el perfil más generalizado era de personas VIH+, en torno a los 40 años y con poca cualificación profesional. Actualmente, además de este perfil, encontramos personas VIH+ y seres queridos, cualificadas en proceso de reciclaje, bien porque con la pensión que cobran no llegan a fin de mes y se sienten con fuerzas para intentar una reinserción laboral, porque necesitan buscar un trabajo más adecuado a su situación de salud ya que en el oficio que desempeñaban anteriormente no tienen capacidad física para competir en el mercado, o que encontrándose bien de salud se enfrentan a largos periodos de desempleo, e incluso han agotado ayudas sociales, y piden asesoramiento en formación o en búsquedas de nuevas opciones.</w:t>
      </w:r>
    </w:p>
    <w:p w:rsidR="000C44BF" w:rsidRPr="002102CA" w:rsidRDefault="000C44BF" w:rsidP="000C44BF">
      <w:pPr>
        <w:tabs>
          <w:tab w:val="left" w:pos="8504"/>
        </w:tabs>
        <w:ind w:right="-1" w:firstLine="708"/>
        <w:jc w:val="both"/>
        <w:rPr>
          <w:rFonts w:ascii="Verdana" w:hAnsi="Verdana"/>
          <w:szCs w:val="24"/>
          <w:lang w:val="es-ES_tradnl"/>
        </w:rPr>
      </w:pPr>
    </w:p>
    <w:p w:rsidR="000C44BF" w:rsidRPr="002102CA" w:rsidRDefault="000C44BF" w:rsidP="000C44BF">
      <w:pPr>
        <w:tabs>
          <w:tab w:val="left" w:pos="8504"/>
        </w:tabs>
        <w:ind w:right="-1" w:firstLine="708"/>
        <w:jc w:val="both"/>
        <w:rPr>
          <w:rFonts w:ascii="Verdana" w:hAnsi="Verdana"/>
          <w:szCs w:val="24"/>
          <w:lang w:val="es-ES_tradnl"/>
        </w:rPr>
      </w:pPr>
      <w:r w:rsidRPr="002102CA">
        <w:rPr>
          <w:rFonts w:ascii="Verdana" w:hAnsi="Verdana"/>
          <w:szCs w:val="24"/>
          <w:lang w:val="es-ES_tradnl"/>
        </w:rPr>
        <w:t>A estas circunstancias hay que añadir que las personas que viven con vih siguen viendo amenazada su incorporación laboral por los conocidos miedos y problemas de discriminación real. Queremos también recordar aquí la influencia de los efectos adversos de la medicación, los ingresos hospitalarios y situaciones de incapacidad que se pueden dar, y las dificultades para la adaptación del puesto de trabajo y de la jornada como factores añadidos a la discriminación laboral por vivir con vih.</w:t>
      </w:r>
    </w:p>
    <w:p w:rsidR="000C44BF" w:rsidRPr="002102CA" w:rsidRDefault="000C44BF" w:rsidP="000C44BF">
      <w:pPr>
        <w:tabs>
          <w:tab w:val="left" w:pos="8504"/>
        </w:tabs>
        <w:ind w:right="-1" w:firstLine="708"/>
        <w:jc w:val="both"/>
        <w:rPr>
          <w:rFonts w:ascii="Verdana" w:hAnsi="Verdana"/>
          <w:szCs w:val="24"/>
          <w:lang w:val="es-ES_tradnl"/>
        </w:rPr>
      </w:pPr>
    </w:p>
    <w:p w:rsidR="000C44BF" w:rsidRPr="002102CA" w:rsidRDefault="000C44BF" w:rsidP="000C44BF">
      <w:pPr>
        <w:tabs>
          <w:tab w:val="left" w:pos="8504"/>
        </w:tabs>
        <w:ind w:right="-1" w:firstLine="708"/>
        <w:jc w:val="both"/>
        <w:rPr>
          <w:rFonts w:ascii="Verdana" w:hAnsi="Verdana"/>
          <w:szCs w:val="24"/>
          <w:lang w:val="es-ES_tradnl"/>
        </w:rPr>
      </w:pPr>
      <w:r w:rsidRPr="002102CA">
        <w:rPr>
          <w:rFonts w:ascii="Verdana" w:hAnsi="Verdana"/>
          <w:szCs w:val="24"/>
          <w:lang w:val="es-ES_tradnl"/>
        </w:rPr>
        <w:t>Estas dificultades para acceder al mercado laboral y/o mantener el puesto de trabajo exponen a estas personas en una situación de riesgo de exclusión social.</w:t>
      </w:r>
    </w:p>
    <w:p w:rsidR="000C44BF" w:rsidRPr="002102CA" w:rsidRDefault="000C44BF" w:rsidP="000C44BF">
      <w:pPr>
        <w:ind w:right="-1"/>
        <w:jc w:val="both"/>
        <w:rPr>
          <w:rFonts w:ascii="Verdana" w:hAnsi="Verdana"/>
          <w:szCs w:val="24"/>
          <w:lang w:val="es-ES_tradnl"/>
        </w:rPr>
      </w:pPr>
    </w:p>
    <w:p w:rsidR="000C44BF" w:rsidRPr="002102CA" w:rsidRDefault="000C44BF" w:rsidP="000C44BF">
      <w:pPr>
        <w:ind w:right="-1" w:firstLine="708"/>
        <w:jc w:val="both"/>
        <w:rPr>
          <w:rFonts w:ascii="Verdana" w:hAnsi="Verdana"/>
          <w:szCs w:val="24"/>
          <w:lang w:val="es-ES_tradnl"/>
        </w:rPr>
      </w:pPr>
      <w:r w:rsidRPr="002102CA">
        <w:rPr>
          <w:rFonts w:ascii="Verdana" w:hAnsi="Verdana"/>
          <w:szCs w:val="24"/>
          <w:lang w:val="es-ES_tradnl"/>
        </w:rPr>
        <w:t xml:space="preserve">Continuamos interviniendo de forma individual en la elaboración, actualización e impresión del currículum vitae, información y derivación a recursos de formación y de la red socio-laboral comunitaria ya existente en Pamplona y Navarra, realización con los usuarios de un plan individualizado de ocio y tiempo libre.  </w:t>
      </w:r>
    </w:p>
    <w:p w:rsidR="000C44BF" w:rsidRPr="00007131" w:rsidRDefault="000C44BF" w:rsidP="000C44BF">
      <w:pPr>
        <w:ind w:right="-1" w:firstLine="708"/>
        <w:jc w:val="both"/>
        <w:rPr>
          <w:rFonts w:ascii="Verdana" w:hAnsi="Verdana"/>
          <w:color w:val="002060"/>
          <w:szCs w:val="24"/>
          <w:lang w:val="es-ES_tradnl"/>
        </w:rPr>
      </w:pPr>
    </w:p>
    <w:p w:rsidR="000C44BF" w:rsidRDefault="000C44BF" w:rsidP="000C44BF">
      <w:pPr>
        <w:ind w:right="-1" w:firstLine="708"/>
        <w:jc w:val="both"/>
        <w:rPr>
          <w:rFonts w:ascii="Verdana" w:hAnsi="Verdana" w:cs="Arial"/>
          <w:noProof/>
          <w:szCs w:val="24"/>
        </w:rPr>
      </w:pPr>
      <w:r w:rsidRPr="002102CA">
        <w:rPr>
          <w:rFonts w:ascii="Verdana" w:hAnsi="Verdana" w:cs="Arial"/>
          <w:noProof/>
          <w:szCs w:val="24"/>
          <w:lang w:val="es-ES_tradnl"/>
        </w:rPr>
        <w:t>D</w:t>
      </w:r>
      <w:r w:rsidRPr="002102CA">
        <w:rPr>
          <w:rFonts w:ascii="Verdana" w:hAnsi="Verdana" w:cs="Arial"/>
          <w:noProof/>
          <w:szCs w:val="24"/>
        </w:rPr>
        <w:t xml:space="preserve">ado el perfil de los y las participantes de este programa nos ha parecido muy importante aplicar herramientas de coaching y </w:t>
      </w:r>
      <w:r w:rsidRPr="002102CA">
        <w:rPr>
          <w:rFonts w:ascii="Verdana" w:hAnsi="Verdana" w:cs="Arial"/>
          <w:noProof/>
          <w:szCs w:val="24"/>
        </w:rPr>
        <w:lastRenderedPageBreak/>
        <w:t>trabajar la competencia personal y social. Así hemos comprobado mejoras básicas pero significativas como en la higiene personal y el cuidado del aspecto físico, puntualidad, comunicación asertiva, y sobre todo en un cambio de actitud y autopercepción, donde las participantes comentan empezar a verse así mismas como autoeficaces y competentes.</w:t>
      </w:r>
    </w:p>
    <w:p w:rsidR="000C44BF" w:rsidRPr="002102CA" w:rsidRDefault="000C44BF" w:rsidP="000C44BF">
      <w:pPr>
        <w:ind w:right="-1"/>
        <w:jc w:val="both"/>
        <w:rPr>
          <w:rFonts w:ascii="Verdana" w:hAnsi="Verdana" w:cs="Arial"/>
          <w:noProof/>
          <w:szCs w:val="24"/>
        </w:rPr>
      </w:pPr>
    </w:p>
    <w:p w:rsidR="000C44BF" w:rsidRPr="002102CA" w:rsidRDefault="000C44BF" w:rsidP="000C44BF">
      <w:pPr>
        <w:ind w:right="-1" w:firstLine="708"/>
        <w:jc w:val="both"/>
        <w:rPr>
          <w:rFonts w:ascii="Verdana" w:hAnsi="Verdana" w:cs="Arial"/>
          <w:noProof/>
          <w:szCs w:val="24"/>
        </w:rPr>
      </w:pPr>
    </w:p>
    <w:p w:rsidR="000C44BF" w:rsidRPr="002102CA" w:rsidRDefault="000C44BF" w:rsidP="000C44BF">
      <w:pPr>
        <w:ind w:right="-1" w:firstLine="708"/>
        <w:jc w:val="both"/>
        <w:rPr>
          <w:rFonts w:ascii="Verdana" w:hAnsi="Verdana" w:cs="Arial"/>
          <w:noProof/>
          <w:szCs w:val="24"/>
        </w:rPr>
      </w:pPr>
      <w:r w:rsidRPr="002102CA">
        <w:rPr>
          <w:rFonts w:ascii="Verdana" w:hAnsi="Verdana" w:cs="Arial"/>
          <w:noProof/>
          <w:szCs w:val="24"/>
        </w:rPr>
        <w:t>En las entrevistas hemos trabajado desde lo positivo y no desde el déficit, generando una expectativa realista y positiva sobre las posibilidades de las personas con las que trabajamos. Para lo que es primordial incrementar la motivación, incrementar la autoexigencia del usuario o usuaria, facilitar la concrección de objetivos y generar un estilo de atribución interno, esto es fundamental ya que la mayoría de las personas atendidas, no sienten control y responsabilidad en la situación en la que se encuentran, y la atribución a los acontecimientos es externa, con lo que no entienden que la contratación de un empleo dependa de ellas.</w:t>
      </w:r>
    </w:p>
    <w:p w:rsidR="000C44BF" w:rsidRPr="002102CA" w:rsidRDefault="000C44BF" w:rsidP="000C44BF">
      <w:pPr>
        <w:ind w:right="-1" w:firstLine="708"/>
        <w:jc w:val="both"/>
        <w:rPr>
          <w:rFonts w:ascii="Verdana" w:hAnsi="Verdana"/>
          <w:szCs w:val="24"/>
          <w:lang w:val="es-ES_tradnl"/>
        </w:rPr>
      </w:pPr>
    </w:p>
    <w:p w:rsidR="000C44BF" w:rsidRPr="002102CA" w:rsidRDefault="000C44BF" w:rsidP="000C44BF">
      <w:pPr>
        <w:ind w:right="-1" w:firstLine="708"/>
        <w:jc w:val="both"/>
        <w:rPr>
          <w:rFonts w:ascii="Verdana" w:hAnsi="Verdana" w:cs="Arial"/>
          <w:szCs w:val="24"/>
          <w:lang w:val="es-ES_tradnl"/>
        </w:rPr>
      </w:pPr>
      <w:r w:rsidRPr="002102CA">
        <w:rPr>
          <w:rFonts w:ascii="Verdana" w:hAnsi="Verdana" w:cs="Arial"/>
          <w:szCs w:val="24"/>
          <w:lang w:val="es-ES_tradnl"/>
        </w:rPr>
        <w:t>La evaluación de la puesta en marcha, continuidad y resultados de éste subprograma son muy positivas. De las personas atendidas:</w:t>
      </w:r>
    </w:p>
    <w:p w:rsidR="000C44BF" w:rsidRPr="002102CA" w:rsidRDefault="000C44BF" w:rsidP="000C44BF">
      <w:pPr>
        <w:ind w:right="-1" w:firstLine="708"/>
        <w:jc w:val="both"/>
        <w:rPr>
          <w:rFonts w:ascii="Verdana" w:hAnsi="Verdana" w:cs="Arial"/>
          <w:color w:val="1F497D"/>
          <w:szCs w:val="24"/>
          <w:lang w:val="es-ES_tradnl"/>
        </w:rPr>
      </w:pPr>
    </w:p>
    <w:p w:rsidR="000C44BF" w:rsidRPr="002102CA" w:rsidRDefault="000C44BF" w:rsidP="000C44BF">
      <w:pPr>
        <w:ind w:right="-1"/>
        <w:jc w:val="both"/>
        <w:rPr>
          <w:rFonts w:ascii="Verdana" w:hAnsi="Verdana" w:cs="Arial"/>
          <w:szCs w:val="24"/>
          <w:lang w:val="es-ES_tradnl"/>
        </w:rPr>
      </w:pPr>
    </w:p>
    <w:p w:rsidR="000C44BF" w:rsidRPr="002102CA" w:rsidRDefault="000C44BF" w:rsidP="000C44BF">
      <w:pPr>
        <w:ind w:right="-1"/>
        <w:jc w:val="both"/>
        <w:rPr>
          <w:rFonts w:ascii="Verdana" w:hAnsi="Verdana" w:cs="Arial"/>
          <w:szCs w:val="24"/>
          <w:lang w:val="es-ES_tradnl"/>
        </w:rPr>
      </w:pPr>
      <w:r w:rsidRPr="002102CA">
        <w:rPr>
          <w:rFonts w:ascii="Verdana" w:hAnsi="Verdana" w:cs="Arial"/>
          <w:szCs w:val="24"/>
          <w:lang w:val="es-ES_tradnl"/>
        </w:rPr>
        <w:tab/>
        <w:t>- 2 personas han encontrado un trabajo normalizado; uno como operario de fábrica y otro como empleado de gasolinera.</w:t>
      </w:r>
    </w:p>
    <w:p w:rsidR="000C44BF" w:rsidRPr="002102CA" w:rsidRDefault="000C44BF" w:rsidP="000C44BF">
      <w:pPr>
        <w:ind w:right="-1"/>
        <w:jc w:val="both"/>
        <w:rPr>
          <w:rFonts w:ascii="Verdana" w:hAnsi="Verdana" w:cs="Arial"/>
          <w:szCs w:val="24"/>
          <w:lang w:val="es-ES_tradnl"/>
        </w:rPr>
      </w:pPr>
      <w:r w:rsidRPr="002102CA">
        <w:rPr>
          <w:rFonts w:ascii="Verdana" w:hAnsi="Verdana" w:cs="Arial"/>
          <w:szCs w:val="24"/>
          <w:lang w:val="es-ES_tradnl"/>
        </w:rPr>
        <w:tab/>
        <w:t xml:space="preserve">-2 personas accedieron a trabajo temporal en verano; uno como trabajador familiar y otro como personal de seguridad en parking. </w:t>
      </w:r>
    </w:p>
    <w:p w:rsidR="000C44BF" w:rsidRPr="002102CA" w:rsidRDefault="000C44BF" w:rsidP="000C44BF">
      <w:pPr>
        <w:ind w:right="-1"/>
        <w:jc w:val="both"/>
        <w:rPr>
          <w:rFonts w:ascii="Verdana" w:hAnsi="Verdana" w:cs="Arial"/>
          <w:szCs w:val="24"/>
          <w:lang w:val="es-ES_tradnl"/>
        </w:rPr>
      </w:pPr>
      <w:r w:rsidRPr="002102CA">
        <w:rPr>
          <w:rFonts w:ascii="Verdana" w:hAnsi="Verdana" w:cs="Arial"/>
          <w:szCs w:val="24"/>
          <w:lang w:val="es-ES_tradnl"/>
        </w:rPr>
        <w:tab/>
        <w:t>-2 personas ha encontrado trabajo a jornada</w:t>
      </w:r>
      <w:r>
        <w:rPr>
          <w:rFonts w:ascii="Verdana" w:hAnsi="Verdana" w:cs="Arial"/>
          <w:szCs w:val="24"/>
          <w:lang w:val="es-ES_tradnl"/>
        </w:rPr>
        <w:t xml:space="preserve"> completa; una de ellas en el </w:t>
      </w:r>
      <w:r w:rsidRPr="002102CA">
        <w:rPr>
          <w:rFonts w:ascii="Verdana" w:hAnsi="Verdana" w:cs="Arial"/>
          <w:szCs w:val="24"/>
          <w:lang w:val="es-ES_tradnl"/>
        </w:rPr>
        <w:t>Complejo hospitalario de Navarra como personal de Servicios Múltiples, y otra como mozo de almacén en Decathlon.</w:t>
      </w:r>
    </w:p>
    <w:p w:rsidR="000C44BF" w:rsidRPr="002102CA" w:rsidRDefault="000C44BF" w:rsidP="000C44BF">
      <w:pPr>
        <w:ind w:right="-1"/>
        <w:jc w:val="both"/>
        <w:rPr>
          <w:rFonts w:ascii="Verdana" w:hAnsi="Verdana" w:cs="Arial"/>
          <w:szCs w:val="24"/>
          <w:lang w:val="es-ES_tradnl"/>
        </w:rPr>
      </w:pPr>
      <w:r w:rsidRPr="002102CA">
        <w:rPr>
          <w:rFonts w:ascii="Verdana" w:hAnsi="Verdana" w:cs="Arial"/>
          <w:szCs w:val="24"/>
          <w:lang w:val="es-ES_tradnl"/>
        </w:rPr>
        <w:tab/>
        <w:t>-1 persona trabaja como autónoma en negocio familiar.</w:t>
      </w:r>
    </w:p>
    <w:p w:rsidR="000C44BF" w:rsidRPr="002102CA" w:rsidRDefault="000C44BF" w:rsidP="000C44BF">
      <w:pPr>
        <w:ind w:right="-1"/>
        <w:jc w:val="both"/>
        <w:rPr>
          <w:rFonts w:ascii="Verdana" w:hAnsi="Verdana" w:cs="Arial"/>
          <w:szCs w:val="24"/>
          <w:lang w:val="es-ES_tradnl"/>
        </w:rPr>
      </w:pPr>
      <w:r w:rsidRPr="002102CA">
        <w:rPr>
          <w:rFonts w:ascii="Verdana" w:hAnsi="Verdana" w:cs="Arial"/>
          <w:szCs w:val="24"/>
          <w:lang w:val="es-ES_tradnl"/>
        </w:rPr>
        <w:tab/>
        <w:t xml:space="preserve">-1 persona se encuentra </w:t>
      </w:r>
      <w:r>
        <w:rPr>
          <w:rFonts w:ascii="Verdana" w:hAnsi="Verdana" w:cs="Arial"/>
          <w:szCs w:val="24"/>
          <w:lang w:val="es-ES_tradnl"/>
        </w:rPr>
        <w:t xml:space="preserve">trabajo </w:t>
      </w:r>
      <w:r w:rsidRPr="002102CA">
        <w:rPr>
          <w:rFonts w:ascii="Verdana" w:hAnsi="Verdana" w:cs="Arial"/>
          <w:szCs w:val="24"/>
          <w:lang w:val="es-ES_tradnl"/>
        </w:rPr>
        <w:t>en taller ocupacional, lo cual le ha posibilitado dejar el hogar para transeúntes.</w:t>
      </w:r>
    </w:p>
    <w:p w:rsidR="000C44BF" w:rsidRPr="002102CA" w:rsidRDefault="000C44BF" w:rsidP="000C44BF">
      <w:pPr>
        <w:ind w:right="-1"/>
        <w:jc w:val="both"/>
        <w:rPr>
          <w:rFonts w:ascii="Verdana" w:hAnsi="Verdana" w:cs="Arial"/>
          <w:szCs w:val="24"/>
          <w:lang w:val="es-ES_tradnl"/>
        </w:rPr>
      </w:pPr>
      <w:r w:rsidRPr="002102CA">
        <w:rPr>
          <w:rFonts w:ascii="Verdana" w:hAnsi="Verdana" w:cs="Arial"/>
          <w:szCs w:val="24"/>
          <w:lang w:val="es-ES_tradnl"/>
        </w:rPr>
        <w:tab/>
        <w:t>-2 personas trabajan en empleo sumergido</w:t>
      </w:r>
    </w:p>
    <w:p w:rsidR="000C44BF" w:rsidRPr="002102CA" w:rsidRDefault="000C44BF" w:rsidP="000C44BF">
      <w:pPr>
        <w:ind w:right="-1" w:firstLine="708"/>
        <w:jc w:val="both"/>
        <w:rPr>
          <w:rFonts w:ascii="Verdana" w:hAnsi="Verdana" w:cs="Arial"/>
          <w:szCs w:val="24"/>
          <w:lang w:val="es-ES_tradnl"/>
        </w:rPr>
      </w:pPr>
      <w:r w:rsidRPr="002102CA">
        <w:rPr>
          <w:rFonts w:ascii="Verdana" w:hAnsi="Verdana" w:cs="Arial"/>
          <w:szCs w:val="24"/>
          <w:lang w:val="es-ES_tradnl"/>
        </w:rPr>
        <w:t>-2 personas se han incorporado al paro.</w:t>
      </w:r>
    </w:p>
    <w:p w:rsidR="000C44BF" w:rsidRPr="002102CA" w:rsidRDefault="000C44BF" w:rsidP="000C44BF">
      <w:pPr>
        <w:ind w:right="-1" w:firstLine="708"/>
        <w:jc w:val="both"/>
        <w:rPr>
          <w:rFonts w:ascii="Verdana" w:hAnsi="Verdana" w:cs="Arial"/>
          <w:szCs w:val="24"/>
          <w:lang w:val="es-ES_tradnl"/>
        </w:rPr>
      </w:pPr>
      <w:r w:rsidRPr="002102CA">
        <w:rPr>
          <w:rFonts w:ascii="Verdana" w:hAnsi="Verdana" w:cs="Arial"/>
          <w:szCs w:val="24"/>
          <w:lang w:val="es-ES_tradnl"/>
        </w:rPr>
        <w:t>-1 persona se ha incorporado a trabajo doméstico.</w:t>
      </w:r>
    </w:p>
    <w:p w:rsidR="000C44BF" w:rsidRPr="002102CA" w:rsidRDefault="000C44BF" w:rsidP="000C44BF">
      <w:pPr>
        <w:ind w:right="-1" w:firstLine="708"/>
        <w:jc w:val="both"/>
        <w:rPr>
          <w:rFonts w:ascii="Verdana" w:hAnsi="Verdana" w:cs="Arial"/>
          <w:szCs w:val="24"/>
          <w:lang w:val="es-ES_tradnl"/>
        </w:rPr>
      </w:pPr>
      <w:r w:rsidRPr="002102CA">
        <w:rPr>
          <w:rFonts w:ascii="Verdana" w:hAnsi="Verdana" w:cs="Arial"/>
          <w:szCs w:val="24"/>
          <w:lang w:val="es-ES_tradnl"/>
        </w:rPr>
        <w:t>-1 persona está realizando un proyecto para presentarlo a la Mancomunidad, con la que ya ha tenido el primer contacto.</w:t>
      </w:r>
    </w:p>
    <w:p w:rsidR="000C44BF" w:rsidRPr="002102CA" w:rsidRDefault="000C44BF" w:rsidP="000C44BF">
      <w:pPr>
        <w:ind w:right="-1" w:firstLine="708"/>
        <w:jc w:val="both"/>
        <w:rPr>
          <w:rFonts w:ascii="Verdana" w:hAnsi="Verdana" w:cs="Arial"/>
          <w:szCs w:val="24"/>
          <w:lang w:val="es-ES_tradnl"/>
        </w:rPr>
      </w:pPr>
      <w:r w:rsidRPr="002102CA">
        <w:rPr>
          <w:rFonts w:ascii="Verdana" w:hAnsi="Verdana" w:cs="Arial"/>
          <w:szCs w:val="24"/>
          <w:lang w:val="es-ES_tradnl"/>
        </w:rPr>
        <w:t>-1 persona se encuentra en trámites para conseguir la incapacidad.</w:t>
      </w:r>
    </w:p>
    <w:p w:rsidR="000C44BF" w:rsidRPr="002102CA" w:rsidRDefault="000C44BF" w:rsidP="000C44BF">
      <w:pPr>
        <w:ind w:right="-1"/>
        <w:jc w:val="both"/>
        <w:rPr>
          <w:rFonts w:ascii="Verdana" w:hAnsi="Verdana" w:cs="Arial"/>
          <w:szCs w:val="24"/>
          <w:lang w:val="es-ES_tradnl"/>
        </w:rPr>
      </w:pPr>
      <w:r w:rsidRPr="002102CA">
        <w:rPr>
          <w:rFonts w:ascii="Verdana" w:hAnsi="Verdana" w:cs="Arial"/>
          <w:b/>
          <w:szCs w:val="24"/>
          <w:lang w:val="es-ES_tradnl"/>
        </w:rPr>
        <w:tab/>
      </w:r>
      <w:r w:rsidRPr="002102CA">
        <w:rPr>
          <w:rFonts w:ascii="Verdana" w:hAnsi="Verdana" w:cs="Arial"/>
          <w:szCs w:val="24"/>
          <w:lang w:val="es-ES_tradnl"/>
        </w:rPr>
        <w:t xml:space="preserve">-20 personas están en itinerario laboral </w:t>
      </w:r>
    </w:p>
    <w:p w:rsidR="000C44BF" w:rsidRPr="002102CA" w:rsidRDefault="000C44BF" w:rsidP="000C44BF">
      <w:pPr>
        <w:ind w:right="-1"/>
        <w:jc w:val="both"/>
        <w:rPr>
          <w:rFonts w:ascii="Verdana" w:hAnsi="Verdana" w:cs="Arial"/>
          <w:szCs w:val="24"/>
          <w:lang w:val="es-ES_tradnl"/>
        </w:rPr>
      </w:pPr>
      <w:r w:rsidRPr="002102CA">
        <w:rPr>
          <w:rFonts w:ascii="Verdana" w:hAnsi="Verdana" w:cs="Arial"/>
          <w:szCs w:val="24"/>
          <w:lang w:val="es-ES_tradnl"/>
        </w:rPr>
        <w:tab/>
        <w:t xml:space="preserve">-6 personas se encuentran en búsqueda de formación; de ellas, 4 personas realizan o han realizado cursos de formación profesional. </w:t>
      </w:r>
    </w:p>
    <w:p w:rsidR="000C44BF" w:rsidRPr="002102CA" w:rsidRDefault="000C44BF" w:rsidP="000C44BF">
      <w:pPr>
        <w:ind w:left="851" w:right="-1" w:hanging="142"/>
        <w:jc w:val="both"/>
        <w:rPr>
          <w:rFonts w:ascii="Verdana" w:hAnsi="Verdana" w:cs="Arial"/>
          <w:szCs w:val="24"/>
          <w:lang w:val="es-ES_tradnl"/>
        </w:rPr>
      </w:pPr>
      <w:r w:rsidRPr="002102CA">
        <w:rPr>
          <w:rFonts w:ascii="Verdana" w:hAnsi="Verdana" w:cs="Arial"/>
          <w:szCs w:val="24"/>
          <w:lang w:val="es-ES_tradnl"/>
        </w:rPr>
        <w:t>-44 personas han realizado cursos y talleres de formación.</w:t>
      </w:r>
    </w:p>
    <w:p w:rsidR="000C44BF" w:rsidRPr="002102CA" w:rsidRDefault="000C44BF" w:rsidP="000C44BF">
      <w:pPr>
        <w:ind w:left="851" w:right="-1" w:hanging="142"/>
        <w:jc w:val="both"/>
        <w:rPr>
          <w:rFonts w:ascii="Arial" w:hAnsi="Arial" w:cs="Arial"/>
          <w:color w:val="002060"/>
          <w:szCs w:val="24"/>
          <w:lang w:val="es-ES_tradnl"/>
        </w:rPr>
      </w:pPr>
    </w:p>
    <w:p w:rsidR="000C44BF" w:rsidRPr="00007131" w:rsidRDefault="000C44BF" w:rsidP="000C44BF">
      <w:pPr>
        <w:ind w:left="851" w:right="-1" w:hanging="142"/>
        <w:jc w:val="both"/>
        <w:rPr>
          <w:rFonts w:ascii="Verdana" w:hAnsi="Verdana"/>
          <w:color w:val="002060"/>
          <w:szCs w:val="24"/>
          <w:lang w:val="es-ES_tradnl"/>
        </w:rPr>
      </w:pPr>
    </w:p>
    <w:p w:rsidR="000C44BF" w:rsidRPr="004F01E3" w:rsidRDefault="000C44BF" w:rsidP="000C44BF">
      <w:pPr>
        <w:ind w:right="-1"/>
        <w:jc w:val="both"/>
        <w:rPr>
          <w:rFonts w:ascii="Verdana" w:hAnsi="Verdana"/>
          <w:szCs w:val="24"/>
          <w:lang w:val="es-ES_tradnl"/>
        </w:rPr>
      </w:pPr>
      <w:r w:rsidRPr="00007131">
        <w:rPr>
          <w:rFonts w:ascii="Verdana" w:hAnsi="Verdana"/>
          <w:color w:val="002060"/>
          <w:szCs w:val="24"/>
          <w:lang w:val="es-ES_tradnl"/>
        </w:rPr>
        <w:lastRenderedPageBreak/>
        <w:tab/>
      </w:r>
      <w:r w:rsidRPr="004F01E3">
        <w:rPr>
          <w:rFonts w:ascii="Verdana" w:hAnsi="Verdana"/>
          <w:szCs w:val="24"/>
          <w:lang w:val="es-ES_tradnl"/>
        </w:rPr>
        <w:t xml:space="preserve">Tanto a las personas que han comenzado un empleo como a las que ya estaban incorporadas en el mundo laboral,  se les realiza un seguimiento. </w:t>
      </w:r>
    </w:p>
    <w:p w:rsidR="000C44BF" w:rsidRPr="004F01E3" w:rsidRDefault="000C44BF" w:rsidP="000C44BF">
      <w:pPr>
        <w:ind w:right="-1"/>
        <w:jc w:val="both"/>
        <w:rPr>
          <w:rFonts w:ascii="Verdana" w:hAnsi="Verdana"/>
          <w:szCs w:val="24"/>
          <w:lang w:val="es-ES_tradnl"/>
        </w:rPr>
      </w:pPr>
      <w:r w:rsidRPr="004F01E3">
        <w:rPr>
          <w:rFonts w:ascii="Verdana" w:hAnsi="Verdana"/>
          <w:szCs w:val="24"/>
          <w:lang w:val="es-ES_tradnl"/>
        </w:rPr>
        <w:tab/>
        <w:t>El año anterior atendimos prácticamente el mismo número de hombres que de mujeres; en este último hemos vuelto a percibir que el número de hombres que hemos atendido es mucho mayor que el de mujeres, y hemos comprobado las diferencias entre las redes sociales y familiares que crean uno u otro género. Por lo general, y lo que hemos visto en la asociación, las mujeres crean otro tipo de vínculos, redes sociales y personales más comprometidas, y en este caso también más extensas y diferentes entre ellas.</w:t>
      </w:r>
    </w:p>
    <w:p w:rsidR="000C44BF" w:rsidRDefault="000C44BF" w:rsidP="000C44BF">
      <w:pPr>
        <w:ind w:right="-1" w:firstLine="708"/>
        <w:jc w:val="both"/>
        <w:rPr>
          <w:rFonts w:ascii="Verdana" w:hAnsi="Verdana"/>
          <w:szCs w:val="24"/>
          <w:lang w:val="es-ES_tradnl"/>
        </w:rPr>
      </w:pPr>
      <w:r w:rsidRPr="004F01E3">
        <w:rPr>
          <w:rFonts w:ascii="Verdana" w:hAnsi="Verdana"/>
          <w:szCs w:val="24"/>
          <w:lang w:val="es-ES_tradnl"/>
        </w:rPr>
        <w:t>Si bien en estos tiempos de crisis, en general, se emplean menos personas, dado lo complicado del mercado de trabajo actual, nos parece fundamental que éstas se mantengan dentro de un itinerario laboral y formativo y apostar por el trabajo en torno a la búsqueda de empleo. De cualquier manera aunque el empleo parezca el fin último del programa, para nosotras tan importante o más es convertir la intervención en un elemento socializador, ya que hablamos de personas en vulnerabilidad social.</w:t>
      </w:r>
    </w:p>
    <w:p w:rsidR="000C44BF" w:rsidRDefault="000C44BF" w:rsidP="000C44BF">
      <w:pPr>
        <w:ind w:right="-1"/>
        <w:jc w:val="both"/>
        <w:rPr>
          <w:rFonts w:ascii="Verdana" w:hAnsi="Verdana"/>
          <w:szCs w:val="24"/>
          <w:lang w:val="es-ES_tradnl"/>
        </w:rPr>
      </w:pPr>
    </w:p>
    <w:p w:rsidR="000C44BF" w:rsidRDefault="000C44BF" w:rsidP="000C44BF">
      <w:pPr>
        <w:ind w:right="-1"/>
        <w:jc w:val="both"/>
        <w:rPr>
          <w:rFonts w:ascii="Verdana" w:hAnsi="Verdana"/>
          <w:szCs w:val="24"/>
          <w:lang w:val="es-ES_tradnl"/>
        </w:rPr>
      </w:pPr>
      <w:r>
        <w:rPr>
          <w:rFonts w:ascii="Verdana" w:hAnsi="Verdana"/>
          <w:szCs w:val="24"/>
          <w:lang w:val="es-ES_tradnl"/>
        </w:rPr>
        <w:t xml:space="preserve">De forma grupal, hemos realizado talleres </w:t>
      </w:r>
      <w:proofErr w:type="gramStart"/>
      <w:r>
        <w:rPr>
          <w:rFonts w:ascii="Verdana" w:hAnsi="Verdana"/>
          <w:szCs w:val="24"/>
          <w:lang w:val="es-ES_tradnl"/>
        </w:rPr>
        <w:t>pre laborales</w:t>
      </w:r>
      <w:proofErr w:type="gramEnd"/>
      <w:r>
        <w:rPr>
          <w:rFonts w:ascii="Verdana" w:hAnsi="Verdana"/>
          <w:szCs w:val="24"/>
          <w:lang w:val="es-ES_tradnl"/>
        </w:rPr>
        <w:t xml:space="preserve"> en los que hemos trabajado la Inserción Socio Laboral de forma transversal. Somos conscientes de la desmotivación que sufren las personas usuarias con las que trabajamos, así que seguimos con el planteamiento de trabajar las habilidades personales y sociales a través del quiro-masaje. Así bien,  planteamos trabajar el autoestima, la higiene, habilidades personales y promover el auto cuidado a través de implantar en los talleres una parte de conocimientos en masaje básico. La segunda parte de los talleres tiene que ver con las técnicas y aspectos en la búsqueda de empleo, la entrevista de trabajo y las competencias personales y laborales.</w:t>
      </w:r>
    </w:p>
    <w:p w:rsidR="000C44BF" w:rsidRDefault="000C44BF" w:rsidP="000C44BF">
      <w:pPr>
        <w:ind w:right="-1"/>
        <w:jc w:val="both"/>
        <w:rPr>
          <w:rFonts w:ascii="Verdana" w:hAnsi="Verdana"/>
          <w:szCs w:val="24"/>
          <w:lang w:val="es-ES_tradnl"/>
        </w:rPr>
      </w:pPr>
      <w:r>
        <w:rPr>
          <w:rFonts w:ascii="Verdana" w:hAnsi="Verdana"/>
          <w:szCs w:val="24"/>
          <w:lang w:val="es-ES_tradnl"/>
        </w:rPr>
        <w:t>Por otra parte, incluimos la perspectiva de género como valor añadido;  en los mismos talleres, en las tres últimas sesiones de cada uno trabajamos la educación afectivo-sexual y planificación familiar, puesto que hemos comprobado que una de las causas del desarraigo laboral, sobre todo en mujeres, tiene que ver con su papel de cuidadoras en las propias familias.</w:t>
      </w:r>
    </w:p>
    <w:p w:rsidR="000C44BF" w:rsidRDefault="000C44BF" w:rsidP="000C44BF">
      <w:pPr>
        <w:ind w:right="-1"/>
        <w:jc w:val="both"/>
        <w:rPr>
          <w:rFonts w:ascii="Verdana" w:hAnsi="Verdana"/>
          <w:szCs w:val="24"/>
          <w:lang w:val="es-ES_tradnl"/>
        </w:rPr>
      </w:pPr>
    </w:p>
    <w:p w:rsidR="000C44BF" w:rsidRDefault="000C44BF" w:rsidP="000C44BF">
      <w:pPr>
        <w:ind w:right="-1"/>
        <w:jc w:val="both"/>
        <w:rPr>
          <w:rFonts w:ascii="Verdana" w:hAnsi="Verdana"/>
          <w:szCs w:val="24"/>
          <w:lang w:val="es-ES_tradnl"/>
        </w:rPr>
      </w:pPr>
      <w:r>
        <w:rPr>
          <w:rFonts w:ascii="Verdana" w:hAnsi="Verdana"/>
          <w:szCs w:val="24"/>
          <w:lang w:val="es-ES_tradnl"/>
        </w:rPr>
        <w:t>Los talleres que se han realizado en el año 2015 son los siguientes:</w:t>
      </w:r>
    </w:p>
    <w:p w:rsidR="000C44BF" w:rsidRDefault="000C44BF" w:rsidP="000C44BF">
      <w:pPr>
        <w:ind w:right="-1"/>
        <w:jc w:val="both"/>
        <w:rPr>
          <w:rFonts w:ascii="Verdana" w:hAnsi="Verdana"/>
          <w:szCs w:val="24"/>
          <w:lang w:val="es-ES_tradnl"/>
        </w:rPr>
      </w:pPr>
    </w:p>
    <w:p w:rsidR="000C44BF" w:rsidRPr="00BB4D6B" w:rsidRDefault="000C44BF" w:rsidP="000C44BF">
      <w:pPr>
        <w:ind w:right="-1"/>
        <w:jc w:val="both"/>
        <w:rPr>
          <w:rFonts w:ascii="Verdana" w:hAnsi="Verdana" w:cs="Arial"/>
          <w:szCs w:val="24"/>
          <w:lang w:val="es-ES_tradnl"/>
        </w:rPr>
      </w:pPr>
      <w:r w:rsidRPr="00BB4D6B">
        <w:rPr>
          <w:rFonts w:ascii="Verdana" w:hAnsi="Verdana" w:cs="Arial"/>
          <w:szCs w:val="24"/>
          <w:lang w:val="es-ES_tradnl"/>
        </w:rPr>
        <w:t xml:space="preserve">Comedor Social “París </w:t>
      </w:r>
      <w:smartTag w:uri="urn:schemas-microsoft-com:office:smarttags" w:element="metricconverter">
        <w:smartTagPr>
          <w:attr w:name="ProductID" w:val="365”"/>
        </w:smartTagPr>
        <w:r w:rsidRPr="00BB4D6B">
          <w:rPr>
            <w:rFonts w:ascii="Verdana" w:hAnsi="Verdana" w:cs="Arial"/>
            <w:szCs w:val="24"/>
            <w:lang w:val="es-ES_tradnl"/>
          </w:rPr>
          <w:t>365”</w:t>
        </w:r>
      </w:smartTag>
      <w:r w:rsidRPr="00BB4D6B">
        <w:rPr>
          <w:rFonts w:ascii="Verdana" w:hAnsi="Verdana" w:cs="Arial"/>
          <w:szCs w:val="24"/>
          <w:lang w:val="es-ES_tradnl"/>
        </w:rPr>
        <w:t xml:space="preserve">. </w:t>
      </w:r>
    </w:p>
    <w:p w:rsidR="000C44BF" w:rsidRPr="00BB4D6B" w:rsidRDefault="000C44BF" w:rsidP="000C44BF">
      <w:pPr>
        <w:ind w:right="-1"/>
        <w:jc w:val="both"/>
        <w:rPr>
          <w:rFonts w:ascii="Verdana" w:hAnsi="Verdana" w:cs="Arial"/>
          <w:szCs w:val="24"/>
          <w:lang w:val="es-ES_tradnl"/>
        </w:rPr>
      </w:pPr>
    </w:p>
    <w:p w:rsidR="000C44BF" w:rsidRPr="00BB4D6B" w:rsidRDefault="000C44BF" w:rsidP="00C563C6">
      <w:pPr>
        <w:numPr>
          <w:ilvl w:val="0"/>
          <w:numId w:val="28"/>
        </w:numPr>
        <w:ind w:right="-1"/>
        <w:jc w:val="both"/>
        <w:rPr>
          <w:rFonts w:ascii="Verdana" w:hAnsi="Verdana" w:cs="Arial"/>
          <w:szCs w:val="24"/>
          <w:lang w:val="es-ES_tradnl"/>
        </w:rPr>
      </w:pPr>
      <w:r w:rsidRPr="00BB4D6B">
        <w:rPr>
          <w:rFonts w:ascii="Verdana" w:hAnsi="Verdana" w:cs="Arial"/>
          <w:szCs w:val="24"/>
          <w:lang w:val="es-ES_tradnl"/>
        </w:rPr>
        <w:t>16, 23, 30 de marzo, 13, 20, 27 de abril y 4 de mayo de 2015. 12 asistentes.</w:t>
      </w:r>
    </w:p>
    <w:p w:rsidR="000C44BF" w:rsidRPr="00BB4D6B" w:rsidRDefault="000C44BF" w:rsidP="00C563C6">
      <w:pPr>
        <w:numPr>
          <w:ilvl w:val="0"/>
          <w:numId w:val="28"/>
        </w:numPr>
        <w:ind w:right="-1"/>
        <w:jc w:val="both"/>
        <w:rPr>
          <w:rFonts w:ascii="Verdana" w:hAnsi="Verdana" w:cs="Arial"/>
          <w:szCs w:val="24"/>
          <w:lang w:val="es-ES_tradnl"/>
        </w:rPr>
      </w:pPr>
      <w:r w:rsidRPr="00BB4D6B">
        <w:rPr>
          <w:rFonts w:ascii="Verdana" w:hAnsi="Verdana" w:cs="Arial"/>
          <w:szCs w:val="24"/>
          <w:lang w:val="es-ES_tradnl"/>
        </w:rPr>
        <w:t>1, 2, 8 y 9 de junio de 2015. 10 asistentes.</w:t>
      </w:r>
    </w:p>
    <w:p w:rsidR="000C44BF" w:rsidRDefault="000C44BF" w:rsidP="000C44BF">
      <w:pPr>
        <w:ind w:right="-1"/>
        <w:jc w:val="both"/>
        <w:rPr>
          <w:rFonts w:ascii="Verdana" w:hAnsi="Verdana" w:cs="Arial"/>
          <w:szCs w:val="24"/>
          <w:lang w:val="es-ES_tradnl"/>
        </w:rPr>
      </w:pPr>
    </w:p>
    <w:p w:rsidR="000C44BF" w:rsidRDefault="000C44BF" w:rsidP="000C44BF">
      <w:pPr>
        <w:ind w:right="-1"/>
        <w:jc w:val="both"/>
        <w:rPr>
          <w:rFonts w:ascii="Verdana" w:hAnsi="Verdana" w:cs="Arial"/>
          <w:szCs w:val="24"/>
          <w:lang w:val="es-ES_tradnl"/>
        </w:rPr>
      </w:pPr>
    </w:p>
    <w:p w:rsidR="000C44BF" w:rsidRPr="00BB4D6B" w:rsidRDefault="000C44BF" w:rsidP="000C44BF">
      <w:pPr>
        <w:ind w:right="-1"/>
        <w:jc w:val="both"/>
        <w:rPr>
          <w:rFonts w:ascii="Verdana" w:hAnsi="Verdana" w:cs="Arial"/>
          <w:szCs w:val="24"/>
          <w:lang w:val="es-ES_tradnl"/>
        </w:rPr>
      </w:pPr>
    </w:p>
    <w:p w:rsidR="000C44BF" w:rsidRPr="00BB4D6B" w:rsidRDefault="000C44BF" w:rsidP="000C44BF">
      <w:pPr>
        <w:ind w:right="-1"/>
        <w:jc w:val="both"/>
        <w:rPr>
          <w:rFonts w:ascii="Verdana" w:hAnsi="Verdana" w:cs="Arial"/>
          <w:szCs w:val="24"/>
          <w:lang w:val="es-ES_tradnl"/>
        </w:rPr>
      </w:pPr>
      <w:r w:rsidRPr="00BB4D6B">
        <w:rPr>
          <w:rFonts w:ascii="Verdana" w:hAnsi="Verdana" w:cs="Arial"/>
          <w:szCs w:val="24"/>
          <w:lang w:val="es-ES_tradnl"/>
        </w:rPr>
        <w:lastRenderedPageBreak/>
        <w:t xml:space="preserve">Fundación Xilema. Albergue de transeúntes. </w:t>
      </w:r>
    </w:p>
    <w:p w:rsidR="000C44BF" w:rsidRPr="00BB4D6B" w:rsidRDefault="000C44BF" w:rsidP="000C44BF">
      <w:pPr>
        <w:ind w:right="-1"/>
        <w:jc w:val="both"/>
        <w:rPr>
          <w:rFonts w:ascii="Verdana" w:hAnsi="Verdana" w:cs="Arial"/>
          <w:szCs w:val="24"/>
          <w:lang w:val="es-ES_tradnl"/>
        </w:rPr>
      </w:pPr>
    </w:p>
    <w:p w:rsidR="000C44BF" w:rsidRPr="00BB4D6B" w:rsidRDefault="000C44BF" w:rsidP="00C563C6">
      <w:pPr>
        <w:pStyle w:val="Prrafodelista"/>
        <w:numPr>
          <w:ilvl w:val="0"/>
          <w:numId w:val="29"/>
        </w:numPr>
        <w:ind w:right="-1"/>
        <w:jc w:val="both"/>
        <w:rPr>
          <w:rFonts w:ascii="Verdana" w:hAnsi="Verdana" w:cs="Arial"/>
          <w:szCs w:val="24"/>
          <w:lang w:val="es-ES_tradnl"/>
        </w:rPr>
      </w:pPr>
      <w:r w:rsidRPr="00BB4D6B">
        <w:rPr>
          <w:rFonts w:ascii="Verdana" w:hAnsi="Verdana" w:cs="Arial"/>
          <w:szCs w:val="24"/>
          <w:lang w:val="es-ES_tradnl"/>
        </w:rPr>
        <w:t>17, 24 y 31 de marzo, 14, 21, 28 de abril y 5 de mayo de 2015. 21 asistentes.</w:t>
      </w:r>
    </w:p>
    <w:p w:rsidR="000C44BF" w:rsidRPr="00BB4D6B" w:rsidRDefault="000C44BF" w:rsidP="000C44BF">
      <w:pPr>
        <w:pStyle w:val="Prrafodelista"/>
        <w:ind w:right="-1"/>
        <w:jc w:val="both"/>
        <w:rPr>
          <w:rFonts w:ascii="Verdana" w:hAnsi="Verdana" w:cs="Arial"/>
          <w:szCs w:val="24"/>
          <w:lang w:val="es-ES_tradnl"/>
        </w:rPr>
      </w:pPr>
    </w:p>
    <w:p w:rsidR="000C44BF" w:rsidRPr="00BB4D6B" w:rsidRDefault="000C44BF" w:rsidP="000C44BF">
      <w:pPr>
        <w:ind w:right="-1"/>
        <w:jc w:val="both"/>
        <w:rPr>
          <w:rFonts w:ascii="Verdana" w:hAnsi="Verdana" w:cs="Arial"/>
          <w:szCs w:val="24"/>
          <w:lang w:val="es-ES_tradnl"/>
        </w:rPr>
      </w:pPr>
      <w:r w:rsidRPr="00BB4D6B">
        <w:rPr>
          <w:rFonts w:ascii="Verdana" w:hAnsi="Verdana" w:cs="Arial"/>
          <w:szCs w:val="24"/>
          <w:lang w:val="es-ES_tradnl"/>
        </w:rPr>
        <w:t>Fundación Gaztelan y Servicio Municipal de Atención a la Mujer.</w:t>
      </w:r>
    </w:p>
    <w:p w:rsidR="000C44BF" w:rsidRPr="00BB4D6B" w:rsidRDefault="000C44BF" w:rsidP="000C44BF">
      <w:pPr>
        <w:ind w:right="-1"/>
        <w:jc w:val="both"/>
        <w:rPr>
          <w:rFonts w:ascii="Verdana" w:hAnsi="Verdana" w:cs="Arial"/>
          <w:szCs w:val="24"/>
          <w:lang w:val="es-ES_tradnl"/>
        </w:rPr>
      </w:pPr>
      <w:r w:rsidRPr="00BB4D6B">
        <w:rPr>
          <w:rFonts w:ascii="Verdana" w:hAnsi="Verdana" w:cs="Arial"/>
          <w:szCs w:val="24"/>
          <w:lang w:val="es-ES_tradnl"/>
        </w:rPr>
        <w:tab/>
      </w:r>
    </w:p>
    <w:p w:rsidR="000C44BF" w:rsidRPr="00BB4D6B" w:rsidRDefault="000C44BF" w:rsidP="00C563C6">
      <w:pPr>
        <w:pStyle w:val="Prrafodelista"/>
        <w:numPr>
          <w:ilvl w:val="0"/>
          <w:numId w:val="30"/>
        </w:numPr>
        <w:ind w:right="-1"/>
        <w:jc w:val="both"/>
        <w:rPr>
          <w:rFonts w:ascii="Verdana" w:hAnsi="Verdana" w:cs="Arial"/>
          <w:szCs w:val="24"/>
          <w:lang w:val="es-ES_tradnl"/>
        </w:rPr>
      </w:pPr>
      <w:r w:rsidRPr="00BB4D6B">
        <w:rPr>
          <w:rFonts w:ascii="Verdana" w:hAnsi="Verdana" w:cs="Arial"/>
          <w:szCs w:val="24"/>
          <w:lang w:val="es-ES_tradnl"/>
        </w:rPr>
        <w:t>15, 16, 17 y 18 de Junio de 2015. 5 asistentes.</w:t>
      </w:r>
    </w:p>
    <w:p w:rsidR="000C44BF" w:rsidRPr="00BB4D6B" w:rsidRDefault="000C44BF" w:rsidP="000C44BF">
      <w:pPr>
        <w:pStyle w:val="Prrafodelista"/>
        <w:ind w:left="360" w:right="-1"/>
        <w:jc w:val="both"/>
        <w:rPr>
          <w:rFonts w:ascii="Verdana" w:hAnsi="Verdana" w:cs="Arial"/>
          <w:szCs w:val="24"/>
          <w:lang w:val="es-ES_tradnl"/>
        </w:rPr>
      </w:pPr>
    </w:p>
    <w:p w:rsidR="000C44BF" w:rsidRPr="00BB4D6B" w:rsidRDefault="000C44BF" w:rsidP="000C44BF">
      <w:pPr>
        <w:rPr>
          <w:rFonts w:ascii="Verdana" w:hAnsi="Verdana" w:cs="Arial"/>
          <w:szCs w:val="24"/>
        </w:rPr>
      </w:pPr>
      <w:r w:rsidRPr="00BB4D6B">
        <w:rPr>
          <w:rFonts w:ascii="Verdana" w:hAnsi="Verdana" w:cs="Arial"/>
          <w:szCs w:val="24"/>
          <w:lang w:val="es-ES_tradnl"/>
        </w:rPr>
        <w:t>Han asistido a los talle</w:t>
      </w:r>
      <w:r>
        <w:rPr>
          <w:rFonts w:ascii="Verdana" w:hAnsi="Verdana" w:cs="Arial"/>
          <w:szCs w:val="24"/>
          <w:lang w:val="es-ES_tradnl"/>
        </w:rPr>
        <w:t>res pre-laborales un total de 48</w:t>
      </w:r>
      <w:r w:rsidRPr="00BB4D6B">
        <w:rPr>
          <w:rFonts w:ascii="Verdana" w:hAnsi="Verdana" w:cs="Arial"/>
          <w:szCs w:val="24"/>
          <w:lang w:val="es-ES_tradnl"/>
        </w:rPr>
        <w:t xml:space="preserve"> personas, de los cuales son  38 hombres y 10 mujeres.  El motivo por el que la asistencia de mujeres es más reducida tiene que ver, como hemos comentado anteriormente, al papel de las mismas como cuidadoras en las familias y también a que hemos podido comprobar que ellas crean y mantienen otro tipo de redes de apoyo sociales más amplias.</w:t>
      </w:r>
    </w:p>
    <w:p w:rsidR="000C44BF" w:rsidRPr="00BB4D6B" w:rsidRDefault="000C44BF" w:rsidP="000C44BF">
      <w:pPr>
        <w:rPr>
          <w:rFonts w:ascii="Verdana" w:hAnsi="Verdana" w:cs="Arial"/>
          <w:szCs w:val="24"/>
        </w:rPr>
      </w:pPr>
    </w:p>
    <w:p w:rsidR="000C44BF" w:rsidRPr="00BB4D6B" w:rsidRDefault="000C44BF" w:rsidP="000C44BF">
      <w:pPr>
        <w:rPr>
          <w:rFonts w:ascii="Verdana" w:hAnsi="Verdana" w:cs="Arial"/>
          <w:szCs w:val="24"/>
        </w:rPr>
      </w:pPr>
      <w:r w:rsidRPr="00BB4D6B">
        <w:rPr>
          <w:rFonts w:ascii="Verdana" w:hAnsi="Verdana" w:cs="Arial"/>
          <w:szCs w:val="24"/>
        </w:rPr>
        <w:t xml:space="preserve">Por otra parte, también se han realizado, como atención grupal, 5 grupos de trabajo en los que se han trabajado aspectos más concretos de la búsqueda y consecución de empleo. Las actividades han seguido realizándose desde lo positivo, dando importancia siempre a las potencialidades de cada persona. </w:t>
      </w:r>
    </w:p>
    <w:p w:rsidR="000C44BF" w:rsidRPr="00BB4D6B" w:rsidRDefault="000C44BF" w:rsidP="000C44BF">
      <w:pPr>
        <w:ind w:left="720"/>
        <w:rPr>
          <w:rFonts w:ascii="Verdana" w:hAnsi="Verdana" w:cs="Arial"/>
          <w:szCs w:val="24"/>
        </w:rPr>
      </w:pPr>
    </w:p>
    <w:p w:rsidR="000C44BF" w:rsidRPr="00BB4D6B" w:rsidRDefault="000C44BF" w:rsidP="000C44BF">
      <w:pPr>
        <w:rPr>
          <w:rFonts w:ascii="Verdana" w:hAnsi="Verdana" w:cs="Arial"/>
          <w:szCs w:val="24"/>
        </w:rPr>
      </w:pPr>
      <w:r w:rsidRPr="00BB4D6B">
        <w:rPr>
          <w:rFonts w:ascii="Verdana" w:hAnsi="Verdana" w:cs="Arial"/>
          <w:szCs w:val="24"/>
        </w:rPr>
        <w:t>GRUPOS DE TRABAJO</w:t>
      </w:r>
    </w:p>
    <w:p w:rsidR="000C44BF" w:rsidRPr="00BB4D6B" w:rsidRDefault="000C44BF" w:rsidP="000C44BF">
      <w:pPr>
        <w:ind w:left="720"/>
        <w:rPr>
          <w:rFonts w:ascii="Verdana" w:hAnsi="Verdana" w:cs="Arial"/>
          <w:szCs w:val="24"/>
        </w:rPr>
      </w:pPr>
    </w:p>
    <w:p w:rsidR="000C44BF" w:rsidRPr="00BB4D6B" w:rsidRDefault="000C44BF" w:rsidP="000C44BF">
      <w:pPr>
        <w:rPr>
          <w:rFonts w:ascii="Verdana" w:hAnsi="Verdana" w:cs="Arial"/>
          <w:szCs w:val="24"/>
        </w:rPr>
      </w:pPr>
      <w:r w:rsidRPr="00BB4D6B">
        <w:rPr>
          <w:rFonts w:ascii="Verdana" w:hAnsi="Verdana" w:cs="Arial"/>
          <w:szCs w:val="24"/>
        </w:rPr>
        <w:t>-10 de Junio: El currículum y la carta de presentación. Modelos de currículum y cartas de presentación. ¿Cómo los elaboramos correctamente? Ejercicios prácticos. 12 asistentes</w:t>
      </w:r>
    </w:p>
    <w:p w:rsidR="000C44BF" w:rsidRPr="00BB4D6B" w:rsidRDefault="000C44BF" w:rsidP="000C44BF">
      <w:pPr>
        <w:rPr>
          <w:rFonts w:ascii="Verdana" w:hAnsi="Verdana" w:cs="Arial"/>
          <w:szCs w:val="24"/>
        </w:rPr>
      </w:pPr>
    </w:p>
    <w:p w:rsidR="000C44BF" w:rsidRPr="00BB4D6B" w:rsidRDefault="000C44BF" w:rsidP="000C44BF">
      <w:pPr>
        <w:rPr>
          <w:rFonts w:ascii="Verdana" w:hAnsi="Verdana" w:cs="Arial"/>
          <w:szCs w:val="24"/>
        </w:rPr>
      </w:pPr>
      <w:r w:rsidRPr="00BB4D6B">
        <w:rPr>
          <w:rFonts w:ascii="Verdana" w:hAnsi="Verdana" w:cs="Arial"/>
          <w:szCs w:val="24"/>
        </w:rPr>
        <w:t>-24 de Junio: La entrevista de trabajo: Nos preparamos para la entrevista de trabajo. Modelo de entrevistas. Ejercicios prácticos por parejas y grupos. 8 asistentes</w:t>
      </w:r>
    </w:p>
    <w:p w:rsidR="000C44BF" w:rsidRPr="00BB4D6B" w:rsidRDefault="000C44BF" w:rsidP="000C44BF">
      <w:pPr>
        <w:rPr>
          <w:rFonts w:ascii="Verdana" w:hAnsi="Verdana" w:cs="Arial"/>
          <w:szCs w:val="24"/>
        </w:rPr>
      </w:pPr>
    </w:p>
    <w:p w:rsidR="000C44BF" w:rsidRPr="00BB4D6B" w:rsidRDefault="000C44BF" w:rsidP="000C44BF">
      <w:pPr>
        <w:rPr>
          <w:rFonts w:ascii="Verdana" w:hAnsi="Verdana" w:cs="Arial"/>
          <w:szCs w:val="24"/>
        </w:rPr>
      </w:pPr>
      <w:r w:rsidRPr="00BB4D6B">
        <w:rPr>
          <w:rFonts w:ascii="Verdana" w:hAnsi="Verdana" w:cs="Arial"/>
          <w:szCs w:val="24"/>
        </w:rPr>
        <w:t>-21 de Julio: Nuestra propia empresa; ¿Qué necesitamos para crear nuestra empresa?</w:t>
      </w:r>
    </w:p>
    <w:p w:rsidR="000C44BF" w:rsidRPr="00BB4D6B" w:rsidRDefault="000C44BF" w:rsidP="000C44BF">
      <w:pPr>
        <w:rPr>
          <w:rFonts w:ascii="Verdana" w:hAnsi="Verdana" w:cs="Arial"/>
          <w:szCs w:val="24"/>
        </w:rPr>
      </w:pPr>
      <w:r w:rsidRPr="00BB4D6B">
        <w:rPr>
          <w:rFonts w:ascii="Verdana" w:hAnsi="Verdana" w:cs="Arial"/>
          <w:szCs w:val="24"/>
        </w:rPr>
        <w:t>¿Qué podemos ofrecer a una empresa para que nos tengan en cuenta? 8 asistentes.</w:t>
      </w:r>
    </w:p>
    <w:p w:rsidR="000C44BF" w:rsidRPr="00BB4D6B" w:rsidRDefault="000C44BF" w:rsidP="000C44BF">
      <w:pPr>
        <w:rPr>
          <w:rFonts w:ascii="Verdana" w:hAnsi="Verdana" w:cs="Arial"/>
          <w:szCs w:val="24"/>
        </w:rPr>
      </w:pPr>
    </w:p>
    <w:p w:rsidR="000C44BF" w:rsidRPr="00BB4D6B" w:rsidRDefault="000C44BF" w:rsidP="000C44BF">
      <w:pPr>
        <w:rPr>
          <w:rFonts w:ascii="Verdana" w:hAnsi="Verdana" w:cs="Arial"/>
          <w:szCs w:val="24"/>
        </w:rPr>
      </w:pPr>
      <w:r w:rsidRPr="00BB4D6B">
        <w:rPr>
          <w:rFonts w:ascii="Verdana" w:hAnsi="Verdana" w:cs="Arial"/>
          <w:szCs w:val="24"/>
        </w:rPr>
        <w:t>-4 de Agosto: Búsqueda activa de empleo. Canales de búsqueda de empleo. Lluvia de ideas y puesta en común. Experiencias. 5 asistentes.</w:t>
      </w:r>
    </w:p>
    <w:p w:rsidR="000C44BF" w:rsidRPr="00BB4D6B" w:rsidRDefault="000C44BF" w:rsidP="000C44BF">
      <w:pPr>
        <w:rPr>
          <w:rFonts w:ascii="Verdana" w:hAnsi="Verdana" w:cs="Arial"/>
          <w:szCs w:val="24"/>
        </w:rPr>
      </w:pPr>
    </w:p>
    <w:p w:rsidR="000C44BF" w:rsidRPr="00BB4D6B" w:rsidRDefault="000C44BF" w:rsidP="000C44BF">
      <w:pPr>
        <w:rPr>
          <w:rFonts w:ascii="Verdana" w:hAnsi="Verdana" w:cs="Arial"/>
          <w:szCs w:val="24"/>
        </w:rPr>
      </w:pPr>
      <w:r w:rsidRPr="00BB4D6B">
        <w:rPr>
          <w:rFonts w:ascii="Verdana" w:hAnsi="Verdana" w:cs="Arial"/>
          <w:szCs w:val="24"/>
        </w:rPr>
        <w:t>-26 de Agosto: Auto cuidados, auto candidatura, autoestima. Repaso de contenidos. 4 asistentes.</w:t>
      </w:r>
    </w:p>
    <w:p w:rsidR="000C44BF" w:rsidRDefault="000C44BF" w:rsidP="000C44BF">
      <w:pPr>
        <w:pStyle w:val="Prrafodelista"/>
        <w:ind w:right="-1"/>
        <w:jc w:val="both"/>
        <w:rPr>
          <w:rFonts w:ascii="Arial" w:hAnsi="Arial" w:cs="Arial"/>
          <w:szCs w:val="24"/>
          <w:lang w:val="es-ES_tradnl"/>
        </w:rPr>
      </w:pPr>
    </w:p>
    <w:p w:rsidR="000C44BF" w:rsidRDefault="000C44BF" w:rsidP="000C44BF">
      <w:pPr>
        <w:pStyle w:val="Prrafodelista"/>
        <w:ind w:right="-1"/>
        <w:jc w:val="both"/>
        <w:rPr>
          <w:rFonts w:ascii="Arial" w:hAnsi="Arial" w:cs="Arial"/>
          <w:szCs w:val="24"/>
          <w:lang w:val="es-ES_tradnl"/>
        </w:rPr>
      </w:pPr>
    </w:p>
    <w:p w:rsidR="000C44BF" w:rsidRPr="00286DDD" w:rsidRDefault="000C44BF" w:rsidP="000C44BF">
      <w:pPr>
        <w:pStyle w:val="Prrafodelista"/>
        <w:ind w:right="-1"/>
        <w:jc w:val="both"/>
        <w:rPr>
          <w:rFonts w:ascii="Arial" w:hAnsi="Arial" w:cs="Arial"/>
          <w:szCs w:val="24"/>
          <w:lang w:val="es-ES_tradnl"/>
        </w:rPr>
      </w:pPr>
      <w:r>
        <w:rPr>
          <w:rFonts w:ascii="Arial" w:hAnsi="Arial" w:cs="Arial"/>
          <w:noProof/>
          <w:szCs w:val="24"/>
        </w:rPr>
        <w:lastRenderedPageBreak/>
        <w:drawing>
          <wp:inline distT="0" distB="0" distL="0" distR="0">
            <wp:extent cx="3200400" cy="2933700"/>
            <wp:effectExtent l="19050" t="0" r="0" b="0"/>
            <wp:docPr id="20" name="Imagen 20" descr="100_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0_1345"/>
                    <pic:cNvPicPr>
                      <a:picLocks noChangeAspect="1" noChangeArrowheads="1"/>
                    </pic:cNvPicPr>
                  </pic:nvPicPr>
                  <pic:blipFill>
                    <a:blip r:embed="rId33" cstate="print"/>
                    <a:srcRect/>
                    <a:stretch>
                      <a:fillRect/>
                    </a:stretch>
                  </pic:blipFill>
                  <pic:spPr bwMode="auto">
                    <a:xfrm>
                      <a:off x="0" y="0"/>
                      <a:ext cx="3200400" cy="2933700"/>
                    </a:xfrm>
                    <a:prstGeom prst="rect">
                      <a:avLst/>
                    </a:prstGeom>
                    <a:noFill/>
                    <a:ln w="9525">
                      <a:noFill/>
                      <a:miter lim="800000"/>
                      <a:headEnd/>
                      <a:tailEnd/>
                    </a:ln>
                  </pic:spPr>
                </pic:pic>
              </a:graphicData>
            </a:graphic>
          </wp:inline>
        </w:drawing>
      </w:r>
    </w:p>
    <w:p w:rsidR="000C44BF" w:rsidRPr="00B06B87" w:rsidRDefault="000C44BF" w:rsidP="000C44BF">
      <w:pPr>
        <w:pStyle w:val="Prrafodelista"/>
        <w:ind w:right="-1"/>
        <w:jc w:val="both"/>
        <w:rPr>
          <w:rFonts w:ascii="Arial" w:hAnsi="Arial" w:cs="Arial"/>
          <w:szCs w:val="24"/>
          <w:lang w:val="es-ES_tradnl"/>
        </w:rPr>
      </w:pPr>
    </w:p>
    <w:p w:rsidR="000C44BF" w:rsidRPr="004F01E3" w:rsidRDefault="000C44BF" w:rsidP="000C44BF">
      <w:pPr>
        <w:ind w:right="-1"/>
        <w:jc w:val="both"/>
        <w:rPr>
          <w:rFonts w:ascii="Verdana" w:hAnsi="Verdana"/>
          <w:szCs w:val="24"/>
          <w:lang w:val="es-ES_tradnl"/>
        </w:rPr>
      </w:pPr>
    </w:p>
    <w:p w:rsidR="000C44BF" w:rsidRDefault="000C44BF" w:rsidP="000C44BF">
      <w:pPr>
        <w:jc w:val="both"/>
        <w:rPr>
          <w:rFonts w:ascii="Verdana" w:hAnsi="Verdana"/>
          <w:szCs w:val="24"/>
          <w:lang w:val="es-ES_tradnl"/>
        </w:rPr>
      </w:pPr>
    </w:p>
    <w:p w:rsidR="000C44BF" w:rsidRPr="004F01E3" w:rsidRDefault="000C44BF" w:rsidP="000C44BF">
      <w:pPr>
        <w:jc w:val="both"/>
        <w:rPr>
          <w:rFonts w:ascii="Verdana" w:hAnsi="Verdana"/>
          <w:szCs w:val="24"/>
          <w:lang w:val="es-ES_tradnl"/>
        </w:rPr>
      </w:pPr>
      <w:r w:rsidRPr="004F01E3">
        <w:rPr>
          <w:rFonts w:ascii="Verdana" w:hAnsi="Verdana"/>
          <w:szCs w:val="24"/>
          <w:lang w:val="es-ES_tradnl"/>
        </w:rPr>
        <w:t>De forma individual se han realizado las siguientes intervenciones:</w:t>
      </w:r>
    </w:p>
    <w:p w:rsidR="000C44BF" w:rsidRPr="004F01E3" w:rsidRDefault="000C44BF" w:rsidP="000C44BF">
      <w:pPr>
        <w:jc w:val="both"/>
        <w:rPr>
          <w:rFonts w:ascii="Verdana" w:hAnsi="Verdana"/>
          <w:szCs w:val="24"/>
          <w:lang w:val="es-ES_tradnl"/>
        </w:rPr>
      </w:pPr>
    </w:p>
    <w:p w:rsidR="000C44BF" w:rsidRPr="004F01E3" w:rsidRDefault="000C44BF" w:rsidP="000C44BF">
      <w:pPr>
        <w:numPr>
          <w:ilvl w:val="0"/>
          <w:numId w:val="18"/>
        </w:numPr>
        <w:ind w:right="566"/>
        <w:jc w:val="both"/>
        <w:rPr>
          <w:rFonts w:ascii="Verdana" w:hAnsi="Verdana"/>
          <w:szCs w:val="24"/>
        </w:rPr>
      </w:pPr>
      <w:r w:rsidRPr="004F01E3">
        <w:rPr>
          <w:rFonts w:ascii="Verdana" w:hAnsi="Verdana"/>
          <w:szCs w:val="24"/>
        </w:rPr>
        <w:t>Definición del objetivo profesional y de la empleabilidad de las personas usuarias</w:t>
      </w:r>
    </w:p>
    <w:p w:rsidR="000C44BF" w:rsidRPr="004F01E3" w:rsidRDefault="000C44BF" w:rsidP="000C44BF">
      <w:pPr>
        <w:pStyle w:val="Textodebloque"/>
        <w:numPr>
          <w:ilvl w:val="0"/>
          <w:numId w:val="18"/>
        </w:numPr>
        <w:rPr>
          <w:rFonts w:ascii="Verdana" w:hAnsi="Verdana"/>
          <w:szCs w:val="24"/>
        </w:rPr>
      </w:pPr>
      <w:r w:rsidRPr="004F01E3">
        <w:rPr>
          <w:rFonts w:ascii="Verdana" w:hAnsi="Verdana"/>
          <w:szCs w:val="24"/>
        </w:rPr>
        <w:t>Introducción, actualización e impresión del currículum vitae de las personas usuarias del servicio.</w:t>
      </w:r>
    </w:p>
    <w:p w:rsidR="000C44BF" w:rsidRPr="004F01E3" w:rsidRDefault="000C44BF" w:rsidP="000C44BF">
      <w:pPr>
        <w:pStyle w:val="Textodebloque"/>
        <w:numPr>
          <w:ilvl w:val="0"/>
          <w:numId w:val="18"/>
        </w:numPr>
        <w:rPr>
          <w:rFonts w:ascii="Verdana" w:hAnsi="Verdana"/>
          <w:szCs w:val="24"/>
        </w:rPr>
      </w:pPr>
      <w:r w:rsidRPr="004F01E3">
        <w:rPr>
          <w:rFonts w:ascii="Verdana" w:hAnsi="Verdana"/>
          <w:szCs w:val="24"/>
        </w:rPr>
        <w:t>Creación de dirección de correo electrónico y formación en manejo de ordenador e Internet.</w:t>
      </w:r>
    </w:p>
    <w:p w:rsidR="000C44BF" w:rsidRPr="004F01E3" w:rsidRDefault="000C44BF" w:rsidP="000C44BF">
      <w:pPr>
        <w:numPr>
          <w:ilvl w:val="0"/>
          <w:numId w:val="18"/>
        </w:numPr>
        <w:ind w:right="566"/>
        <w:jc w:val="both"/>
        <w:rPr>
          <w:rFonts w:ascii="Verdana" w:hAnsi="Verdana"/>
          <w:szCs w:val="24"/>
        </w:rPr>
      </w:pPr>
      <w:r w:rsidRPr="004F01E3">
        <w:rPr>
          <w:rFonts w:ascii="Verdana" w:hAnsi="Verdana"/>
          <w:szCs w:val="24"/>
        </w:rPr>
        <w:t>Información y derivación a servicios de Formación</w:t>
      </w:r>
    </w:p>
    <w:p w:rsidR="000C44BF" w:rsidRPr="004F01E3" w:rsidRDefault="000C44BF" w:rsidP="000C44BF">
      <w:pPr>
        <w:numPr>
          <w:ilvl w:val="0"/>
          <w:numId w:val="18"/>
        </w:numPr>
        <w:ind w:right="566"/>
        <w:jc w:val="both"/>
        <w:rPr>
          <w:rFonts w:ascii="Verdana" w:hAnsi="Verdana"/>
          <w:szCs w:val="24"/>
        </w:rPr>
      </w:pPr>
      <w:r w:rsidRPr="004F01E3">
        <w:rPr>
          <w:rFonts w:ascii="Verdana" w:hAnsi="Verdana"/>
          <w:szCs w:val="24"/>
        </w:rPr>
        <w:t>Asesoramiento sobre ofertas de trabajo y demandas de empleo.</w:t>
      </w:r>
    </w:p>
    <w:p w:rsidR="000C44BF" w:rsidRPr="004F01E3" w:rsidRDefault="000C44BF" w:rsidP="000C44BF">
      <w:pPr>
        <w:numPr>
          <w:ilvl w:val="0"/>
          <w:numId w:val="18"/>
        </w:numPr>
        <w:ind w:right="566"/>
        <w:jc w:val="both"/>
        <w:rPr>
          <w:rFonts w:ascii="Verdana" w:hAnsi="Verdana"/>
          <w:szCs w:val="24"/>
        </w:rPr>
      </w:pPr>
      <w:r w:rsidRPr="004F01E3">
        <w:rPr>
          <w:rFonts w:ascii="Verdana" w:hAnsi="Verdana"/>
          <w:szCs w:val="24"/>
        </w:rPr>
        <w:t>Preparación de entrevistas de trabajo</w:t>
      </w:r>
    </w:p>
    <w:p w:rsidR="000C44BF" w:rsidRPr="004F01E3" w:rsidRDefault="000C44BF" w:rsidP="000C44BF">
      <w:pPr>
        <w:numPr>
          <w:ilvl w:val="0"/>
          <w:numId w:val="18"/>
        </w:numPr>
        <w:ind w:right="566"/>
        <w:jc w:val="both"/>
        <w:rPr>
          <w:rFonts w:ascii="Verdana" w:hAnsi="Verdana"/>
          <w:szCs w:val="24"/>
        </w:rPr>
      </w:pPr>
      <w:r w:rsidRPr="004F01E3">
        <w:rPr>
          <w:rFonts w:ascii="Verdana" w:hAnsi="Verdana"/>
          <w:szCs w:val="24"/>
        </w:rPr>
        <w:t>Derivación a otros recursos laborales de la Red</w:t>
      </w:r>
    </w:p>
    <w:p w:rsidR="000C44BF" w:rsidRPr="004F01E3" w:rsidRDefault="000C44BF" w:rsidP="000C44BF">
      <w:pPr>
        <w:numPr>
          <w:ilvl w:val="0"/>
          <w:numId w:val="18"/>
        </w:numPr>
        <w:ind w:right="566"/>
        <w:jc w:val="both"/>
        <w:rPr>
          <w:rFonts w:ascii="Verdana" w:hAnsi="Verdana"/>
          <w:szCs w:val="24"/>
        </w:rPr>
      </w:pPr>
      <w:r w:rsidRPr="004F01E3">
        <w:rPr>
          <w:rFonts w:ascii="Verdana" w:hAnsi="Verdana"/>
          <w:szCs w:val="24"/>
        </w:rPr>
        <w:t>Realización individualizada con las personas usuarias de un plan de ocupación del ocio y del tiempo libre.</w:t>
      </w:r>
    </w:p>
    <w:p w:rsidR="000C44BF" w:rsidRPr="00007131" w:rsidRDefault="000C44BF" w:rsidP="000C44BF">
      <w:pPr>
        <w:ind w:right="566"/>
        <w:jc w:val="both"/>
        <w:rPr>
          <w:rFonts w:ascii="Verdana" w:hAnsi="Verdana"/>
          <w:color w:val="002060"/>
          <w:szCs w:val="24"/>
        </w:rPr>
      </w:pPr>
    </w:p>
    <w:p w:rsidR="000C44BF" w:rsidRPr="004F01E3" w:rsidRDefault="000C44BF" w:rsidP="000C44BF">
      <w:pPr>
        <w:ind w:right="566"/>
        <w:jc w:val="both"/>
        <w:rPr>
          <w:rFonts w:ascii="Verdana" w:hAnsi="Verdana"/>
          <w:szCs w:val="24"/>
        </w:rPr>
      </w:pPr>
      <w:r w:rsidRPr="004F01E3">
        <w:rPr>
          <w:rFonts w:ascii="Verdana" w:hAnsi="Verdana"/>
          <w:szCs w:val="24"/>
        </w:rPr>
        <w:t>En los siguientes tabla y gráfico se presenta el resumen de este servicio:</w:t>
      </w:r>
    </w:p>
    <w:p w:rsidR="000C44BF" w:rsidRPr="004F01E3" w:rsidRDefault="000C44BF" w:rsidP="000C44BF">
      <w:pPr>
        <w:ind w:right="566"/>
        <w:jc w:val="both"/>
        <w:rPr>
          <w:szCs w:val="24"/>
        </w:rPr>
      </w:pPr>
    </w:p>
    <w:tbl>
      <w:tblPr>
        <w:tblW w:w="0" w:type="auto"/>
        <w:jc w:val="center"/>
        <w:tblCellSpacing w:w="20" w:type="dxa"/>
        <w:tblInd w:w="10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0BF"/>
      </w:tblPr>
      <w:tblGrid>
        <w:gridCol w:w="3868"/>
        <w:gridCol w:w="1804"/>
      </w:tblGrid>
      <w:tr w:rsidR="000C44BF" w:rsidRPr="004F01E3" w:rsidTr="00452B13">
        <w:trPr>
          <w:tblCellSpacing w:w="20" w:type="dxa"/>
          <w:jc w:val="center"/>
        </w:trPr>
        <w:tc>
          <w:tcPr>
            <w:tcW w:w="3808" w:type="dxa"/>
            <w:tcBorders>
              <w:top w:val="outset" w:sz="6" w:space="0" w:color="auto"/>
              <w:left w:val="outset" w:sz="6" w:space="0" w:color="auto"/>
              <w:bottom w:val="outset" w:sz="6" w:space="0" w:color="auto"/>
              <w:right w:val="outset" w:sz="6" w:space="0" w:color="auto"/>
            </w:tcBorders>
          </w:tcPr>
          <w:p w:rsidR="000C44BF" w:rsidRPr="004F01E3" w:rsidRDefault="000C44BF" w:rsidP="00452B13">
            <w:pPr>
              <w:jc w:val="center"/>
              <w:rPr>
                <w:rFonts w:ascii="Verdana" w:hAnsi="Verdana"/>
                <w:szCs w:val="24"/>
                <w:lang w:val="es-ES_tradnl"/>
              </w:rPr>
            </w:pPr>
            <w:r w:rsidRPr="004F01E3">
              <w:rPr>
                <w:rFonts w:ascii="Verdana" w:hAnsi="Verdana"/>
                <w:szCs w:val="24"/>
                <w:lang w:val="es-ES_tradnl"/>
              </w:rPr>
              <w:t>Nº total de personas atendidas</w:t>
            </w:r>
          </w:p>
        </w:tc>
        <w:tc>
          <w:tcPr>
            <w:tcW w:w="1744" w:type="dxa"/>
            <w:tcBorders>
              <w:top w:val="outset" w:sz="6" w:space="0" w:color="auto"/>
              <w:left w:val="outset" w:sz="6" w:space="0" w:color="auto"/>
              <w:bottom w:val="outset" w:sz="6" w:space="0" w:color="auto"/>
              <w:right w:val="outset" w:sz="6" w:space="0" w:color="auto"/>
            </w:tcBorders>
          </w:tcPr>
          <w:p w:rsidR="000C44BF" w:rsidRPr="004F01E3" w:rsidRDefault="000C44BF" w:rsidP="00452B13">
            <w:pPr>
              <w:jc w:val="center"/>
              <w:rPr>
                <w:rFonts w:ascii="Verdana" w:hAnsi="Verdana"/>
                <w:szCs w:val="24"/>
                <w:lang w:val="es-ES_tradnl"/>
              </w:rPr>
            </w:pPr>
            <w:r w:rsidRPr="004F01E3">
              <w:rPr>
                <w:rFonts w:ascii="Verdana" w:hAnsi="Verdana"/>
                <w:szCs w:val="24"/>
                <w:lang w:val="es-ES_tradnl"/>
              </w:rPr>
              <w:t>60</w:t>
            </w:r>
          </w:p>
        </w:tc>
      </w:tr>
      <w:tr w:rsidR="000C44BF" w:rsidRPr="004F01E3" w:rsidTr="00452B13">
        <w:trPr>
          <w:tblCellSpacing w:w="20" w:type="dxa"/>
          <w:jc w:val="center"/>
        </w:trPr>
        <w:tc>
          <w:tcPr>
            <w:tcW w:w="3808" w:type="dxa"/>
            <w:tcBorders>
              <w:top w:val="outset" w:sz="6" w:space="0" w:color="auto"/>
              <w:left w:val="outset" w:sz="6" w:space="0" w:color="auto"/>
              <w:bottom w:val="outset" w:sz="6" w:space="0" w:color="auto"/>
              <w:right w:val="outset" w:sz="6" w:space="0" w:color="auto"/>
            </w:tcBorders>
          </w:tcPr>
          <w:p w:rsidR="000C44BF" w:rsidRPr="004F01E3" w:rsidRDefault="000C44BF" w:rsidP="00452B13">
            <w:pPr>
              <w:rPr>
                <w:rFonts w:ascii="Verdana" w:hAnsi="Verdana"/>
                <w:szCs w:val="24"/>
                <w:lang w:val="es-ES_tradnl"/>
              </w:rPr>
            </w:pPr>
            <w:r w:rsidRPr="004F01E3">
              <w:rPr>
                <w:rFonts w:ascii="Verdana" w:hAnsi="Verdana"/>
                <w:szCs w:val="24"/>
                <w:lang w:val="es-ES_tradnl"/>
              </w:rPr>
              <w:t>Nº de atenciones realizadas</w:t>
            </w:r>
          </w:p>
        </w:tc>
        <w:tc>
          <w:tcPr>
            <w:tcW w:w="1744" w:type="dxa"/>
            <w:tcBorders>
              <w:top w:val="outset" w:sz="6" w:space="0" w:color="auto"/>
              <w:left w:val="outset" w:sz="6" w:space="0" w:color="auto"/>
              <w:bottom w:val="outset" w:sz="6" w:space="0" w:color="auto"/>
              <w:right w:val="outset" w:sz="6" w:space="0" w:color="auto"/>
            </w:tcBorders>
          </w:tcPr>
          <w:p w:rsidR="000C44BF" w:rsidRPr="004F01E3" w:rsidRDefault="000C44BF" w:rsidP="00452B13">
            <w:pPr>
              <w:jc w:val="center"/>
              <w:rPr>
                <w:rFonts w:ascii="Verdana" w:hAnsi="Verdana"/>
                <w:szCs w:val="24"/>
                <w:lang w:val="es-ES_tradnl"/>
              </w:rPr>
            </w:pPr>
            <w:r w:rsidRPr="004F01E3">
              <w:rPr>
                <w:rFonts w:ascii="Verdana" w:hAnsi="Verdana"/>
                <w:szCs w:val="24"/>
                <w:lang w:val="es-ES_tradnl"/>
              </w:rPr>
              <w:t>400</w:t>
            </w:r>
          </w:p>
        </w:tc>
      </w:tr>
    </w:tbl>
    <w:p w:rsidR="000C44BF" w:rsidRPr="004F01E3" w:rsidRDefault="000C44BF" w:rsidP="000C44BF">
      <w:pPr>
        <w:jc w:val="both"/>
        <w:rPr>
          <w:rFonts w:ascii="Verdana" w:hAnsi="Verdana"/>
          <w:szCs w:val="24"/>
          <w:lang w:val="es-ES_tradnl"/>
        </w:rPr>
      </w:pPr>
    </w:p>
    <w:p w:rsidR="000C44BF" w:rsidRPr="00007131" w:rsidRDefault="000C44BF" w:rsidP="000C44BF">
      <w:pPr>
        <w:jc w:val="center"/>
        <w:rPr>
          <w:color w:val="002060"/>
          <w:szCs w:val="24"/>
          <w:lang w:val="es-ES_tradnl"/>
        </w:rPr>
      </w:pPr>
      <w:r>
        <w:rPr>
          <w:rFonts w:ascii="Verdana" w:hAnsi="Verdana"/>
          <w:noProof/>
          <w:color w:val="002060"/>
          <w:szCs w:val="24"/>
        </w:rPr>
        <w:lastRenderedPageBreak/>
        <w:drawing>
          <wp:inline distT="0" distB="0" distL="0" distR="0">
            <wp:extent cx="4152900" cy="1828800"/>
            <wp:effectExtent l="0" t="0" r="0" b="0"/>
            <wp:docPr id="21" name="Objeto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C44BF" w:rsidRPr="00007131" w:rsidRDefault="000C44BF" w:rsidP="000C44BF">
      <w:pPr>
        <w:jc w:val="both"/>
        <w:rPr>
          <w:rFonts w:ascii="Verdana" w:hAnsi="Verdana" w:cs="Arial"/>
          <w:noProof/>
          <w:color w:val="002060"/>
          <w:szCs w:val="24"/>
        </w:rPr>
      </w:pPr>
    </w:p>
    <w:p w:rsidR="000C44BF" w:rsidRPr="002D19BF" w:rsidRDefault="000C44BF" w:rsidP="000C44BF">
      <w:pPr>
        <w:jc w:val="both"/>
        <w:rPr>
          <w:rFonts w:ascii="Verdana" w:hAnsi="Verdana" w:cs="Arial"/>
          <w:noProof/>
          <w:szCs w:val="24"/>
        </w:rPr>
      </w:pPr>
      <w:r w:rsidRPr="002D19BF">
        <w:rPr>
          <w:rFonts w:ascii="Verdana" w:hAnsi="Verdana" w:cs="Arial"/>
          <w:noProof/>
          <w:szCs w:val="24"/>
        </w:rPr>
        <w:t xml:space="preserve">El impacto en las personas que se han incorporado a un puesto de trabajo y en el de su entorno más próximo, es muy importante, ya que doce de ellas vivían por debajo del umbral de la pobreza y 3 de ellas, usuarias del albergue de transeuntes, no eran perceptoras de ninguna prestación económica. </w:t>
      </w:r>
    </w:p>
    <w:p w:rsidR="000C44BF" w:rsidRPr="002D19BF" w:rsidRDefault="000C44BF" w:rsidP="000C44BF">
      <w:pPr>
        <w:jc w:val="both"/>
        <w:rPr>
          <w:rFonts w:ascii="Verdana" w:hAnsi="Verdana"/>
          <w:szCs w:val="24"/>
          <w:lang w:val="es-ES_tradnl"/>
        </w:rPr>
      </w:pPr>
    </w:p>
    <w:p w:rsidR="000C44BF" w:rsidRPr="002D19BF" w:rsidRDefault="000C44BF" w:rsidP="000C44BF">
      <w:pPr>
        <w:jc w:val="both"/>
        <w:rPr>
          <w:rFonts w:ascii="Verdana" w:hAnsi="Verdana" w:cs="Arial"/>
          <w:noProof/>
          <w:szCs w:val="24"/>
        </w:rPr>
      </w:pPr>
      <w:r w:rsidRPr="002D19BF">
        <w:rPr>
          <w:rFonts w:ascii="Verdana" w:hAnsi="Verdana" w:cs="Arial"/>
          <w:noProof/>
          <w:szCs w:val="24"/>
        </w:rPr>
        <w:t xml:space="preserve">Los factores que han contribuido al éxito del proyecto creemos que son principalmente el trabajo en red y la coodinación con otras entidades. El trabajo en red con asociaciones estatales que llevan un largo recorrido en materia de inserción socio laboral ( </w:t>
      </w:r>
      <w:r>
        <w:rPr>
          <w:rFonts w:ascii="Verdana" w:hAnsi="Verdana" w:cs="Arial"/>
          <w:noProof/>
          <w:szCs w:val="24"/>
        </w:rPr>
        <w:t xml:space="preserve">Coordinadora </w:t>
      </w:r>
      <w:r w:rsidRPr="002D19BF">
        <w:rPr>
          <w:rFonts w:ascii="Verdana" w:hAnsi="Verdana" w:cs="Arial"/>
          <w:noProof/>
          <w:szCs w:val="24"/>
        </w:rPr>
        <w:t xml:space="preserve"> trabajando en Positivo), nos ha facilitado material y estrategias de intervención con demostrada eficacia en buenas prácticas. </w:t>
      </w:r>
    </w:p>
    <w:p w:rsidR="000C44BF" w:rsidRPr="00007131" w:rsidRDefault="000C44BF" w:rsidP="000C44BF">
      <w:pPr>
        <w:jc w:val="both"/>
        <w:rPr>
          <w:rFonts w:ascii="Verdana" w:hAnsi="Verdana"/>
          <w:color w:val="002060"/>
          <w:szCs w:val="24"/>
          <w:lang w:val="es-ES_tradnl"/>
        </w:rPr>
      </w:pPr>
    </w:p>
    <w:p w:rsidR="000C44BF" w:rsidRPr="002D19BF" w:rsidRDefault="000C44BF" w:rsidP="000C44BF">
      <w:pPr>
        <w:jc w:val="both"/>
        <w:rPr>
          <w:rFonts w:ascii="Verdana" w:hAnsi="Verdana" w:cs="Arial"/>
          <w:lang w:val="es-ES_tradnl"/>
        </w:rPr>
      </w:pPr>
      <w:r w:rsidRPr="002D19BF">
        <w:rPr>
          <w:rFonts w:ascii="Verdana" w:hAnsi="Verdana"/>
          <w:szCs w:val="24"/>
          <w:lang w:val="es-ES_tradnl"/>
        </w:rPr>
        <w:t xml:space="preserve">Como ya llevamos años haciendo,  dentro del Servicio de Inserción Laboral se contempla el  trabajo realizado en el marco de la </w:t>
      </w:r>
      <w:r w:rsidRPr="002D19BF">
        <w:rPr>
          <w:rFonts w:ascii="Verdana" w:hAnsi="Verdana"/>
          <w:b/>
          <w:szCs w:val="24"/>
          <w:lang w:val="es-ES_tradnl"/>
        </w:rPr>
        <w:t>Coordinadora</w:t>
      </w:r>
      <w:r w:rsidRPr="002D19BF">
        <w:rPr>
          <w:rFonts w:ascii="Verdana" w:hAnsi="Verdana" w:cs="Arial"/>
          <w:i/>
        </w:rPr>
        <w:t>“</w:t>
      </w:r>
      <w:r w:rsidRPr="002D19BF">
        <w:rPr>
          <w:rFonts w:ascii="Verdana" w:hAnsi="Verdana" w:cs="Arial"/>
          <w:b/>
          <w:i/>
        </w:rPr>
        <w:t xml:space="preserve">Trabajando en Positivo”, </w:t>
      </w:r>
      <w:r w:rsidRPr="002D19BF">
        <w:rPr>
          <w:rFonts w:ascii="Verdana" w:hAnsi="Verdana" w:cs="Arial"/>
        </w:rPr>
        <w:t>constituida legalmente hace 7 años</w:t>
      </w:r>
      <w:r w:rsidRPr="002D19BF">
        <w:rPr>
          <w:rFonts w:ascii="Verdana" w:hAnsi="Verdana" w:cs="Arial"/>
          <w:b/>
        </w:rPr>
        <w:t>.</w:t>
      </w:r>
    </w:p>
    <w:p w:rsidR="000C44BF" w:rsidRPr="00007131" w:rsidRDefault="000C44BF" w:rsidP="000C44BF">
      <w:pPr>
        <w:jc w:val="both"/>
        <w:rPr>
          <w:rFonts w:ascii="Verdana" w:hAnsi="Verdana" w:cs="Arial"/>
          <w:color w:val="002060"/>
          <w:lang w:val="es-ES_tradnl"/>
        </w:rPr>
      </w:pPr>
    </w:p>
    <w:p w:rsidR="000C44BF" w:rsidRPr="00007131" w:rsidRDefault="000C44BF" w:rsidP="000C44BF">
      <w:pPr>
        <w:jc w:val="both"/>
        <w:rPr>
          <w:rFonts w:ascii="Verdana" w:hAnsi="Verdana" w:cs="Arial"/>
          <w:color w:val="002060"/>
          <w:lang w:val="es-ES_tradnl"/>
        </w:rPr>
      </w:pPr>
    </w:p>
    <w:p w:rsidR="000C44BF" w:rsidRPr="00E9772F" w:rsidRDefault="000C44BF" w:rsidP="000C44BF">
      <w:pPr>
        <w:pStyle w:val="Sangra2detindependiente"/>
        <w:ind w:left="0"/>
        <w:rPr>
          <w:rFonts w:ascii="Verdana" w:hAnsi="Verdana"/>
          <w:b/>
          <w:bCs/>
          <w:color w:val="auto"/>
          <w:szCs w:val="24"/>
          <w:u w:val="single"/>
        </w:rPr>
      </w:pPr>
      <w:r w:rsidRPr="00E9772F">
        <w:rPr>
          <w:rFonts w:ascii="Verdana" w:hAnsi="Verdana"/>
          <w:b/>
          <w:bCs/>
          <w:color w:val="auto"/>
          <w:szCs w:val="24"/>
          <w:u w:val="single"/>
        </w:rPr>
        <w:t xml:space="preserve">14.1. COORDINADORA TRABAJANDO EN POSITIVO </w:t>
      </w:r>
    </w:p>
    <w:p w:rsidR="000C44BF" w:rsidRPr="00007131" w:rsidRDefault="000C44BF" w:rsidP="000C44BF">
      <w:pPr>
        <w:jc w:val="both"/>
        <w:rPr>
          <w:rFonts w:ascii="Verdana" w:hAnsi="Verdana" w:cs="Arial"/>
          <w:color w:val="002060"/>
        </w:rPr>
      </w:pPr>
    </w:p>
    <w:p w:rsidR="000C44BF" w:rsidRPr="00105602" w:rsidRDefault="000C44BF" w:rsidP="000C44BF">
      <w:pPr>
        <w:jc w:val="both"/>
        <w:rPr>
          <w:rFonts w:ascii="Verdana" w:hAnsi="Verdana" w:cs="Arial"/>
        </w:rPr>
      </w:pPr>
      <w:r w:rsidRPr="00105602">
        <w:rPr>
          <w:rFonts w:ascii="Verdana" w:hAnsi="Verdana" w:cs="Arial"/>
        </w:rPr>
        <w:t xml:space="preserve">En 2015, la Federación pasa a ser Coordinadora de entidades para el trabajo en materia de vih/ sida y empleo. Este año muchas empresas responsables con el vih se han adherido al trabajo de la misma. </w:t>
      </w:r>
    </w:p>
    <w:p w:rsidR="000C44BF" w:rsidRPr="00105602" w:rsidRDefault="000C44BF" w:rsidP="000C44BF">
      <w:pPr>
        <w:jc w:val="both"/>
        <w:rPr>
          <w:rFonts w:ascii="Verdana" w:hAnsi="Verdana"/>
          <w:b/>
          <w:szCs w:val="24"/>
          <w:lang w:val="es-ES_tradnl"/>
        </w:rPr>
      </w:pPr>
    </w:p>
    <w:p w:rsidR="000C44BF" w:rsidRPr="00105602" w:rsidRDefault="000C44BF" w:rsidP="000C44BF">
      <w:pPr>
        <w:jc w:val="both"/>
        <w:rPr>
          <w:rFonts w:ascii="Verdana" w:hAnsi="Verdana" w:cs="Arial"/>
        </w:rPr>
      </w:pPr>
      <w:r w:rsidRPr="00105602">
        <w:rPr>
          <w:rFonts w:ascii="Verdana" w:hAnsi="Verdana" w:cs="Arial"/>
        </w:rPr>
        <w:t>ACTIVIDADES</w:t>
      </w:r>
    </w:p>
    <w:p w:rsidR="000C44BF" w:rsidRPr="00007131" w:rsidRDefault="000C44BF" w:rsidP="000C44BF">
      <w:pPr>
        <w:jc w:val="both"/>
        <w:rPr>
          <w:rFonts w:ascii="Verdana" w:hAnsi="Verdana" w:cs="Arial"/>
          <w:color w:val="002060"/>
        </w:rPr>
      </w:pPr>
    </w:p>
    <w:p w:rsidR="000C44BF" w:rsidRPr="00D80975" w:rsidRDefault="000C44BF" w:rsidP="000C44BF">
      <w:pPr>
        <w:jc w:val="both"/>
        <w:rPr>
          <w:rFonts w:ascii="Verdana" w:hAnsi="Verdana" w:cs="Arial"/>
        </w:rPr>
      </w:pPr>
      <w:r w:rsidRPr="00007131">
        <w:rPr>
          <w:rFonts w:ascii="Verdana" w:hAnsi="Verdana" w:cs="Arial"/>
          <w:color w:val="002060"/>
        </w:rPr>
        <w:tab/>
      </w:r>
      <w:r w:rsidRPr="00D80975">
        <w:rPr>
          <w:rFonts w:ascii="Verdana" w:hAnsi="Verdana" w:cs="Arial"/>
        </w:rPr>
        <w:t xml:space="preserve">Como es habitual, expondremos las acciones que hemos realizado en este año 2015 según la metodología, haciendo la distinción entre reuniones presenciales y, comunicación temática, (comunicación vía teléfono y e-mail, chats, elaboración de cuestionarios…). A destacar por esta vía son: </w:t>
      </w:r>
    </w:p>
    <w:p w:rsidR="000C44BF" w:rsidRPr="00007131" w:rsidRDefault="000C44BF" w:rsidP="000C44BF">
      <w:pPr>
        <w:jc w:val="both"/>
        <w:rPr>
          <w:rFonts w:ascii="Verdana" w:hAnsi="Verdana" w:cs="Arial"/>
          <w:color w:val="002060"/>
        </w:rPr>
      </w:pPr>
    </w:p>
    <w:p w:rsidR="000C44BF" w:rsidRPr="00D80975" w:rsidRDefault="000C44BF" w:rsidP="000C44BF">
      <w:pPr>
        <w:jc w:val="both"/>
        <w:rPr>
          <w:rFonts w:ascii="Verdana" w:hAnsi="Verdana" w:cs="Arial"/>
          <w:szCs w:val="24"/>
        </w:rPr>
      </w:pPr>
      <w:r w:rsidRPr="00D80975">
        <w:rPr>
          <w:rFonts w:ascii="Verdana" w:hAnsi="Verdana" w:cs="Arial"/>
          <w:szCs w:val="24"/>
        </w:rPr>
        <w:t>- Colaboración en la elaboración y adhesión al Comunicado y Manifiesto para el día 1 Diciembre. “Las empresas se unen al compromiso para la respuesta al VIH y al SIDA en España”,</w:t>
      </w:r>
    </w:p>
    <w:p w:rsidR="000C44BF" w:rsidRPr="00D80975" w:rsidRDefault="000C44BF" w:rsidP="000C44BF">
      <w:pPr>
        <w:jc w:val="both"/>
        <w:rPr>
          <w:rFonts w:ascii="Verdana" w:hAnsi="Verdana" w:cs="Arial"/>
          <w:szCs w:val="24"/>
        </w:rPr>
      </w:pPr>
      <w:r w:rsidRPr="00D80975">
        <w:rPr>
          <w:rFonts w:ascii="Verdana" w:hAnsi="Verdana" w:cs="Arial"/>
          <w:szCs w:val="24"/>
        </w:rPr>
        <w:lastRenderedPageBreak/>
        <w:t>-I Encuentro de empresas responsables con el Vih y el Sida en España. 9 de Marzo de 2015. Caixa Forum. Madrid.</w:t>
      </w:r>
    </w:p>
    <w:p w:rsidR="000C44BF" w:rsidRPr="00D80975" w:rsidRDefault="000C44BF" w:rsidP="000C44BF">
      <w:pPr>
        <w:jc w:val="both"/>
        <w:rPr>
          <w:rFonts w:ascii="Verdana" w:hAnsi="Verdana" w:cs="Arial"/>
          <w:szCs w:val="24"/>
        </w:rPr>
      </w:pPr>
      <w:r w:rsidRPr="00D80975">
        <w:rPr>
          <w:rFonts w:ascii="Verdana" w:hAnsi="Verdana" w:cs="Arial"/>
          <w:szCs w:val="24"/>
        </w:rPr>
        <w:t>-Jornada “VIH y discriminación laboral”. 20 de Noviembre de 2015. Madrid.</w:t>
      </w:r>
    </w:p>
    <w:p w:rsidR="000C44BF" w:rsidRPr="00C06A78" w:rsidRDefault="000C44BF" w:rsidP="000C44BF">
      <w:pPr>
        <w:jc w:val="both"/>
        <w:rPr>
          <w:rFonts w:ascii="Verdana" w:hAnsi="Verdana" w:cs="Arial"/>
        </w:rPr>
      </w:pPr>
      <w:r w:rsidRPr="00C06A78">
        <w:rPr>
          <w:rFonts w:ascii="Verdana" w:hAnsi="Verdana" w:cs="Arial"/>
          <w:szCs w:val="24"/>
        </w:rPr>
        <w:t xml:space="preserve"> </w:t>
      </w:r>
      <w:r>
        <w:rPr>
          <w:rFonts w:ascii="Verdana" w:hAnsi="Verdana" w:cs="Arial"/>
          <w:szCs w:val="24"/>
        </w:rPr>
        <w:t>- 6</w:t>
      </w:r>
      <w:r w:rsidRPr="00C06A78">
        <w:rPr>
          <w:rFonts w:ascii="Verdana" w:hAnsi="Verdana" w:cs="Arial"/>
          <w:szCs w:val="24"/>
        </w:rPr>
        <w:t xml:space="preserve"> </w:t>
      </w:r>
      <w:r w:rsidRPr="00C06A78">
        <w:rPr>
          <w:rFonts w:ascii="Verdana" w:hAnsi="Verdana" w:cs="Arial"/>
          <w:szCs w:val="24"/>
          <w:u w:val="single"/>
        </w:rPr>
        <w:t>Chats</w:t>
      </w:r>
      <w:r w:rsidRPr="00C06A78">
        <w:rPr>
          <w:rFonts w:ascii="Verdana" w:hAnsi="Verdana" w:cs="Arial"/>
          <w:szCs w:val="24"/>
        </w:rPr>
        <w:t xml:space="preserve"> en los que se tratan diferentes temas de trabajo (previa cumplimentación de un cuestionario, que</w:t>
      </w:r>
      <w:r w:rsidRPr="00C06A78">
        <w:rPr>
          <w:rFonts w:ascii="Verdana" w:hAnsi="Verdana" w:cs="Arial"/>
        </w:rPr>
        <w:t xml:space="preserve"> sirve de apoyo a los temas a tratar en Chat y a las actividades presenciales</w:t>
      </w:r>
      <w:r w:rsidRPr="00C06A78">
        <w:rPr>
          <w:rFonts w:ascii="Verdana" w:hAnsi="Verdana" w:cs="Arial"/>
          <w:szCs w:val="24"/>
        </w:rPr>
        <w:t>):</w:t>
      </w:r>
    </w:p>
    <w:p w:rsidR="000C44BF" w:rsidRPr="00007131" w:rsidRDefault="000C44BF" w:rsidP="000C44BF">
      <w:pPr>
        <w:jc w:val="both"/>
        <w:rPr>
          <w:rFonts w:ascii="Verdana" w:hAnsi="Verdana" w:cs="Arial"/>
          <w:color w:val="002060"/>
          <w:szCs w:val="24"/>
        </w:rPr>
      </w:pPr>
    </w:p>
    <w:p w:rsidR="000C44BF" w:rsidRPr="00865CA5" w:rsidRDefault="000C44BF" w:rsidP="000C44BF">
      <w:pPr>
        <w:jc w:val="both"/>
        <w:rPr>
          <w:rFonts w:ascii="Arial" w:hAnsi="Arial" w:cs="Arial"/>
          <w:szCs w:val="24"/>
        </w:rPr>
      </w:pPr>
    </w:p>
    <w:tbl>
      <w:tblPr>
        <w:tblW w:w="9322" w:type="dxa"/>
        <w:tblBorders>
          <w:top w:val="single" w:sz="4" w:space="0" w:color="0000FF"/>
          <w:left w:val="single" w:sz="4" w:space="0" w:color="0000FF"/>
          <w:bottom w:val="single" w:sz="4" w:space="0" w:color="0000FF"/>
          <w:right w:val="single" w:sz="4" w:space="0" w:color="0000FF"/>
          <w:insideH w:val="single" w:sz="4" w:space="0" w:color="0000FF"/>
          <w:insideV w:val="single" w:sz="4" w:space="0" w:color="0000FF"/>
        </w:tblBorders>
        <w:tblLook w:val="01E0"/>
      </w:tblPr>
      <w:tblGrid>
        <w:gridCol w:w="2047"/>
        <w:gridCol w:w="7275"/>
      </w:tblGrid>
      <w:tr w:rsidR="000C44BF" w:rsidRPr="00865CA5" w:rsidTr="00452B13">
        <w:tc>
          <w:tcPr>
            <w:tcW w:w="2047" w:type="dxa"/>
            <w:shd w:val="clear" w:color="auto" w:fill="FFFF99"/>
            <w:vAlign w:val="center"/>
          </w:tcPr>
          <w:p w:rsidR="000C44BF" w:rsidRPr="00865CA5" w:rsidRDefault="000C44BF" w:rsidP="00452B13">
            <w:pPr>
              <w:pStyle w:val="Style2"/>
              <w:spacing w:before="0"/>
              <w:jc w:val="center"/>
              <w:rPr>
                <w:rFonts w:ascii="Arial" w:hAnsi="Arial" w:cs="Arial"/>
                <w:b/>
                <w:spacing w:val="2"/>
                <w:lang w:val="es-ES"/>
              </w:rPr>
            </w:pPr>
            <w:r w:rsidRPr="00865CA5">
              <w:rPr>
                <w:rFonts w:ascii="Arial" w:hAnsi="Arial" w:cs="Arial"/>
                <w:b/>
                <w:spacing w:val="2"/>
                <w:lang w:val="es-ES"/>
              </w:rPr>
              <w:t>FECHA</w:t>
            </w:r>
          </w:p>
        </w:tc>
        <w:tc>
          <w:tcPr>
            <w:tcW w:w="7275" w:type="dxa"/>
            <w:shd w:val="clear" w:color="auto" w:fill="FFFF99"/>
            <w:vAlign w:val="center"/>
          </w:tcPr>
          <w:p w:rsidR="000C44BF" w:rsidRPr="00865CA5" w:rsidRDefault="000C44BF" w:rsidP="00452B13">
            <w:pPr>
              <w:pStyle w:val="Style2"/>
              <w:spacing w:before="0"/>
              <w:jc w:val="center"/>
              <w:rPr>
                <w:rFonts w:ascii="Arial" w:hAnsi="Arial" w:cs="Arial"/>
                <w:b/>
                <w:spacing w:val="2"/>
                <w:lang w:val="es-ES"/>
              </w:rPr>
            </w:pPr>
            <w:r w:rsidRPr="00865CA5">
              <w:rPr>
                <w:rFonts w:ascii="Arial" w:hAnsi="Arial" w:cs="Arial"/>
                <w:b/>
                <w:spacing w:val="2"/>
                <w:lang w:val="es-ES"/>
              </w:rPr>
              <w:t>TEMA</w:t>
            </w:r>
          </w:p>
        </w:tc>
      </w:tr>
      <w:tr w:rsidR="000C44BF" w:rsidRPr="00865CA5" w:rsidTr="00452B13">
        <w:tc>
          <w:tcPr>
            <w:tcW w:w="2047" w:type="dxa"/>
            <w:vAlign w:val="center"/>
          </w:tcPr>
          <w:p w:rsidR="000C44BF" w:rsidRPr="00865CA5" w:rsidRDefault="000C44BF" w:rsidP="00452B13">
            <w:pPr>
              <w:pStyle w:val="Style2"/>
              <w:tabs>
                <w:tab w:val="left" w:pos="180"/>
              </w:tabs>
              <w:spacing w:before="0"/>
              <w:rPr>
                <w:rFonts w:ascii="Arial" w:hAnsi="Arial" w:cs="Arial"/>
                <w:lang w:val="es-ES"/>
              </w:rPr>
            </w:pPr>
            <w:r w:rsidRPr="00865CA5">
              <w:rPr>
                <w:rFonts w:ascii="Arial" w:hAnsi="Arial" w:cs="Arial"/>
                <w:lang w:val="es-ES"/>
              </w:rPr>
              <w:t>25 de Marzo de 2015 (Miércoles)</w:t>
            </w:r>
          </w:p>
          <w:p w:rsidR="000C44BF" w:rsidRPr="00865CA5" w:rsidRDefault="000C44BF" w:rsidP="00452B13">
            <w:pPr>
              <w:pStyle w:val="Style2"/>
              <w:tabs>
                <w:tab w:val="left" w:pos="180"/>
              </w:tabs>
              <w:spacing w:before="0"/>
              <w:rPr>
                <w:rFonts w:ascii="Arial" w:hAnsi="Arial" w:cs="Arial"/>
                <w:bCs/>
                <w:spacing w:val="2"/>
                <w:lang w:val="es-ES"/>
              </w:rPr>
            </w:pPr>
            <w:r w:rsidRPr="00865CA5">
              <w:rPr>
                <w:rFonts w:ascii="Arial" w:hAnsi="Arial" w:cs="Arial"/>
                <w:lang w:val="es-ES"/>
              </w:rPr>
              <w:t xml:space="preserve">De </w:t>
            </w:r>
            <w:smartTag w:uri="urn:schemas-microsoft-com:office:smarttags" w:element="metricconverter">
              <w:smartTagPr>
                <w:attr w:name="ProductID" w:val="10 a"/>
              </w:smartTagPr>
              <w:r w:rsidRPr="00865CA5">
                <w:rPr>
                  <w:rFonts w:ascii="Arial" w:hAnsi="Arial" w:cs="Arial"/>
                  <w:lang w:val="es-ES"/>
                </w:rPr>
                <w:t>10 a</w:t>
              </w:r>
            </w:smartTag>
            <w:r w:rsidRPr="00865CA5">
              <w:rPr>
                <w:rFonts w:ascii="Arial" w:hAnsi="Arial" w:cs="Arial"/>
                <w:lang w:val="es-ES"/>
              </w:rPr>
              <w:t xml:space="preserve"> 12 horas.</w:t>
            </w:r>
          </w:p>
        </w:tc>
        <w:tc>
          <w:tcPr>
            <w:tcW w:w="7275" w:type="dxa"/>
            <w:vAlign w:val="center"/>
          </w:tcPr>
          <w:p w:rsidR="000C44BF" w:rsidRPr="00865CA5" w:rsidRDefault="000C44BF" w:rsidP="00452B13">
            <w:pPr>
              <w:pStyle w:val="Style2"/>
              <w:tabs>
                <w:tab w:val="left" w:pos="180"/>
              </w:tabs>
              <w:spacing w:before="0"/>
              <w:jc w:val="center"/>
              <w:rPr>
                <w:rFonts w:ascii="Arial" w:hAnsi="Arial" w:cs="Arial"/>
                <w:bCs/>
                <w:spacing w:val="2"/>
                <w:lang w:val="es-ES"/>
              </w:rPr>
            </w:pPr>
            <w:r w:rsidRPr="00865CA5">
              <w:rPr>
                <w:rFonts w:ascii="Arial" w:hAnsi="Arial" w:cs="Arial"/>
                <w:lang w:val="es-ES"/>
              </w:rPr>
              <w:t>Coordinación y Seguimiento del Programa de Prospección Empresarial: valoración del “I Encuentro de Empresas responsables con el VIH y el sida en España”</w:t>
            </w:r>
          </w:p>
        </w:tc>
      </w:tr>
      <w:tr w:rsidR="000C44BF" w:rsidRPr="00865CA5" w:rsidTr="00452B13">
        <w:trPr>
          <w:trHeight w:hRule="exact" w:val="1218"/>
        </w:trPr>
        <w:tc>
          <w:tcPr>
            <w:tcW w:w="2047" w:type="dxa"/>
            <w:vAlign w:val="center"/>
          </w:tcPr>
          <w:p w:rsidR="000C44BF" w:rsidRPr="00865CA5" w:rsidRDefault="000C44BF" w:rsidP="00452B13">
            <w:pPr>
              <w:pStyle w:val="Style2"/>
              <w:tabs>
                <w:tab w:val="left" w:pos="180"/>
              </w:tabs>
              <w:spacing w:before="0"/>
              <w:rPr>
                <w:rFonts w:ascii="Arial" w:hAnsi="Arial" w:cs="Arial"/>
                <w:lang w:val="es-ES"/>
              </w:rPr>
            </w:pPr>
            <w:r w:rsidRPr="00865CA5">
              <w:rPr>
                <w:rFonts w:ascii="Arial" w:hAnsi="Arial" w:cs="Arial"/>
                <w:lang w:val="es-ES"/>
              </w:rPr>
              <w:t>20 de Mayo de 2015 (Miércoles)</w:t>
            </w:r>
          </w:p>
          <w:p w:rsidR="000C44BF" w:rsidRPr="00865CA5" w:rsidRDefault="000C44BF" w:rsidP="00452B13">
            <w:pPr>
              <w:pStyle w:val="Style2"/>
              <w:tabs>
                <w:tab w:val="left" w:pos="180"/>
              </w:tabs>
              <w:spacing w:before="0"/>
              <w:rPr>
                <w:rFonts w:ascii="Arial" w:hAnsi="Arial" w:cs="Arial"/>
                <w:bCs/>
                <w:spacing w:val="2"/>
                <w:lang w:val="es-ES"/>
              </w:rPr>
            </w:pPr>
            <w:r w:rsidRPr="00865CA5">
              <w:rPr>
                <w:rFonts w:ascii="Arial" w:hAnsi="Arial" w:cs="Arial"/>
                <w:lang w:val="es-ES"/>
              </w:rPr>
              <w:t xml:space="preserve">De </w:t>
            </w:r>
            <w:smartTag w:uri="urn:schemas-microsoft-com:office:smarttags" w:element="metricconverter">
              <w:smartTagPr>
                <w:attr w:name="ProductID" w:val="10 a"/>
              </w:smartTagPr>
              <w:r w:rsidRPr="00865CA5">
                <w:rPr>
                  <w:rFonts w:ascii="Arial" w:hAnsi="Arial" w:cs="Arial"/>
                  <w:lang w:val="es-ES"/>
                </w:rPr>
                <w:t>10 a</w:t>
              </w:r>
            </w:smartTag>
            <w:r w:rsidRPr="00865CA5">
              <w:rPr>
                <w:rFonts w:ascii="Arial" w:hAnsi="Arial" w:cs="Arial"/>
                <w:lang w:val="es-ES"/>
              </w:rPr>
              <w:t xml:space="preserve"> 12 horas.</w:t>
            </w:r>
          </w:p>
        </w:tc>
        <w:tc>
          <w:tcPr>
            <w:tcW w:w="7275" w:type="dxa"/>
            <w:vAlign w:val="center"/>
          </w:tcPr>
          <w:p w:rsidR="000C44BF" w:rsidRPr="00865CA5" w:rsidRDefault="000C44BF" w:rsidP="00452B13">
            <w:pPr>
              <w:pStyle w:val="Style2"/>
              <w:tabs>
                <w:tab w:val="left" w:pos="180"/>
              </w:tabs>
              <w:spacing w:before="0"/>
              <w:jc w:val="center"/>
              <w:rPr>
                <w:rFonts w:ascii="Arial" w:hAnsi="Arial" w:cs="Arial"/>
                <w:bCs/>
                <w:spacing w:val="2"/>
                <w:lang w:val="es-ES"/>
              </w:rPr>
            </w:pPr>
            <w:r w:rsidRPr="00865CA5">
              <w:rPr>
                <w:rFonts w:ascii="Arial" w:hAnsi="Arial" w:cs="Arial"/>
                <w:lang w:val="es-ES"/>
              </w:rPr>
              <w:t>Colaboración de empresas para la formación de las personas en búsqueda activa de empleo: talleres de formación, prácticas formativas, mentoring</w:t>
            </w:r>
          </w:p>
        </w:tc>
      </w:tr>
      <w:tr w:rsidR="000C44BF" w:rsidRPr="00865CA5" w:rsidTr="00452B13">
        <w:trPr>
          <w:trHeight w:hRule="exact" w:val="1278"/>
        </w:trPr>
        <w:tc>
          <w:tcPr>
            <w:tcW w:w="2047" w:type="dxa"/>
            <w:vAlign w:val="center"/>
          </w:tcPr>
          <w:p w:rsidR="000C44BF" w:rsidRPr="00865CA5" w:rsidRDefault="000C44BF" w:rsidP="00452B13">
            <w:pPr>
              <w:pStyle w:val="Style2"/>
              <w:tabs>
                <w:tab w:val="left" w:pos="180"/>
              </w:tabs>
              <w:spacing w:before="0"/>
              <w:rPr>
                <w:rFonts w:ascii="Arial" w:hAnsi="Arial" w:cs="Arial"/>
                <w:lang w:val="es-ES"/>
              </w:rPr>
            </w:pPr>
            <w:r w:rsidRPr="00865CA5">
              <w:rPr>
                <w:rFonts w:ascii="Arial" w:hAnsi="Arial" w:cs="Arial"/>
                <w:lang w:val="es-ES"/>
              </w:rPr>
              <w:t>18 de Junio de 2015 (Jueves)</w:t>
            </w:r>
          </w:p>
          <w:p w:rsidR="000C44BF" w:rsidRPr="00865CA5" w:rsidRDefault="000C44BF" w:rsidP="00452B13">
            <w:pPr>
              <w:pStyle w:val="Style2"/>
              <w:tabs>
                <w:tab w:val="left" w:pos="180"/>
              </w:tabs>
              <w:spacing w:before="0"/>
              <w:rPr>
                <w:rFonts w:ascii="Arial" w:hAnsi="Arial" w:cs="Arial"/>
                <w:bCs/>
                <w:spacing w:val="2"/>
                <w:lang w:val="es-ES"/>
              </w:rPr>
            </w:pPr>
            <w:r w:rsidRPr="00865CA5">
              <w:rPr>
                <w:rFonts w:ascii="Arial" w:hAnsi="Arial" w:cs="Arial"/>
                <w:lang w:val="es-ES"/>
              </w:rPr>
              <w:t xml:space="preserve">De </w:t>
            </w:r>
            <w:smartTag w:uri="urn:schemas-microsoft-com:office:smarttags" w:element="metricconverter">
              <w:smartTagPr>
                <w:attr w:name="ProductID" w:val="10 a"/>
              </w:smartTagPr>
              <w:r w:rsidRPr="00865CA5">
                <w:rPr>
                  <w:rFonts w:ascii="Arial" w:hAnsi="Arial" w:cs="Arial"/>
                  <w:lang w:val="es-ES"/>
                </w:rPr>
                <w:t>10 a</w:t>
              </w:r>
            </w:smartTag>
            <w:r w:rsidRPr="00865CA5">
              <w:rPr>
                <w:rFonts w:ascii="Arial" w:hAnsi="Arial" w:cs="Arial"/>
                <w:lang w:val="es-ES"/>
              </w:rPr>
              <w:t xml:space="preserve"> 12 horas.</w:t>
            </w:r>
          </w:p>
        </w:tc>
        <w:tc>
          <w:tcPr>
            <w:tcW w:w="7275" w:type="dxa"/>
            <w:vAlign w:val="center"/>
          </w:tcPr>
          <w:p w:rsidR="000C44BF" w:rsidRPr="00865CA5" w:rsidRDefault="000C44BF" w:rsidP="00452B13">
            <w:pPr>
              <w:pStyle w:val="Style2"/>
              <w:tabs>
                <w:tab w:val="left" w:pos="180"/>
              </w:tabs>
              <w:spacing w:before="0"/>
              <w:jc w:val="center"/>
              <w:rPr>
                <w:rFonts w:ascii="Arial" w:hAnsi="Arial" w:cs="Arial"/>
                <w:bCs/>
                <w:spacing w:val="2"/>
                <w:lang w:val="es-ES"/>
              </w:rPr>
            </w:pPr>
            <w:r w:rsidRPr="00865CA5">
              <w:rPr>
                <w:rFonts w:ascii="Arial" w:hAnsi="Arial" w:cs="Arial"/>
                <w:lang w:val="es-ES"/>
              </w:rPr>
              <w:t>Plan de Comunicación</w:t>
            </w:r>
          </w:p>
        </w:tc>
      </w:tr>
      <w:tr w:rsidR="000C44BF" w:rsidRPr="00865CA5" w:rsidTr="00452B13">
        <w:trPr>
          <w:trHeight w:hRule="exact" w:val="1275"/>
        </w:trPr>
        <w:tc>
          <w:tcPr>
            <w:tcW w:w="2047" w:type="dxa"/>
            <w:vAlign w:val="center"/>
          </w:tcPr>
          <w:p w:rsidR="000C44BF" w:rsidRPr="00865CA5" w:rsidRDefault="000C44BF" w:rsidP="00452B13">
            <w:pPr>
              <w:pStyle w:val="Style2"/>
              <w:tabs>
                <w:tab w:val="left" w:pos="180"/>
              </w:tabs>
              <w:spacing w:before="0"/>
              <w:rPr>
                <w:rFonts w:ascii="Arial" w:hAnsi="Arial" w:cs="Arial"/>
                <w:lang w:val="es-ES"/>
              </w:rPr>
            </w:pPr>
            <w:r w:rsidRPr="00865CA5">
              <w:rPr>
                <w:rFonts w:ascii="Arial" w:hAnsi="Arial" w:cs="Arial"/>
                <w:lang w:val="es-ES"/>
              </w:rPr>
              <w:t xml:space="preserve">31 de Julio de 2015 (Miércoles) </w:t>
            </w:r>
          </w:p>
          <w:p w:rsidR="000C44BF" w:rsidRPr="00865CA5" w:rsidRDefault="000C44BF" w:rsidP="00452B13">
            <w:pPr>
              <w:pStyle w:val="Style2"/>
              <w:tabs>
                <w:tab w:val="left" w:pos="180"/>
              </w:tabs>
              <w:spacing w:before="0"/>
              <w:rPr>
                <w:rFonts w:ascii="Arial" w:hAnsi="Arial" w:cs="Arial"/>
                <w:bCs/>
                <w:spacing w:val="2"/>
                <w:lang w:val="es-ES"/>
              </w:rPr>
            </w:pPr>
            <w:r w:rsidRPr="00865CA5">
              <w:rPr>
                <w:rFonts w:ascii="Arial" w:hAnsi="Arial" w:cs="Arial"/>
                <w:lang w:val="es-ES"/>
              </w:rPr>
              <w:t xml:space="preserve">De </w:t>
            </w:r>
            <w:smartTag w:uri="urn:schemas-microsoft-com:office:smarttags" w:element="metricconverter">
              <w:smartTagPr>
                <w:attr w:name="ProductID" w:val="10 a"/>
              </w:smartTagPr>
              <w:r w:rsidRPr="00865CA5">
                <w:rPr>
                  <w:rFonts w:ascii="Arial" w:hAnsi="Arial" w:cs="Arial"/>
                  <w:lang w:val="es-ES"/>
                </w:rPr>
                <w:t>10 a</w:t>
              </w:r>
            </w:smartTag>
            <w:r w:rsidRPr="00865CA5">
              <w:rPr>
                <w:rFonts w:ascii="Arial" w:hAnsi="Arial" w:cs="Arial"/>
                <w:lang w:val="es-ES"/>
              </w:rPr>
              <w:t xml:space="preserve"> 12 horas.</w:t>
            </w:r>
          </w:p>
        </w:tc>
        <w:tc>
          <w:tcPr>
            <w:tcW w:w="7275" w:type="dxa"/>
            <w:vAlign w:val="center"/>
          </w:tcPr>
          <w:p w:rsidR="000C44BF" w:rsidRPr="00865CA5" w:rsidRDefault="000C44BF" w:rsidP="00452B13">
            <w:pPr>
              <w:pStyle w:val="Style2"/>
              <w:tabs>
                <w:tab w:val="left" w:pos="180"/>
              </w:tabs>
              <w:spacing w:before="0"/>
              <w:jc w:val="center"/>
              <w:rPr>
                <w:rFonts w:ascii="Arial" w:hAnsi="Arial" w:cs="Arial"/>
                <w:bCs/>
                <w:spacing w:val="2"/>
                <w:lang w:val="es-ES"/>
              </w:rPr>
            </w:pPr>
            <w:r w:rsidRPr="00865CA5">
              <w:rPr>
                <w:rFonts w:ascii="Arial" w:hAnsi="Arial" w:cs="Arial"/>
                <w:lang w:val="es-ES"/>
              </w:rPr>
              <w:t>Seguimiento del programa IRPF: Elaboración de la memoria intermedia</w:t>
            </w:r>
          </w:p>
        </w:tc>
      </w:tr>
      <w:tr w:rsidR="000C44BF" w:rsidRPr="00865CA5" w:rsidTr="00452B13">
        <w:trPr>
          <w:trHeight w:hRule="exact" w:val="1562"/>
        </w:trPr>
        <w:tc>
          <w:tcPr>
            <w:tcW w:w="2047" w:type="dxa"/>
            <w:vAlign w:val="center"/>
          </w:tcPr>
          <w:p w:rsidR="000C44BF" w:rsidRPr="00865CA5" w:rsidRDefault="000C44BF" w:rsidP="00452B13">
            <w:pPr>
              <w:pStyle w:val="Style2"/>
              <w:tabs>
                <w:tab w:val="left" w:pos="180"/>
              </w:tabs>
              <w:spacing w:before="0"/>
              <w:rPr>
                <w:rFonts w:ascii="Arial" w:hAnsi="Arial" w:cs="Arial"/>
                <w:lang w:val="es-ES"/>
              </w:rPr>
            </w:pPr>
            <w:r w:rsidRPr="00865CA5">
              <w:rPr>
                <w:rFonts w:ascii="Arial" w:hAnsi="Arial" w:cs="Arial"/>
                <w:lang w:val="es-ES"/>
              </w:rPr>
              <w:t>17 de Septiembre de 2015 (Jueves)</w:t>
            </w:r>
          </w:p>
          <w:p w:rsidR="000C44BF" w:rsidRPr="00865CA5" w:rsidRDefault="000C44BF" w:rsidP="00452B13">
            <w:pPr>
              <w:pStyle w:val="Style2"/>
              <w:tabs>
                <w:tab w:val="left" w:pos="180"/>
              </w:tabs>
              <w:spacing w:before="0"/>
              <w:rPr>
                <w:rFonts w:ascii="Arial" w:hAnsi="Arial" w:cs="Arial"/>
                <w:bCs/>
                <w:spacing w:val="2"/>
                <w:lang w:val="es-ES"/>
              </w:rPr>
            </w:pPr>
            <w:r w:rsidRPr="00865CA5">
              <w:rPr>
                <w:rFonts w:ascii="Arial" w:hAnsi="Arial" w:cs="Arial"/>
                <w:lang w:val="es-ES"/>
              </w:rPr>
              <w:t xml:space="preserve">De </w:t>
            </w:r>
            <w:smartTag w:uri="urn:schemas-microsoft-com:office:smarttags" w:element="metricconverter">
              <w:smartTagPr>
                <w:attr w:name="ProductID" w:val="10 a"/>
              </w:smartTagPr>
              <w:r w:rsidRPr="00865CA5">
                <w:rPr>
                  <w:rFonts w:ascii="Arial" w:hAnsi="Arial" w:cs="Arial"/>
                  <w:lang w:val="es-ES"/>
                </w:rPr>
                <w:t>10 a</w:t>
              </w:r>
            </w:smartTag>
            <w:r w:rsidRPr="00865CA5">
              <w:rPr>
                <w:rFonts w:ascii="Arial" w:hAnsi="Arial" w:cs="Arial"/>
                <w:lang w:val="es-ES"/>
              </w:rPr>
              <w:t xml:space="preserve"> 12 horas.</w:t>
            </w:r>
          </w:p>
        </w:tc>
        <w:tc>
          <w:tcPr>
            <w:tcW w:w="7275" w:type="dxa"/>
            <w:vAlign w:val="center"/>
          </w:tcPr>
          <w:p w:rsidR="000C44BF" w:rsidRPr="00865CA5" w:rsidRDefault="000C44BF" w:rsidP="00452B13">
            <w:pPr>
              <w:pStyle w:val="Style2"/>
              <w:tabs>
                <w:tab w:val="left" w:pos="180"/>
              </w:tabs>
              <w:spacing w:before="0"/>
              <w:jc w:val="center"/>
              <w:rPr>
                <w:rFonts w:ascii="Arial" w:hAnsi="Arial" w:cs="Arial"/>
                <w:bCs/>
                <w:spacing w:val="2"/>
                <w:lang w:val="es-ES"/>
              </w:rPr>
            </w:pPr>
            <w:r w:rsidRPr="00865CA5">
              <w:rPr>
                <w:rFonts w:ascii="Arial" w:hAnsi="Arial" w:cs="Arial"/>
                <w:lang w:val="es-ES"/>
              </w:rPr>
              <w:t>Planificación de actividades 2015-2016</w:t>
            </w:r>
          </w:p>
        </w:tc>
      </w:tr>
      <w:tr w:rsidR="000C44BF" w:rsidRPr="00865CA5" w:rsidTr="00452B13">
        <w:trPr>
          <w:trHeight w:hRule="exact" w:val="1562"/>
        </w:trPr>
        <w:tc>
          <w:tcPr>
            <w:tcW w:w="2047" w:type="dxa"/>
            <w:tcBorders>
              <w:top w:val="single" w:sz="4" w:space="0" w:color="0000FF"/>
              <w:left w:val="single" w:sz="4" w:space="0" w:color="0000FF"/>
              <w:bottom w:val="single" w:sz="4" w:space="0" w:color="0000FF"/>
              <w:right w:val="single" w:sz="4" w:space="0" w:color="0000FF"/>
            </w:tcBorders>
            <w:vAlign w:val="center"/>
          </w:tcPr>
          <w:p w:rsidR="000C44BF" w:rsidRPr="00865CA5" w:rsidRDefault="000C44BF" w:rsidP="00452B13">
            <w:pPr>
              <w:pStyle w:val="Style2"/>
              <w:tabs>
                <w:tab w:val="left" w:pos="180"/>
              </w:tabs>
              <w:spacing w:before="0"/>
              <w:rPr>
                <w:rFonts w:ascii="Arial" w:hAnsi="Arial" w:cs="Arial"/>
                <w:lang w:val="es-ES"/>
              </w:rPr>
            </w:pPr>
            <w:r>
              <w:rPr>
                <w:rFonts w:ascii="Arial" w:hAnsi="Arial" w:cs="Arial"/>
                <w:lang w:val="es-ES"/>
              </w:rPr>
              <w:t>23 de Octubre de 2015 (Viernes</w:t>
            </w:r>
            <w:r w:rsidRPr="00865CA5">
              <w:rPr>
                <w:rFonts w:ascii="Arial" w:hAnsi="Arial" w:cs="Arial"/>
                <w:lang w:val="es-ES"/>
              </w:rPr>
              <w:t>)</w:t>
            </w:r>
          </w:p>
          <w:p w:rsidR="000C44BF" w:rsidRPr="00991F2C" w:rsidRDefault="000C44BF" w:rsidP="00452B13">
            <w:pPr>
              <w:pStyle w:val="Style2"/>
              <w:tabs>
                <w:tab w:val="left" w:pos="180"/>
              </w:tabs>
              <w:spacing w:before="0"/>
              <w:rPr>
                <w:rFonts w:ascii="Arial" w:hAnsi="Arial" w:cs="Arial"/>
                <w:lang w:val="es-ES"/>
              </w:rPr>
            </w:pPr>
            <w:r w:rsidRPr="00865CA5">
              <w:rPr>
                <w:rFonts w:ascii="Arial" w:hAnsi="Arial" w:cs="Arial"/>
                <w:lang w:val="es-ES"/>
              </w:rPr>
              <w:t xml:space="preserve">De </w:t>
            </w:r>
            <w:smartTag w:uri="urn:schemas-microsoft-com:office:smarttags" w:element="metricconverter">
              <w:smartTagPr>
                <w:attr w:name="ProductID" w:val="10 a"/>
              </w:smartTagPr>
              <w:r w:rsidRPr="00865CA5">
                <w:rPr>
                  <w:rFonts w:ascii="Arial" w:hAnsi="Arial" w:cs="Arial"/>
                  <w:lang w:val="es-ES"/>
                </w:rPr>
                <w:t>10 a</w:t>
              </w:r>
            </w:smartTag>
            <w:r w:rsidRPr="00865CA5">
              <w:rPr>
                <w:rFonts w:ascii="Arial" w:hAnsi="Arial" w:cs="Arial"/>
                <w:lang w:val="es-ES"/>
              </w:rPr>
              <w:t xml:space="preserve"> 12 horas.</w:t>
            </w:r>
          </w:p>
        </w:tc>
        <w:tc>
          <w:tcPr>
            <w:tcW w:w="7275" w:type="dxa"/>
            <w:tcBorders>
              <w:top w:val="single" w:sz="4" w:space="0" w:color="0000FF"/>
              <w:left w:val="single" w:sz="4" w:space="0" w:color="0000FF"/>
              <w:bottom w:val="single" w:sz="4" w:space="0" w:color="0000FF"/>
              <w:right w:val="single" w:sz="4" w:space="0" w:color="0000FF"/>
            </w:tcBorders>
            <w:vAlign w:val="center"/>
          </w:tcPr>
          <w:p w:rsidR="000C44BF" w:rsidRPr="00991F2C" w:rsidRDefault="000C44BF" w:rsidP="00452B13">
            <w:pPr>
              <w:pStyle w:val="Style2"/>
              <w:tabs>
                <w:tab w:val="left" w:pos="180"/>
              </w:tabs>
              <w:spacing w:before="0"/>
              <w:jc w:val="center"/>
              <w:rPr>
                <w:rFonts w:ascii="Arial" w:hAnsi="Arial" w:cs="Arial"/>
                <w:lang w:val="es-ES"/>
              </w:rPr>
            </w:pPr>
            <w:r>
              <w:rPr>
                <w:rFonts w:ascii="Arial" w:hAnsi="Arial" w:cs="Arial"/>
                <w:lang w:val="es-ES"/>
              </w:rPr>
              <w:t>Revisión y valoración de la Base de Datos de la Federación</w:t>
            </w:r>
          </w:p>
        </w:tc>
      </w:tr>
    </w:tbl>
    <w:p w:rsidR="000C44BF" w:rsidRPr="00007131" w:rsidRDefault="000C44BF" w:rsidP="000C44BF">
      <w:pPr>
        <w:jc w:val="both"/>
        <w:rPr>
          <w:rFonts w:ascii="Verdana" w:hAnsi="Verdana" w:cs="Arial"/>
          <w:color w:val="002060"/>
        </w:rPr>
      </w:pPr>
    </w:p>
    <w:p w:rsidR="000C44BF" w:rsidRPr="00007131" w:rsidRDefault="000C44BF" w:rsidP="000C44BF">
      <w:pPr>
        <w:jc w:val="both"/>
        <w:rPr>
          <w:rFonts w:ascii="Verdana" w:hAnsi="Verdana" w:cs="Arial"/>
          <w:color w:val="002060"/>
          <w:u w:val="single"/>
        </w:rPr>
      </w:pPr>
    </w:p>
    <w:p w:rsidR="000C44BF" w:rsidRPr="00007131" w:rsidRDefault="000C44BF" w:rsidP="000C44BF">
      <w:pPr>
        <w:jc w:val="both"/>
        <w:rPr>
          <w:rFonts w:ascii="Verdana" w:hAnsi="Verdana" w:cs="Arial"/>
          <w:color w:val="002060"/>
        </w:rPr>
      </w:pPr>
    </w:p>
    <w:p w:rsidR="000C44BF" w:rsidRPr="00105602" w:rsidRDefault="000C44BF" w:rsidP="000C44BF">
      <w:pPr>
        <w:jc w:val="both"/>
        <w:rPr>
          <w:rFonts w:ascii="Verdana" w:hAnsi="Verdana" w:cs="Arial"/>
          <w:u w:val="single"/>
        </w:rPr>
      </w:pPr>
      <w:r w:rsidRPr="00105602">
        <w:rPr>
          <w:rFonts w:ascii="Verdana" w:hAnsi="Verdana" w:cs="Arial"/>
          <w:u w:val="single"/>
        </w:rPr>
        <w:t xml:space="preserve">Difusión de </w:t>
      </w:r>
      <w:smartTag w:uri="urn:schemas-microsoft-com:office:smarttags" w:element="PersonName">
        <w:smartTagPr>
          <w:attr w:name="ProductID" w:val="la Federaci￳n"/>
        </w:smartTagPr>
        <w:r w:rsidRPr="00105602">
          <w:rPr>
            <w:rFonts w:ascii="Verdana" w:hAnsi="Verdana" w:cs="Arial"/>
            <w:u w:val="single"/>
          </w:rPr>
          <w:t>la Federación</w:t>
        </w:r>
      </w:smartTag>
      <w:r w:rsidRPr="00105602">
        <w:rPr>
          <w:rFonts w:ascii="Verdana" w:hAnsi="Verdana" w:cs="Arial"/>
          <w:u w:val="single"/>
        </w:rPr>
        <w:t xml:space="preserve"> </w:t>
      </w:r>
    </w:p>
    <w:p w:rsidR="000C44BF" w:rsidRPr="00105602" w:rsidRDefault="000C44BF" w:rsidP="000C44BF">
      <w:pPr>
        <w:jc w:val="both"/>
        <w:rPr>
          <w:rFonts w:ascii="Verdana" w:hAnsi="Verdana" w:cs="Arial"/>
          <w:b/>
          <w:u w:val="single"/>
        </w:rPr>
      </w:pPr>
    </w:p>
    <w:p w:rsidR="000C44BF" w:rsidRPr="00105602" w:rsidRDefault="000C44BF" w:rsidP="000C44BF">
      <w:pPr>
        <w:tabs>
          <w:tab w:val="num" w:pos="720"/>
        </w:tabs>
        <w:jc w:val="both"/>
        <w:rPr>
          <w:rFonts w:ascii="Verdana" w:hAnsi="Verdana" w:cs="Arial"/>
          <w:b/>
          <w:sz w:val="22"/>
          <w:szCs w:val="22"/>
        </w:rPr>
      </w:pPr>
      <w:r w:rsidRPr="00105602">
        <w:rPr>
          <w:rFonts w:ascii="Verdana" w:hAnsi="Verdana" w:cs="Arial"/>
        </w:rPr>
        <w:tab/>
        <w:t xml:space="preserve">Queremos señalar que mediante la pagina web de </w:t>
      </w:r>
      <w:smartTag w:uri="urn:schemas-microsoft-com:office:smarttags" w:element="PersonName">
        <w:smartTagPr>
          <w:attr w:name="ProductID" w:val="la Federaci￳n"/>
        </w:smartTagPr>
        <w:r w:rsidRPr="00105602">
          <w:rPr>
            <w:rFonts w:ascii="Verdana" w:hAnsi="Verdana" w:cs="Arial"/>
          </w:rPr>
          <w:t>la Federación</w:t>
        </w:r>
      </w:smartTag>
      <w:r w:rsidRPr="00105602">
        <w:rPr>
          <w:rFonts w:ascii="Verdana" w:hAnsi="Verdana" w:cs="Arial"/>
        </w:rPr>
        <w:t xml:space="preserve"> (</w:t>
      </w:r>
      <w:r w:rsidRPr="00105602">
        <w:rPr>
          <w:rFonts w:ascii="Verdana" w:hAnsi="Verdana" w:cs="Arial"/>
          <w:b/>
          <w:sz w:val="22"/>
          <w:szCs w:val="22"/>
        </w:rPr>
        <w:t>http://trabajandoenpositivo.org/),</w:t>
      </w:r>
      <w:r w:rsidRPr="00105602">
        <w:rPr>
          <w:rFonts w:ascii="Verdana" w:hAnsi="Verdana" w:cs="Arial"/>
        </w:rPr>
        <w:t xml:space="preserve"> la asociación Sare tiene un vía de comunión exterior, abierta al resto de comunidades y a  la red mundial de internet en donde nos damos a conocer, y que este </w:t>
      </w:r>
      <w:r w:rsidRPr="00105602">
        <w:rPr>
          <w:rFonts w:ascii="Verdana" w:hAnsi="Verdana" w:cs="Arial"/>
        </w:rPr>
        <w:lastRenderedPageBreak/>
        <w:t>enlace también nos lleva a nuestra propia página web (www.sare-vih.org)</w:t>
      </w:r>
    </w:p>
    <w:p w:rsidR="000C44BF" w:rsidRPr="00007131" w:rsidRDefault="000C44BF" w:rsidP="000C44BF">
      <w:pPr>
        <w:jc w:val="both"/>
        <w:rPr>
          <w:rFonts w:ascii="Verdana" w:hAnsi="Verdana" w:cs="Arial"/>
          <w:color w:val="002060"/>
          <w:u w:val="single"/>
        </w:rPr>
      </w:pPr>
    </w:p>
    <w:p w:rsidR="000C44BF" w:rsidRPr="00007131" w:rsidRDefault="000C44BF" w:rsidP="000C44BF">
      <w:pPr>
        <w:jc w:val="both"/>
        <w:rPr>
          <w:rFonts w:ascii="Verdana" w:hAnsi="Verdana" w:cs="Arial"/>
          <w:color w:val="002060"/>
          <w:u w:val="single"/>
        </w:rPr>
      </w:pPr>
    </w:p>
    <w:p w:rsidR="000C44BF" w:rsidRPr="00E9772F" w:rsidRDefault="000C44BF" w:rsidP="000C44BF">
      <w:pPr>
        <w:jc w:val="both"/>
        <w:rPr>
          <w:rFonts w:ascii="Verdana" w:hAnsi="Verdana" w:cs="Arial"/>
          <w:u w:val="single"/>
        </w:rPr>
      </w:pPr>
      <w:r w:rsidRPr="00E9772F">
        <w:rPr>
          <w:rFonts w:ascii="Verdana" w:hAnsi="Verdana" w:cs="Arial"/>
          <w:u w:val="single"/>
        </w:rPr>
        <w:t xml:space="preserve">Evaluación: </w:t>
      </w:r>
    </w:p>
    <w:p w:rsidR="000C44BF" w:rsidRPr="00E9772F" w:rsidRDefault="000C44BF" w:rsidP="000C44BF">
      <w:pPr>
        <w:jc w:val="both"/>
        <w:rPr>
          <w:rFonts w:ascii="Verdana" w:hAnsi="Verdana" w:cs="Arial"/>
          <w:u w:val="single"/>
        </w:rPr>
      </w:pPr>
    </w:p>
    <w:p w:rsidR="000C44BF" w:rsidRPr="00E9772F" w:rsidRDefault="000C44BF" w:rsidP="000C44BF">
      <w:pPr>
        <w:jc w:val="both"/>
        <w:rPr>
          <w:rFonts w:ascii="Verdana" w:hAnsi="Verdana" w:cs="Arial"/>
        </w:rPr>
      </w:pPr>
      <w:r w:rsidRPr="00E9772F">
        <w:rPr>
          <w:rFonts w:ascii="Verdana" w:hAnsi="Verdana" w:cs="Arial"/>
        </w:rPr>
        <w:t>Continúa siendo satisfactoria a nivel de formación, conocimiento de experiencias en otras comunidades, afianzamiento de lazos de cooperación, y resultados.</w:t>
      </w:r>
    </w:p>
    <w:p w:rsidR="000C44BF" w:rsidRPr="00E9772F" w:rsidRDefault="000C44BF" w:rsidP="000C44BF">
      <w:pPr>
        <w:jc w:val="both"/>
        <w:rPr>
          <w:rFonts w:ascii="Verdana" w:hAnsi="Verdana" w:cs="Arial"/>
        </w:rPr>
      </w:pPr>
    </w:p>
    <w:p w:rsidR="000C44BF" w:rsidRPr="00E9772F" w:rsidRDefault="000C44BF" w:rsidP="000C44BF">
      <w:pPr>
        <w:jc w:val="both"/>
        <w:rPr>
          <w:rFonts w:ascii="Verdana" w:hAnsi="Verdana" w:cs="Arial"/>
        </w:rPr>
      </w:pPr>
      <w:r w:rsidRPr="00E9772F">
        <w:rPr>
          <w:rFonts w:ascii="Verdana" w:hAnsi="Verdana" w:cs="Arial"/>
        </w:rPr>
        <w:t>La difusión de nuestro trabajo y nuestro contacto para futuras colaboraciones con CESIDA continúan desarrollándose de manera muy positiva.</w:t>
      </w:r>
    </w:p>
    <w:p w:rsidR="000C44BF" w:rsidRPr="00E9772F" w:rsidRDefault="000C44BF" w:rsidP="000C44BF">
      <w:pPr>
        <w:jc w:val="both"/>
        <w:rPr>
          <w:rFonts w:ascii="Verdana" w:hAnsi="Verdana" w:cs="Arial"/>
          <w:szCs w:val="24"/>
        </w:rPr>
      </w:pPr>
    </w:p>
    <w:p w:rsidR="000C44BF" w:rsidRPr="00E9772F" w:rsidRDefault="000C44BF" w:rsidP="000C44BF">
      <w:pPr>
        <w:jc w:val="both"/>
        <w:rPr>
          <w:rFonts w:ascii="Verdana" w:hAnsi="Verdana" w:cs="Arial"/>
        </w:rPr>
      </w:pPr>
      <w:r w:rsidRPr="00E9772F">
        <w:rPr>
          <w:rFonts w:ascii="Verdana" w:hAnsi="Verdana" w:cs="Arial"/>
          <w:szCs w:val="24"/>
        </w:rPr>
        <w:t xml:space="preserve">Desde la federación, recordar que se presentó y fue adjudicado el proyecto </w:t>
      </w:r>
      <w:r w:rsidRPr="00E9772F">
        <w:rPr>
          <w:rFonts w:ascii="Verdana" w:hAnsi="Verdana" w:cs="Arial"/>
          <w:bCs/>
          <w:i/>
          <w:szCs w:val="24"/>
        </w:rPr>
        <w:t>"Construyendo el futuro de las personas en riesgo de exclusión social a través del empleo. Barcelona, Castellón, Santander y Valencia”</w:t>
      </w:r>
      <w:r w:rsidRPr="00E9772F">
        <w:rPr>
          <w:rFonts w:ascii="Verdana" w:hAnsi="Verdana" w:cs="Arial"/>
          <w:bCs/>
          <w:szCs w:val="24"/>
        </w:rPr>
        <w:t xml:space="preserve">, con la participación de 4 entidades de la Federación pertenecientes a dichas comunidades, </w:t>
      </w:r>
      <w:r w:rsidRPr="00E9772F">
        <w:rPr>
          <w:rFonts w:ascii="Verdana" w:hAnsi="Verdana" w:cs="Arial"/>
        </w:rPr>
        <w:t xml:space="preserve">para la convocatoria estatal del IRPF, siendo este un ejemplo para nosotras de buenas prácticas. </w:t>
      </w:r>
    </w:p>
    <w:p w:rsidR="000C44BF" w:rsidRPr="00E9772F" w:rsidRDefault="000C44BF" w:rsidP="000C44BF">
      <w:pPr>
        <w:jc w:val="both"/>
        <w:rPr>
          <w:rFonts w:ascii="Verdana" w:hAnsi="Verdana" w:cs="Arial"/>
        </w:rPr>
      </w:pPr>
    </w:p>
    <w:p w:rsidR="000C44BF" w:rsidRPr="00E9772F" w:rsidRDefault="000C44BF" w:rsidP="000C44BF">
      <w:pPr>
        <w:jc w:val="both"/>
        <w:rPr>
          <w:rFonts w:ascii="Verdana" w:hAnsi="Verdana" w:cs="Arial"/>
        </w:rPr>
      </w:pPr>
      <w:r w:rsidRPr="00E9772F">
        <w:rPr>
          <w:rFonts w:ascii="Verdana" w:hAnsi="Verdana" w:cs="Arial"/>
        </w:rPr>
        <w:t xml:space="preserve">Aunque Asociación Sare no puede presentarse a dicho proyecto, continuamos durante 2015 con el proyecto de Inserción Sociolaboral, </w:t>
      </w:r>
      <w:r w:rsidRPr="00E9772F">
        <w:rPr>
          <w:rFonts w:ascii="Verdana" w:hAnsi="Verdana" w:cs="Arial"/>
          <w:i/>
        </w:rPr>
        <w:t>“Empleo +. Construyendo el futuro de las personas en riesgo de exclusión a través del empleo”</w:t>
      </w:r>
      <w:r w:rsidRPr="00E9772F">
        <w:rPr>
          <w:rFonts w:ascii="Verdana" w:hAnsi="Verdana" w:cs="Arial"/>
        </w:rPr>
        <w:t xml:space="preserve">, cuya finalidad es proporcionar acompañamiento para que las personas que se encuentran en riesgo de exclusión social comiencen a dominar su situación y dificultades y activen sus propios recursos, capacidades y potencialidades, así como las de su entorno, para el acceso al mercado laboral. </w:t>
      </w:r>
    </w:p>
    <w:p w:rsidR="000C44BF" w:rsidRPr="00007131" w:rsidRDefault="000C44BF" w:rsidP="000C44BF">
      <w:pPr>
        <w:jc w:val="both"/>
        <w:rPr>
          <w:rFonts w:ascii="Verdana" w:hAnsi="Verdana" w:cs="Arial"/>
          <w:color w:val="002060"/>
        </w:rPr>
      </w:pPr>
    </w:p>
    <w:p w:rsidR="000C44BF" w:rsidRPr="00007131" w:rsidRDefault="000C44BF" w:rsidP="000C44BF">
      <w:pPr>
        <w:jc w:val="both"/>
        <w:rPr>
          <w:rFonts w:ascii="Verdana" w:hAnsi="Verdana" w:cs="Arial"/>
          <w:color w:val="002060"/>
        </w:rPr>
      </w:pPr>
      <w:r w:rsidRPr="00E9772F">
        <w:rPr>
          <w:rFonts w:ascii="Verdana" w:hAnsi="Verdana" w:cs="Arial"/>
        </w:rPr>
        <w:t xml:space="preserve">Durante este año 2015 trabajamos con la Base de datos y continuamos trabajando en ella, para garantizar la confidencialidad y el buen trabajo con los datos de las personas </w:t>
      </w:r>
      <w:r w:rsidRPr="002E0E38">
        <w:rPr>
          <w:rFonts w:ascii="Verdana" w:hAnsi="Verdana" w:cs="Arial"/>
        </w:rPr>
        <w:t>usuarias, y recoger todos los datos relacionados con los itinerarios de inserción socio laboral. Datos personales, académicos, experiencia profesional, perfil,  expectativas, diagnostico de empleabilidad, fase del itinerario, actividades, inserciones, entidades con las que requiere coordinación</w:t>
      </w:r>
      <w:r>
        <w:rPr>
          <w:rFonts w:ascii="Verdana" w:hAnsi="Verdana" w:cs="Arial"/>
        </w:rPr>
        <w:t xml:space="preserve"> e indicadores de valoración</w:t>
      </w:r>
      <w:r w:rsidRPr="00007131">
        <w:rPr>
          <w:rFonts w:ascii="Verdana" w:hAnsi="Verdana" w:cs="Arial"/>
          <w:color w:val="002060"/>
        </w:rPr>
        <w:t>.</w:t>
      </w:r>
    </w:p>
    <w:p w:rsidR="000C44BF" w:rsidRPr="00007131" w:rsidRDefault="000C44BF" w:rsidP="000C44BF">
      <w:pPr>
        <w:jc w:val="both"/>
        <w:rPr>
          <w:rFonts w:ascii="Verdana" w:hAnsi="Verdana" w:cs="Arial"/>
          <w:color w:val="002060"/>
        </w:rPr>
      </w:pPr>
    </w:p>
    <w:p w:rsidR="000C44BF" w:rsidRPr="00007131" w:rsidRDefault="000C44BF" w:rsidP="000C44BF">
      <w:pPr>
        <w:jc w:val="both"/>
        <w:rPr>
          <w:rFonts w:ascii="Verdana" w:hAnsi="Verdana" w:cs="Arial"/>
          <w:color w:val="002060"/>
        </w:rPr>
      </w:pPr>
    </w:p>
    <w:p w:rsidR="000C44BF" w:rsidRPr="00007131" w:rsidRDefault="000C44BF" w:rsidP="000C44BF">
      <w:pPr>
        <w:ind w:right="279"/>
        <w:rPr>
          <w:rFonts w:ascii="Verdana" w:hAnsi="Verdana" w:cs="Arial"/>
          <w:color w:val="002060"/>
        </w:rPr>
      </w:pPr>
    </w:p>
    <w:p w:rsidR="000C44BF" w:rsidRPr="00007131" w:rsidRDefault="000C44BF" w:rsidP="000C44BF">
      <w:pPr>
        <w:ind w:right="279"/>
        <w:rPr>
          <w:color w:val="002060"/>
          <w:lang/>
        </w:rPr>
      </w:pPr>
      <w:r w:rsidRPr="00007131">
        <w:rPr>
          <w:rFonts w:ascii="Verdana" w:hAnsi="Verdana"/>
          <w:color w:val="002060"/>
          <w:lang/>
        </w:rPr>
        <w:br w:type="page"/>
      </w:r>
    </w:p>
    <w:p w:rsidR="000C44BF" w:rsidRPr="00ED2BCC" w:rsidRDefault="000C44BF" w:rsidP="000C44BF">
      <w:pPr>
        <w:shd w:val="pct15" w:color="000000" w:fill="FFFFFF"/>
        <w:jc w:val="center"/>
        <w:rPr>
          <w:rFonts w:ascii="Verdana" w:hAnsi="Verdana"/>
        </w:rPr>
      </w:pPr>
      <w:r w:rsidRPr="00ED2BCC">
        <w:rPr>
          <w:rFonts w:ascii="Verdana" w:hAnsi="Verdana"/>
        </w:rPr>
        <w:lastRenderedPageBreak/>
        <w:t>RECURSOS UTILIZADOS PARA EL PROGRAMA DE ATENCIÓN Y SOPORTE EMOCIONAL</w:t>
      </w:r>
    </w:p>
    <w:p w:rsidR="000C44BF" w:rsidRPr="00ED2BCC" w:rsidRDefault="000C44BF" w:rsidP="000C44BF">
      <w:pPr>
        <w:rPr>
          <w:rFonts w:ascii="Verdana" w:hAnsi="Verdana"/>
        </w:rPr>
      </w:pPr>
    </w:p>
    <w:p w:rsidR="000C44BF" w:rsidRPr="00ED2BCC" w:rsidRDefault="000C44BF" w:rsidP="000C44BF">
      <w:pPr>
        <w:rPr>
          <w:rFonts w:ascii="Verdana" w:hAnsi="Verdana"/>
        </w:rPr>
      </w:pPr>
    </w:p>
    <w:p w:rsidR="000C44BF" w:rsidRPr="00ED2BCC" w:rsidRDefault="000C44BF" w:rsidP="000C44BF">
      <w:pPr>
        <w:rPr>
          <w:rFonts w:ascii="Verdana" w:hAnsi="Verdana"/>
        </w:rPr>
      </w:pPr>
    </w:p>
    <w:p w:rsidR="000C44BF" w:rsidRPr="00ED2BCC" w:rsidRDefault="000C44BF" w:rsidP="000C44BF">
      <w:pPr>
        <w:rPr>
          <w:rFonts w:ascii="Verdana" w:hAnsi="Verdana"/>
        </w:rPr>
      </w:pPr>
    </w:p>
    <w:p w:rsidR="000C44BF" w:rsidRPr="0062486B" w:rsidRDefault="000C44BF" w:rsidP="000C44BF">
      <w:pPr>
        <w:rPr>
          <w:rFonts w:ascii="Verdana" w:hAnsi="Verdana"/>
          <w:b/>
          <w:sz w:val="18"/>
        </w:rPr>
      </w:pPr>
      <w:r w:rsidRPr="00ED2BCC">
        <w:rPr>
          <w:rFonts w:ascii="Verdana" w:hAnsi="Verdana"/>
          <w:sz w:val="20"/>
        </w:rPr>
        <w:tab/>
      </w:r>
      <w:r w:rsidRPr="00ED2BCC">
        <w:rPr>
          <w:rFonts w:ascii="Verdana" w:hAnsi="Verdana"/>
          <w:sz w:val="20"/>
        </w:rPr>
        <w:tab/>
      </w:r>
      <w:r w:rsidRPr="00ED2BCC">
        <w:rPr>
          <w:rFonts w:ascii="Verdana" w:hAnsi="Verdana"/>
          <w:sz w:val="20"/>
        </w:rPr>
        <w:tab/>
      </w:r>
      <w:r w:rsidRPr="00ED2BCC">
        <w:rPr>
          <w:rFonts w:ascii="Verdana" w:hAnsi="Verdana"/>
          <w:b/>
          <w:sz w:val="20"/>
        </w:rPr>
        <w:tab/>
      </w:r>
      <w:r w:rsidRPr="00ED2BCC">
        <w:rPr>
          <w:rFonts w:ascii="Verdana" w:hAnsi="Verdana"/>
          <w:b/>
          <w:sz w:val="18"/>
        </w:rPr>
        <w:t>Propios de la Asoc</w:t>
      </w:r>
      <w:proofErr w:type="gramStart"/>
      <w:r w:rsidRPr="00ED2BCC">
        <w:rPr>
          <w:rFonts w:ascii="Verdana" w:hAnsi="Verdana"/>
          <w:b/>
          <w:sz w:val="18"/>
        </w:rPr>
        <w:t>./</w:t>
      </w:r>
      <w:proofErr w:type="gramEnd"/>
      <w:r w:rsidRPr="00ED2BCC">
        <w:rPr>
          <w:rFonts w:ascii="Verdana" w:hAnsi="Verdana"/>
          <w:b/>
          <w:sz w:val="18"/>
        </w:rPr>
        <w:t>Entidad</w:t>
      </w:r>
      <w:r w:rsidRPr="00ED2BCC">
        <w:rPr>
          <w:rFonts w:ascii="Verdana" w:hAnsi="Verdana"/>
          <w:b/>
          <w:sz w:val="18"/>
        </w:rPr>
        <w:tab/>
        <w:t xml:space="preserve">           Con cargo a la ayuda </w:t>
      </w:r>
      <w:r w:rsidRPr="0062486B">
        <w:rPr>
          <w:rFonts w:ascii="Verdana" w:hAnsi="Verdana"/>
          <w:b/>
          <w:sz w:val="18"/>
        </w:rPr>
        <w:t>solicitada</w:t>
      </w:r>
    </w:p>
    <w:p w:rsidR="000C44BF" w:rsidRPr="0062486B" w:rsidRDefault="000C44BF" w:rsidP="000C44BF">
      <w:pPr>
        <w:rPr>
          <w:rFonts w:ascii="Verdana" w:hAnsi="Verdana"/>
          <w:b/>
          <w:sz w:val="18"/>
        </w:rPr>
      </w:pPr>
    </w:p>
    <w:p w:rsidR="000C44BF" w:rsidRPr="0062486B" w:rsidRDefault="000C44BF" w:rsidP="000C44BF">
      <w:pPr>
        <w:rPr>
          <w:rFonts w:ascii="Verdana" w:hAnsi="Verdana"/>
          <w:b/>
          <w:sz w:val="18"/>
        </w:rPr>
      </w:pPr>
    </w:p>
    <w:p w:rsidR="000C44BF" w:rsidRPr="0062486B" w:rsidRDefault="000C44BF" w:rsidP="000C44BF">
      <w:pPr>
        <w:rPr>
          <w:rFonts w:ascii="Verdana" w:hAnsi="Verdana"/>
          <w:sz w:val="18"/>
        </w:rPr>
      </w:pPr>
    </w:p>
    <w:p w:rsidR="000C44BF" w:rsidRPr="0062486B" w:rsidRDefault="000C44BF" w:rsidP="000C44BF">
      <w:pPr>
        <w:numPr>
          <w:ilvl w:val="0"/>
          <w:numId w:val="6"/>
        </w:numPr>
        <w:rPr>
          <w:rFonts w:ascii="Verdana" w:hAnsi="Verdana"/>
          <w:sz w:val="20"/>
        </w:rPr>
      </w:pPr>
      <w:r w:rsidRPr="0062486B">
        <w:rPr>
          <w:rFonts w:ascii="Verdana" w:hAnsi="Verdana"/>
          <w:sz w:val="20"/>
        </w:rPr>
        <w:t>– Humanos</w:t>
      </w:r>
    </w:p>
    <w:p w:rsidR="000C44BF" w:rsidRPr="0062486B" w:rsidRDefault="000C44BF" w:rsidP="000C44BF">
      <w:pPr>
        <w:numPr>
          <w:ilvl w:val="0"/>
          <w:numId w:val="5"/>
        </w:numPr>
        <w:rPr>
          <w:rFonts w:ascii="Verdana" w:hAnsi="Verdana"/>
          <w:sz w:val="20"/>
        </w:rPr>
      </w:pPr>
      <w:r w:rsidRPr="0062486B">
        <w:rPr>
          <w:rFonts w:ascii="Verdana" w:hAnsi="Verdana"/>
          <w:sz w:val="20"/>
        </w:rPr>
        <w:t>Remunerados</w:t>
      </w:r>
    </w:p>
    <w:p w:rsidR="000C44BF" w:rsidRPr="0062486B" w:rsidRDefault="000C44BF" w:rsidP="000C44BF">
      <w:pPr>
        <w:rPr>
          <w:rFonts w:ascii="Verdana" w:hAnsi="Verdana"/>
          <w:sz w:val="20"/>
        </w:rPr>
      </w:pPr>
    </w:p>
    <w:p w:rsidR="000C44BF" w:rsidRPr="0062486B" w:rsidRDefault="000C44BF" w:rsidP="000C44BF">
      <w:pPr>
        <w:ind w:left="2836"/>
        <w:rPr>
          <w:rFonts w:ascii="Verdana" w:hAnsi="Verdana"/>
          <w:sz w:val="20"/>
        </w:rPr>
      </w:pPr>
      <w:r w:rsidRPr="0062486B">
        <w:rPr>
          <w:rFonts w:ascii="Verdana" w:hAnsi="Verdana"/>
          <w:sz w:val="20"/>
        </w:rPr>
        <w:t>21,23 % del total de sueldos      31,44 % del total de sueldos</w:t>
      </w:r>
    </w:p>
    <w:p w:rsidR="000C44BF" w:rsidRPr="00007131" w:rsidRDefault="000C44BF" w:rsidP="000C44BF">
      <w:pPr>
        <w:rPr>
          <w:rFonts w:ascii="Verdana" w:hAnsi="Verdana"/>
          <w:color w:val="002060"/>
          <w:sz w:val="20"/>
        </w:rPr>
      </w:pPr>
      <w:r w:rsidRPr="00007131">
        <w:rPr>
          <w:rFonts w:ascii="Verdana" w:hAnsi="Verdana"/>
          <w:color w:val="002060"/>
          <w:sz w:val="20"/>
        </w:rPr>
        <w:tab/>
      </w:r>
      <w:r w:rsidRPr="00007131">
        <w:rPr>
          <w:rFonts w:ascii="Verdana" w:hAnsi="Verdana"/>
          <w:color w:val="002060"/>
          <w:sz w:val="20"/>
        </w:rPr>
        <w:tab/>
      </w:r>
      <w:r w:rsidRPr="00007131">
        <w:rPr>
          <w:rFonts w:ascii="Verdana" w:hAnsi="Verdana"/>
          <w:color w:val="002060"/>
          <w:sz w:val="20"/>
        </w:rPr>
        <w:tab/>
      </w:r>
      <w:r w:rsidRPr="00007131">
        <w:rPr>
          <w:rFonts w:ascii="Verdana" w:hAnsi="Verdana"/>
          <w:color w:val="002060"/>
          <w:sz w:val="20"/>
        </w:rPr>
        <w:tab/>
      </w:r>
    </w:p>
    <w:p w:rsidR="000C44BF" w:rsidRPr="00007131" w:rsidRDefault="000C44BF" w:rsidP="000C44BF">
      <w:pPr>
        <w:rPr>
          <w:color w:val="002060"/>
          <w:sz w:val="20"/>
        </w:rPr>
      </w:pPr>
    </w:p>
    <w:p w:rsidR="000C44BF" w:rsidRPr="00551224" w:rsidRDefault="000C44BF" w:rsidP="000C44BF">
      <w:pPr>
        <w:numPr>
          <w:ilvl w:val="0"/>
          <w:numId w:val="5"/>
        </w:numPr>
        <w:rPr>
          <w:sz w:val="20"/>
        </w:rPr>
      </w:pPr>
      <w:r w:rsidRPr="00551224">
        <w:rPr>
          <w:sz w:val="20"/>
        </w:rPr>
        <w:t>Voluntariado</w:t>
      </w:r>
    </w:p>
    <w:p w:rsidR="000C44BF" w:rsidRPr="00615D35" w:rsidRDefault="000C44BF" w:rsidP="000C44BF">
      <w:pPr>
        <w:rPr>
          <w:sz w:val="20"/>
        </w:rPr>
      </w:pPr>
      <w:r w:rsidRPr="00615D35">
        <w:rPr>
          <w:sz w:val="20"/>
        </w:rPr>
        <w:t xml:space="preserve">                                                25 P. (3.500 H.)</w:t>
      </w:r>
    </w:p>
    <w:p w:rsidR="000C44BF" w:rsidRPr="00007131" w:rsidRDefault="000C44BF" w:rsidP="000C44BF">
      <w:pPr>
        <w:rPr>
          <w:color w:val="002060"/>
          <w:sz w:val="20"/>
        </w:rPr>
      </w:pPr>
    </w:p>
    <w:p w:rsidR="000C44BF" w:rsidRPr="00007131" w:rsidRDefault="000C44BF" w:rsidP="000C44BF">
      <w:pPr>
        <w:rPr>
          <w:color w:val="002060"/>
          <w:sz w:val="20"/>
        </w:rPr>
      </w:pPr>
    </w:p>
    <w:p w:rsidR="000C44BF" w:rsidRPr="00007131" w:rsidRDefault="000C44BF" w:rsidP="000C44BF">
      <w:pPr>
        <w:rPr>
          <w:color w:val="002060"/>
          <w:sz w:val="20"/>
        </w:rPr>
      </w:pPr>
    </w:p>
    <w:p w:rsidR="000C44BF" w:rsidRPr="00007131" w:rsidRDefault="000C44BF" w:rsidP="000C44BF">
      <w:pPr>
        <w:rPr>
          <w:color w:val="002060"/>
          <w:sz w:val="20"/>
        </w:rPr>
      </w:pPr>
    </w:p>
    <w:p w:rsidR="000C44BF" w:rsidRPr="00007131" w:rsidRDefault="000C44BF" w:rsidP="000C44BF">
      <w:pPr>
        <w:rPr>
          <w:color w:val="002060"/>
          <w:sz w:val="20"/>
        </w:rPr>
      </w:pPr>
    </w:p>
    <w:p w:rsidR="000C44BF" w:rsidRPr="00604B94" w:rsidRDefault="000C44BF" w:rsidP="000C44BF">
      <w:pPr>
        <w:pStyle w:val="Textonotapie"/>
        <w:rPr>
          <w:rFonts w:ascii="Verdana" w:hAnsi="Verdana"/>
          <w:lang w:val="es-ES"/>
        </w:rPr>
      </w:pPr>
      <w:r w:rsidRPr="00604B94">
        <w:rPr>
          <w:rFonts w:ascii="Verdana" w:hAnsi="Verdana"/>
          <w:lang w:val="es-ES"/>
        </w:rPr>
        <w:t>2.- Materiales</w:t>
      </w:r>
    </w:p>
    <w:p w:rsidR="000C44BF" w:rsidRPr="00604B94" w:rsidRDefault="000C44BF" w:rsidP="000C44BF">
      <w:pPr>
        <w:rPr>
          <w:rFonts w:ascii="Verdana" w:hAnsi="Verdana"/>
          <w:b/>
          <w:sz w:val="18"/>
        </w:rPr>
      </w:pPr>
      <w:r w:rsidRPr="00604B94">
        <w:rPr>
          <w:rFonts w:ascii="Verdana" w:hAnsi="Verdana"/>
          <w:sz w:val="20"/>
        </w:rPr>
        <w:tab/>
      </w:r>
      <w:r w:rsidRPr="00604B94">
        <w:rPr>
          <w:rFonts w:ascii="Verdana" w:hAnsi="Verdana"/>
          <w:sz w:val="20"/>
        </w:rPr>
        <w:tab/>
      </w:r>
      <w:r w:rsidRPr="00604B94">
        <w:rPr>
          <w:rFonts w:ascii="Verdana" w:hAnsi="Verdana"/>
          <w:sz w:val="20"/>
        </w:rPr>
        <w:tab/>
      </w:r>
      <w:r w:rsidRPr="00604B94">
        <w:rPr>
          <w:rFonts w:ascii="Verdana" w:hAnsi="Verdana"/>
          <w:b/>
          <w:sz w:val="18"/>
        </w:rPr>
        <w:t xml:space="preserve">Propios de </w:t>
      </w:r>
      <w:smartTag w:uri="urn:schemas-microsoft-com:office:smarttags" w:element="PersonName">
        <w:smartTagPr>
          <w:attr w:name="ProductID" w:val="la Asoc./Entidad"/>
        </w:smartTagPr>
        <w:r w:rsidRPr="00604B94">
          <w:rPr>
            <w:rFonts w:ascii="Verdana" w:hAnsi="Verdana"/>
            <w:b/>
            <w:sz w:val="18"/>
          </w:rPr>
          <w:t>la Asoc</w:t>
        </w:r>
        <w:proofErr w:type="gramStart"/>
        <w:r w:rsidRPr="00604B94">
          <w:rPr>
            <w:rFonts w:ascii="Verdana" w:hAnsi="Verdana"/>
            <w:b/>
            <w:sz w:val="18"/>
          </w:rPr>
          <w:t>./</w:t>
        </w:r>
        <w:proofErr w:type="gramEnd"/>
        <w:r w:rsidRPr="00604B94">
          <w:rPr>
            <w:rFonts w:ascii="Verdana" w:hAnsi="Verdana"/>
            <w:b/>
            <w:sz w:val="18"/>
          </w:rPr>
          <w:t>Entidad</w:t>
        </w:r>
      </w:smartTag>
      <w:r w:rsidRPr="00604B94">
        <w:rPr>
          <w:rFonts w:ascii="Verdana" w:hAnsi="Verdana"/>
          <w:b/>
          <w:sz w:val="18"/>
        </w:rPr>
        <w:tab/>
        <w:t xml:space="preserve">      Con cargo a la ayuda solicitada</w:t>
      </w:r>
    </w:p>
    <w:p w:rsidR="000C44BF" w:rsidRPr="00604B94" w:rsidRDefault="000C44BF" w:rsidP="000C44BF">
      <w:pPr>
        <w:rPr>
          <w:rFonts w:ascii="Verdana" w:hAnsi="Verdana"/>
          <w:sz w:val="18"/>
        </w:rPr>
      </w:pPr>
    </w:p>
    <w:p w:rsidR="000C44BF" w:rsidRPr="00604B94" w:rsidRDefault="000C44BF" w:rsidP="000C44BF">
      <w:pPr>
        <w:ind w:left="2124"/>
        <w:jc w:val="center"/>
        <w:rPr>
          <w:rFonts w:ascii="Verdana" w:hAnsi="Verdana"/>
          <w:sz w:val="20"/>
        </w:rPr>
      </w:pPr>
      <w:r w:rsidRPr="00604B94">
        <w:rPr>
          <w:rFonts w:ascii="Verdana" w:hAnsi="Verdana"/>
          <w:sz w:val="18"/>
        </w:rPr>
        <w:t xml:space="preserve"> </w:t>
      </w:r>
      <w:r w:rsidRPr="00604B94">
        <w:rPr>
          <w:rFonts w:ascii="Verdana" w:hAnsi="Verdana"/>
          <w:sz w:val="20"/>
        </w:rPr>
        <w:t>- 5 Ordenadores e impresoras</w:t>
      </w:r>
      <w:r w:rsidRPr="00604B94">
        <w:rPr>
          <w:rFonts w:ascii="Verdana" w:hAnsi="Verdana"/>
          <w:sz w:val="20"/>
        </w:rPr>
        <w:tab/>
        <w:t xml:space="preserve">   Gastos de funcionamiento</w:t>
      </w:r>
    </w:p>
    <w:p w:rsidR="000C44BF" w:rsidRPr="00604B94" w:rsidRDefault="000C44BF" w:rsidP="000C44BF">
      <w:pPr>
        <w:pStyle w:val="Textonotapie"/>
        <w:rPr>
          <w:rFonts w:ascii="Verdana" w:hAnsi="Verdana"/>
        </w:rPr>
      </w:pPr>
      <w:r w:rsidRPr="00604B94">
        <w:rPr>
          <w:rFonts w:ascii="Verdana" w:hAnsi="Verdana"/>
          <w:lang w:val="es-ES"/>
        </w:rPr>
        <w:tab/>
      </w:r>
      <w:r w:rsidRPr="00604B94">
        <w:rPr>
          <w:rFonts w:ascii="Verdana" w:hAnsi="Verdana"/>
          <w:lang w:val="es-ES"/>
        </w:rPr>
        <w:tab/>
      </w:r>
      <w:r w:rsidRPr="00604B94">
        <w:rPr>
          <w:rFonts w:ascii="Verdana" w:hAnsi="Verdana"/>
          <w:lang w:val="es-ES"/>
        </w:rPr>
        <w:tab/>
        <w:t xml:space="preserve">  - Teléfono, fax e Internet</w:t>
      </w:r>
      <w:r w:rsidRPr="00604B94">
        <w:rPr>
          <w:rFonts w:ascii="Verdana" w:hAnsi="Verdana"/>
          <w:lang w:val="es-ES"/>
        </w:rPr>
        <w:tab/>
      </w:r>
      <w:r w:rsidRPr="00604B94">
        <w:rPr>
          <w:rFonts w:ascii="Verdana" w:hAnsi="Verdana"/>
          <w:lang w:val="es-ES"/>
        </w:rPr>
        <w:tab/>
        <w:t xml:space="preserve">    Gastos de actividades</w:t>
      </w:r>
    </w:p>
    <w:p w:rsidR="000C44BF" w:rsidRPr="00604B94" w:rsidRDefault="000C44BF" w:rsidP="000C44BF">
      <w:pPr>
        <w:ind w:left="1416" w:firstLine="708"/>
        <w:rPr>
          <w:rFonts w:ascii="Verdana" w:hAnsi="Verdana"/>
          <w:sz w:val="20"/>
        </w:rPr>
      </w:pPr>
      <w:r w:rsidRPr="00604B94">
        <w:rPr>
          <w:rFonts w:ascii="Verdana" w:hAnsi="Verdana"/>
          <w:sz w:val="20"/>
        </w:rPr>
        <w:t xml:space="preserve">  - Mobiliario de oficina      </w:t>
      </w:r>
      <w:r w:rsidRPr="00604B94">
        <w:rPr>
          <w:rFonts w:ascii="Verdana" w:hAnsi="Verdana"/>
          <w:sz w:val="20"/>
        </w:rPr>
        <w:tab/>
      </w:r>
      <w:r w:rsidRPr="00604B94">
        <w:rPr>
          <w:rFonts w:ascii="Verdana" w:hAnsi="Verdana"/>
          <w:sz w:val="20"/>
        </w:rPr>
        <w:tab/>
      </w:r>
      <w:r w:rsidRPr="00604B94">
        <w:rPr>
          <w:rFonts w:ascii="Verdana" w:hAnsi="Verdana"/>
          <w:sz w:val="20"/>
        </w:rPr>
        <w:tab/>
        <w:t>Otros gastos</w:t>
      </w:r>
    </w:p>
    <w:p w:rsidR="000C44BF" w:rsidRPr="00604B94" w:rsidRDefault="000C44BF" w:rsidP="000C44BF">
      <w:pPr>
        <w:rPr>
          <w:rFonts w:ascii="Verdana" w:hAnsi="Verdana"/>
          <w:sz w:val="20"/>
        </w:rPr>
      </w:pPr>
      <w:r w:rsidRPr="00604B94">
        <w:rPr>
          <w:rFonts w:ascii="Verdana" w:hAnsi="Verdana"/>
          <w:sz w:val="20"/>
        </w:rPr>
        <w:tab/>
      </w:r>
      <w:r w:rsidRPr="00604B94">
        <w:rPr>
          <w:rFonts w:ascii="Verdana" w:hAnsi="Verdana"/>
          <w:sz w:val="20"/>
        </w:rPr>
        <w:tab/>
      </w:r>
      <w:r w:rsidRPr="00604B94">
        <w:rPr>
          <w:rFonts w:ascii="Verdana" w:hAnsi="Verdana"/>
          <w:sz w:val="20"/>
        </w:rPr>
        <w:tab/>
        <w:t xml:space="preserve">  - Material didáctico</w:t>
      </w:r>
    </w:p>
    <w:p w:rsidR="000C44BF" w:rsidRPr="00604B94" w:rsidRDefault="000C44BF" w:rsidP="000C44BF">
      <w:pPr>
        <w:ind w:left="2268"/>
        <w:rPr>
          <w:rFonts w:ascii="Verdana" w:hAnsi="Verdana"/>
          <w:sz w:val="20"/>
        </w:rPr>
      </w:pPr>
      <w:r w:rsidRPr="00604B94">
        <w:rPr>
          <w:rFonts w:ascii="Verdana" w:hAnsi="Verdana"/>
          <w:sz w:val="20"/>
        </w:rPr>
        <w:t>- Local propio</w:t>
      </w:r>
    </w:p>
    <w:p w:rsidR="000C44BF" w:rsidRPr="00604B94" w:rsidRDefault="000C44BF" w:rsidP="000C44BF">
      <w:pPr>
        <w:ind w:left="2268"/>
        <w:rPr>
          <w:rFonts w:ascii="Verdana" w:hAnsi="Verdana"/>
          <w:sz w:val="20"/>
        </w:rPr>
      </w:pPr>
      <w:r w:rsidRPr="00604B94">
        <w:rPr>
          <w:rFonts w:ascii="Verdana" w:hAnsi="Verdana"/>
          <w:sz w:val="20"/>
        </w:rPr>
        <w:t xml:space="preserve">- Proyector </w:t>
      </w:r>
    </w:p>
    <w:p w:rsidR="000C44BF" w:rsidRPr="00604B94" w:rsidRDefault="000C44BF" w:rsidP="000C44BF">
      <w:pPr>
        <w:rPr>
          <w:sz w:val="20"/>
        </w:rPr>
      </w:pPr>
      <w:r w:rsidRPr="00604B94">
        <w:rPr>
          <w:sz w:val="20"/>
        </w:rPr>
        <w:tab/>
      </w:r>
      <w:r w:rsidRPr="00604B94">
        <w:rPr>
          <w:sz w:val="20"/>
        </w:rPr>
        <w:tab/>
      </w:r>
      <w:r w:rsidRPr="00604B94">
        <w:rPr>
          <w:sz w:val="20"/>
        </w:rPr>
        <w:tab/>
      </w:r>
    </w:p>
    <w:p w:rsidR="000C44BF" w:rsidRPr="00007131" w:rsidRDefault="000C44BF" w:rsidP="000C44BF">
      <w:pPr>
        <w:rPr>
          <w:color w:val="002060"/>
          <w:sz w:val="20"/>
        </w:rPr>
      </w:pPr>
    </w:p>
    <w:p w:rsidR="000C44BF" w:rsidRPr="00007131" w:rsidRDefault="000C44BF" w:rsidP="000C44BF">
      <w:pPr>
        <w:ind w:left="360"/>
        <w:rPr>
          <w:color w:val="002060"/>
        </w:rPr>
      </w:pPr>
    </w:p>
    <w:p w:rsidR="000C44BF" w:rsidRPr="00007131" w:rsidRDefault="000C44BF" w:rsidP="000C44BF">
      <w:pPr>
        <w:rPr>
          <w:color w:val="002060"/>
        </w:rPr>
      </w:pPr>
    </w:p>
    <w:p w:rsidR="000C44BF" w:rsidRPr="00007131" w:rsidRDefault="000C44BF" w:rsidP="000C44BF">
      <w:pPr>
        <w:jc w:val="both"/>
        <w:rPr>
          <w:color w:val="002060"/>
          <w:sz w:val="20"/>
          <w:lang w:val="es-ES_tradnl"/>
        </w:rPr>
      </w:pPr>
      <w:r w:rsidRPr="00007131">
        <w:rPr>
          <w:color w:val="002060"/>
          <w:sz w:val="20"/>
          <w:lang w:val="es-ES_tradnl"/>
        </w:rPr>
        <w:br w:type="page"/>
      </w:r>
    </w:p>
    <w:p w:rsidR="000C44BF" w:rsidRPr="00ED2BCC" w:rsidRDefault="000C44BF" w:rsidP="000C44BF">
      <w:pPr>
        <w:pBdr>
          <w:top w:val="single" w:sz="4" w:space="0" w:color="auto"/>
          <w:left w:val="single" w:sz="4" w:space="4" w:color="auto"/>
          <w:bottom w:val="single" w:sz="4" w:space="1" w:color="auto"/>
          <w:right w:val="single" w:sz="4" w:space="4" w:color="auto"/>
        </w:pBdr>
        <w:shd w:val="pct15" w:color="000000" w:fill="FFFFFF"/>
        <w:jc w:val="center"/>
        <w:rPr>
          <w:rFonts w:ascii="Verdana" w:hAnsi="Verdana"/>
          <w:b/>
          <w:lang w:val="es-ES_tradnl"/>
        </w:rPr>
      </w:pPr>
      <w:r w:rsidRPr="00ED2BCC">
        <w:rPr>
          <w:rFonts w:ascii="Verdana" w:hAnsi="Verdana"/>
          <w:b/>
          <w:lang w:val="es-ES_tradnl"/>
        </w:rPr>
        <w:lastRenderedPageBreak/>
        <w:t>GASTOS DE EJECUCIÓN DEL PROGRAMA DE ATENCIÓN Y SOPORTE EMOCIONAL</w:t>
      </w:r>
    </w:p>
    <w:p w:rsidR="000C44BF" w:rsidRPr="00ED2BCC" w:rsidRDefault="000C44BF" w:rsidP="000C44BF">
      <w:pPr>
        <w:jc w:val="both"/>
        <w:rPr>
          <w:rFonts w:ascii="Verdana" w:hAnsi="Verdana"/>
          <w:lang w:val="es-ES_tradnl"/>
        </w:rPr>
      </w:pPr>
    </w:p>
    <w:p w:rsidR="000C44BF" w:rsidRPr="00ED2BCC" w:rsidRDefault="000C44BF" w:rsidP="000C44BF">
      <w:pPr>
        <w:jc w:val="both"/>
        <w:rPr>
          <w:rFonts w:ascii="Verdana" w:hAnsi="Verdana"/>
          <w:lang w:val="es-ES_tradnl"/>
        </w:rPr>
      </w:pPr>
      <w:r w:rsidRPr="00ED2BCC">
        <w:rPr>
          <w:rFonts w:ascii="Verdana" w:hAnsi="Verdana"/>
          <w:sz w:val="20"/>
          <w:lang w:val="es-ES_tradnl"/>
        </w:rPr>
        <w:t>Los datos correspondientes a lo aportado por la entidad todavía no pueden ser informados puesto que todavía no han sido obtenidos</w:t>
      </w:r>
      <w:r w:rsidRPr="00ED2BCC">
        <w:rPr>
          <w:rFonts w:ascii="Verdana" w:hAnsi="Verdana"/>
          <w:lang w:val="es-ES_tradnl"/>
        </w:rPr>
        <w:t>.</w:t>
      </w:r>
    </w:p>
    <w:p w:rsidR="000C44BF" w:rsidRPr="00007131" w:rsidRDefault="000C44BF" w:rsidP="000C44BF">
      <w:pPr>
        <w:jc w:val="both"/>
        <w:rPr>
          <w:rFonts w:ascii="Verdana" w:hAnsi="Verdana"/>
          <w:color w:val="002060"/>
          <w:lang w:val="es-ES_tradnl"/>
        </w:rPr>
      </w:pPr>
    </w:p>
    <w:p w:rsidR="000C44BF" w:rsidRPr="00D36A7B" w:rsidRDefault="000C44BF" w:rsidP="000C44BF">
      <w:pPr>
        <w:numPr>
          <w:ilvl w:val="0"/>
          <w:numId w:val="4"/>
        </w:numPr>
        <w:jc w:val="both"/>
        <w:rPr>
          <w:rFonts w:ascii="Verdana" w:hAnsi="Verdana"/>
          <w:lang w:val="es-ES_tradnl"/>
        </w:rPr>
      </w:pPr>
      <w:r w:rsidRPr="00D36A7B">
        <w:rPr>
          <w:rFonts w:ascii="Verdana" w:hAnsi="Verdana"/>
          <w:szCs w:val="24"/>
          <w:lang w:val="es-ES_tradnl"/>
        </w:rPr>
        <w:t>Gastos en actividades</w:t>
      </w:r>
      <w:r w:rsidRPr="00D36A7B">
        <w:rPr>
          <w:rFonts w:ascii="Verdana" w:hAnsi="Verdana"/>
          <w:lang w:val="es-ES_tradnl"/>
        </w:rPr>
        <w:t>:</w:t>
      </w:r>
    </w:p>
    <w:p w:rsidR="000C44BF" w:rsidRPr="00D36A7B" w:rsidRDefault="000C44BF" w:rsidP="000C44BF">
      <w:pPr>
        <w:tabs>
          <w:tab w:val="left" w:pos="284"/>
          <w:tab w:val="right" w:pos="5245"/>
          <w:tab w:val="right" w:pos="8222"/>
        </w:tabs>
        <w:ind w:left="360"/>
        <w:jc w:val="both"/>
        <w:rPr>
          <w:rFonts w:ascii="Verdana" w:hAnsi="Verdana"/>
          <w:sz w:val="22"/>
          <w:lang w:val="es-ES_tradnl"/>
        </w:rPr>
      </w:pPr>
    </w:p>
    <w:p w:rsidR="000C44BF" w:rsidRPr="00D36A7B" w:rsidRDefault="000C44BF" w:rsidP="000C44BF">
      <w:pPr>
        <w:tabs>
          <w:tab w:val="left" w:pos="284"/>
          <w:tab w:val="right" w:pos="5245"/>
          <w:tab w:val="right" w:pos="8222"/>
        </w:tabs>
        <w:ind w:left="360"/>
        <w:jc w:val="both"/>
        <w:rPr>
          <w:rFonts w:ascii="Verdana" w:hAnsi="Verdana"/>
          <w:sz w:val="22"/>
          <w:lang w:val="es-ES_tradnl"/>
        </w:rPr>
      </w:pPr>
      <w:r w:rsidRPr="00D36A7B">
        <w:rPr>
          <w:rFonts w:ascii="Verdana" w:hAnsi="Verdana"/>
          <w:sz w:val="22"/>
          <w:lang w:val="es-ES_tradnl"/>
        </w:rPr>
        <w:t>Teléfono</w:t>
      </w:r>
      <w:r w:rsidRPr="00D36A7B">
        <w:rPr>
          <w:rFonts w:ascii="Verdana" w:hAnsi="Verdana"/>
          <w:sz w:val="22"/>
          <w:lang w:val="es-ES_tradnl"/>
        </w:rPr>
        <w:tab/>
      </w:r>
      <w:r w:rsidRPr="00D36A7B">
        <w:rPr>
          <w:rFonts w:ascii="Verdana" w:hAnsi="Verdana"/>
          <w:sz w:val="22"/>
          <w:lang w:val="es-ES_tradnl"/>
        </w:rPr>
        <w:tab/>
        <w:t>769,04</w:t>
      </w:r>
    </w:p>
    <w:p w:rsidR="000C44BF" w:rsidRPr="00D36A7B" w:rsidRDefault="000C44BF" w:rsidP="000C44BF">
      <w:pPr>
        <w:tabs>
          <w:tab w:val="left" w:pos="284"/>
          <w:tab w:val="right" w:pos="5245"/>
          <w:tab w:val="right" w:pos="8222"/>
        </w:tabs>
        <w:ind w:left="360"/>
        <w:jc w:val="both"/>
        <w:rPr>
          <w:rFonts w:ascii="Verdana" w:hAnsi="Verdana"/>
          <w:sz w:val="22"/>
          <w:lang w:val="es-ES_tradnl"/>
        </w:rPr>
      </w:pPr>
      <w:r w:rsidRPr="00D36A7B">
        <w:rPr>
          <w:rFonts w:ascii="Verdana" w:hAnsi="Verdana"/>
          <w:sz w:val="22"/>
          <w:lang w:val="es-ES_tradnl"/>
        </w:rPr>
        <w:t>Publicidad</w:t>
      </w:r>
      <w:r w:rsidRPr="00D36A7B">
        <w:rPr>
          <w:rFonts w:ascii="Verdana" w:hAnsi="Verdana"/>
          <w:sz w:val="22"/>
          <w:lang w:val="es-ES_tradnl"/>
        </w:rPr>
        <w:tab/>
      </w:r>
      <w:r w:rsidRPr="00D36A7B">
        <w:rPr>
          <w:rFonts w:ascii="Verdana" w:hAnsi="Verdana"/>
          <w:sz w:val="22"/>
          <w:lang w:val="es-ES_tradnl"/>
        </w:rPr>
        <w:tab/>
        <w:t>1.859,45</w:t>
      </w:r>
    </w:p>
    <w:p w:rsidR="000C44BF" w:rsidRPr="00D36A7B" w:rsidRDefault="000C44BF" w:rsidP="000C44BF">
      <w:pPr>
        <w:tabs>
          <w:tab w:val="left" w:pos="284"/>
          <w:tab w:val="right" w:pos="5245"/>
          <w:tab w:val="right" w:pos="8222"/>
        </w:tabs>
        <w:ind w:left="360"/>
        <w:jc w:val="both"/>
        <w:rPr>
          <w:rFonts w:ascii="Verdana" w:hAnsi="Verdana"/>
          <w:sz w:val="22"/>
          <w:lang w:val="es-ES_tradnl"/>
        </w:rPr>
      </w:pPr>
      <w:r w:rsidRPr="00D36A7B">
        <w:rPr>
          <w:rFonts w:ascii="Verdana" w:hAnsi="Verdana"/>
          <w:sz w:val="22"/>
          <w:lang w:val="es-ES_tradnl"/>
        </w:rPr>
        <w:t>Material de oficina</w:t>
      </w:r>
      <w:r w:rsidRPr="00D36A7B">
        <w:rPr>
          <w:rFonts w:ascii="Verdana" w:hAnsi="Verdana"/>
          <w:sz w:val="22"/>
          <w:lang w:val="es-ES_tradnl"/>
        </w:rPr>
        <w:tab/>
      </w:r>
      <w:r w:rsidRPr="00D36A7B">
        <w:rPr>
          <w:rFonts w:ascii="Verdana" w:hAnsi="Verdana"/>
          <w:sz w:val="22"/>
          <w:lang w:val="es-ES_tradnl"/>
        </w:rPr>
        <w:tab/>
        <w:t>-</w:t>
      </w:r>
    </w:p>
    <w:p w:rsidR="000C44BF" w:rsidRPr="00D36A7B" w:rsidRDefault="000C44BF" w:rsidP="000C44BF">
      <w:pPr>
        <w:tabs>
          <w:tab w:val="left" w:pos="284"/>
          <w:tab w:val="right" w:pos="5245"/>
          <w:tab w:val="right" w:pos="8222"/>
        </w:tabs>
        <w:ind w:left="360"/>
        <w:jc w:val="both"/>
        <w:rPr>
          <w:rFonts w:ascii="Verdana" w:hAnsi="Verdana"/>
          <w:sz w:val="22"/>
          <w:lang w:val="es-ES_tradnl"/>
        </w:rPr>
      </w:pPr>
      <w:r w:rsidRPr="00D36A7B">
        <w:rPr>
          <w:rFonts w:ascii="Verdana" w:hAnsi="Verdana"/>
          <w:sz w:val="22"/>
          <w:lang w:val="es-ES_tradnl"/>
        </w:rPr>
        <w:t>Formación propia</w:t>
      </w:r>
      <w:r w:rsidRPr="00D36A7B">
        <w:rPr>
          <w:rFonts w:ascii="Verdana" w:hAnsi="Verdana"/>
          <w:sz w:val="22"/>
          <w:lang w:val="es-ES_tradnl"/>
        </w:rPr>
        <w:tab/>
      </w:r>
      <w:r w:rsidRPr="00D36A7B">
        <w:rPr>
          <w:rFonts w:ascii="Verdana" w:hAnsi="Verdana"/>
          <w:sz w:val="22"/>
          <w:lang w:val="es-ES_tradnl"/>
        </w:rPr>
        <w:tab/>
        <w:t>-</w:t>
      </w:r>
    </w:p>
    <w:p w:rsidR="000C44BF" w:rsidRPr="00D36A7B" w:rsidRDefault="000C44BF" w:rsidP="000C44BF">
      <w:pPr>
        <w:tabs>
          <w:tab w:val="left" w:pos="284"/>
          <w:tab w:val="right" w:pos="5245"/>
          <w:tab w:val="right" w:pos="8222"/>
        </w:tabs>
        <w:ind w:left="360"/>
        <w:jc w:val="both"/>
        <w:rPr>
          <w:rFonts w:ascii="Verdana" w:hAnsi="Verdana"/>
          <w:sz w:val="22"/>
          <w:lang w:val="es-ES_tradnl"/>
        </w:rPr>
      </w:pPr>
      <w:r w:rsidRPr="00D36A7B">
        <w:rPr>
          <w:rFonts w:ascii="Verdana" w:hAnsi="Verdana"/>
          <w:sz w:val="22"/>
          <w:lang w:val="es-ES_tradnl"/>
        </w:rPr>
        <w:t>Libros, prensa</w:t>
      </w:r>
      <w:r w:rsidRPr="00D36A7B">
        <w:rPr>
          <w:rFonts w:ascii="Verdana" w:hAnsi="Verdana"/>
          <w:sz w:val="22"/>
          <w:lang w:val="es-ES_tradnl"/>
        </w:rPr>
        <w:tab/>
      </w:r>
      <w:r w:rsidRPr="00D36A7B">
        <w:rPr>
          <w:rFonts w:ascii="Verdana" w:hAnsi="Verdana"/>
          <w:sz w:val="22"/>
          <w:lang w:val="es-ES_tradnl"/>
        </w:rPr>
        <w:tab/>
        <w:t>151,49</w:t>
      </w:r>
    </w:p>
    <w:p w:rsidR="000C44BF" w:rsidRPr="00D36A7B" w:rsidRDefault="000C44BF" w:rsidP="000C44BF">
      <w:pPr>
        <w:tabs>
          <w:tab w:val="left" w:pos="284"/>
          <w:tab w:val="right" w:pos="5245"/>
          <w:tab w:val="right" w:pos="8222"/>
        </w:tabs>
        <w:ind w:left="360"/>
        <w:jc w:val="both"/>
        <w:rPr>
          <w:rFonts w:ascii="Verdana" w:hAnsi="Verdana"/>
          <w:sz w:val="22"/>
          <w:lang w:val="es-ES_tradnl"/>
        </w:rPr>
      </w:pPr>
      <w:r w:rsidRPr="00D36A7B">
        <w:rPr>
          <w:rFonts w:ascii="Verdana" w:hAnsi="Verdana"/>
          <w:sz w:val="22"/>
          <w:lang w:val="es-ES_tradnl"/>
        </w:rPr>
        <w:t xml:space="preserve">G. organiz. </w:t>
      </w:r>
      <w:proofErr w:type="gramStart"/>
      <w:r w:rsidRPr="00D36A7B">
        <w:rPr>
          <w:rFonts w:ascii="Verdana" w:hAnsi="Verdana"/>
          <w:sz w:val="22"/>
          <w:lang w:val="es-ES_tradnl"/>
        </w:rPr>
        <w:t>cursos</w:t>
      </w:r>
      <w:proofErr w:type="gramEnd"/>
      <w:r w:rsidRPr="00D36A7B">
        <w:rPr>
          <w:rFonts w:ascii="Verdana" w:hAnsi="Verdana"/>
          <w:sz w:val="22"/>
          <w:lang w:val="es-ES_tradnl"/>
        </w:rPr>
        <w:t xml:space="preserve"> y actividad.</w:t>
      </w:r>
      <w:r w:rsidRPr="00D36A7B">
        <w:rPr>
          <w:rFonts w:ascii="Verdana" w:hAnsi="Verdana"/>
          <w:sz w:val="22"/>
          <w:lang w:val="es-ES_tradnl"/>
        </w:rPr>
        <w:tab/>
      </w:r>
      <w:r w:rsidRPr="00D36A7B">
        <w:rPr>
          <w:rFonts w:ascii="Verdana" w:hAnsi="Verdana"/>
          <w:sz w:val="22"/>
          <w:lang w:val="es-ES_tradnl"/>
        </w:rPr>
        <w:tab/>
        <w:t>189,10</w:t>
      </w:r>
    </w:p>
    <w:p w:rsidR="000C44BF" w:rsidRPr="00D36A7B" w:rsidRDefault="000C44BF" w:rsidP="000C44BF">
      <w:pPr>
        <w:tabs>
          <w:tab w:val="left" w:pos="284"/>
          <w:tab w:val="right" w:pos="5245"/>
          <w:tab w:val="right" w:pos="8222"/>
        </w:tabs>
        <w:ind w:left="360"/>
        <w:jc w:val="both"/>
        <w:rPr>
          <w:rFonts w:ascii="Verdana" w:hAnsi="Verdana"/>
          <w:sz w:val="22"/>
          <w:lang w:val="es-ES_tradnl"/>
        </w:rPr>
      </w:pPr>
      <w:r w:rsidRPr="00D36A7B">
        <w:rPr>
          <w:rFonts w:ascii="Verdana" w:hAnsi="Verdana"/>
          <w:sz w:val="22"/>
          <w:lang w:val="es-ES_tradnl"/>
        </w:rPr>
        <w:t>Viajes, km., dietas</w:t>
      </w:r>
      <w:r w:rsidRPr="00D36A7B">
        <w:rPr>
          <w:rFonts w:ascii="Verdana" w:hAnsi="Verdana"/>
          <w:sz w:val="22"/>
          <w:lang w:val="es-ES_tradnl"/>
        </w:rPr>
        <w:tab/>
      </w:r>
      <w:r w:rsidRPr="00D36A7B">
        <w:rPr>
          <w:rFonts w:ascii="Verdana" w:hAnsi="Verdana"/>
          <w:sz w:val="22"/>
          <w:lang w:val="es-ES_tradnl"/>
        </w:rPr>
        <w:tab/>
        <w:t>506,75</w:t>
      </w:r>
    </w:p>
    <w:p w:rsidR="000C44BF" w:rsidRPr="00D36A7B" w:rsidRDefault="000C44BF" w:rsidP="000C44BF">
      <w:pPr>
        <w:tabs>
          <w:tab w:val="left" w:pos="284"/>
          <w:tab w:val="right" w:pos="5245"/>
          <w:tab w:val="right" w:pos="8222"/>
        </w:tabs>
        <w:ind w:left="360"/>
        <w:jc w:val="both"/>
        <w:rPr>
          <w:rFonts w:ascii="Verdana" w:hAnsi="Verdana"/>
          <w:sz w:val="22"/>
          <w:lang w:val="es-ES_tradnl"/>
        </w:rPr>
      </w:pPr>
      <w:r w:rsidRPr="00D36A7B">
        <w:rPr>
          <w:rFonts w:ascii="Verdana" w:hAnsi="Verdana"/>
          <w:sz w:val="22"/>
          <w:lang w:val="es-ES_tradnl"/>
        </w:rPr>
        <w:t>Material preventivo</w:t>
      </w:r>
      <w:r w:rsidRPr="00D36A7B">
        <w:rPr>
          <w:rFonts w:ascii="Verdana" w:hAnsi="Verdana"/>
          <w:sz w:val="22"/>
          <w:lang w:val="es-ES_tradnl"/>
        </w:rPr>
        <w:tab/>
      </w:r>
      <w:r w:rsidRPr="00D36A7B">
        <w:rPr>
          <w:rFonts w:ascii="Verdana" w:hAnsi="Verdana"/>
          <w:sz w:val="22"/>
          <w:lang w:val="es-ES_tradnl"/>
        </w:rPr>
        <w:tab/>
        <w:t>2.530,67</w:t>
      </w:r>
    </w:p>
    <w:p w:rsidR="000C44BF" w:rsidRPr="00007131" w:rsidRDefault="000C44BF" w:rsidP="000C44BF">
      <w:pPr>
        <w:tabs>
          <w:tab w:val="right" w:pos="5245"/>
          <w:tab w:val="right" w:pos="8222"/>
        </w:tabs>
        <w:jc w:val="both"/>
        <w:rPr>
          <w:color w:val="002060"/>
          <w:lang w:val="es-ES_tradnl"/>
        </w:rPr>
      </w:pPr>
      <w:r w:rsidRPr="00007131">
        <w:rPr>
          <w:color w:val="002060"/>
          <w:lang w:val="es-ES_tradnl"/>
        </w:rPr>
        <w:tab/>
      </w:r>
      <w:r w:rsidRPr="00007131">
        <w:rPr>
          <w:color w:val="002060"/>
          <w:lang w:val="es-ES_tradnl"/>
        </w:rPr>
        <w:tab/>
      </w:r>
    </w:p>
    <w:p w:rsidR="000C44BF" w:rsidRPr="00D36A7B" w:rsidRDefault="000C44BF" w:rsidP="000C44BF">
      <w:pPr>
        <w:numPr>
          <w:ilvl w:val="0"/>
          <w:numId w:val="4"/>
        </w:numPr>
        <w:tabs>
          <w:tab w:val="right" w:pos="5245"/>
          <w:tab w:val="right" w:pos="8222"/>
        </w:tabs>
        <w:jc w:val="both"/>
        <w:rPr>
          <w:rFonts w:ascii="Verdana" w:hAnsi="Verdana"/>
          <w:lang w:val="es-ES_tradnl"/>
        </w:rPr>
      </w:pPr>
      <w:r w:rsidRPr="00D36A7B">
        <w:rPr>
          <w:rFonts w:ascii="Verdana" w:hAnsi="Verdana"/>
          <w:lang w:val="es-ES_tradnl"/>
        </w:rPr>
        <w:t>Gastos de personal</w:t>
      </w:r>
    </w:p>
    <w:p w:rsidR="000C44BF" w:rsidRPr="00D36A7B" w:rsidRDefault="000C44BF" w:rsidP="000C44BF">
      <w:pPr>
        <w:tabs>
          <w:tab w:val="right" w:pos="5245"/>
          <w:tab w:val="right" w:pos="8222"/>
        </w:tabs>
        <w:jc w:val="both"/>
        <w:rPr>
          <w:rFonts w:ascii="Verdana" w:hAnsi="Verdana"/>
          <w:lang w:val="es-ES_tradnl"/>
        </w:rPr>
      </w:pP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Sueldos + S.S. Empresa</w:t>
      </w:r>
      <w:r w:rsidRPr="00D36A7B">
        <w:rPr>
          <w:rFonts w:ascii="Verdana" w:hAnsi="Verdana"/>
          <w:sz w:val="22"/>
          <w:lang w:val="es-ES_tradnl"/>
        </w:rPr>
        <w:tab/>
      </w:r>
      <w:r w:rsidRPr="00D36A7B">
        <w:rPr>
          <w:rFonts w:ascii="Verdana" w:hAnsi="Verdana"/>
          <w:sz w:val="22"/>
          <w:lang w:val="es-ES_tradnl"/>
        </w:rPr>
        <w:tab/>
        <w:t>31.557,46</w:t>
      </w:r>
    </w:p>
    <w:p w:rsidR="000C44BF" w:rsidRPr="00D36A7B" w:rsidRDefault="000C44BF" w:rsidP="000C44BF">
      <w:pPr>
        <w:tabs>
          <w:tab w:val="left" w:pos="426"/>
          <w:tab w:val="right" w:pos="5245"/>
          <w:tab w:val="right" w:pos="8222"/>
        </w:tabs>
        <w:jc w:val="both"/>
        <w:rPr>
          <w:lang w:val="es-ES_tradnl"/>
        </w:rPr>
      </w:pPr>
    </w:p>
    <w:p w:rsidR="000C44BF" w:rsidRPr="00007131" w:rsidRDefault="000C44BF" w:rsidP="000C44BF">
      <w:pPr>
        <w:tabs>
          <w:tab w:val="left" w:pos="426"/>
          <w:tab w:val="right" w:pos="5245"/>
          <w:tab w:val="right" w:pos="8222"/>
        </w:tabs>
        <w:jc w:val="both"/>
        <w:rPr>
          <w:color w:val="002060"/>
          <w:lang w:val="es-ES_tradnl"/>
        </w:rPr>
      </w:pPr>
    </w:p>
    <w:p w:rsidR="000C44BF" w:rsidRPr="00D36A7B" w:rsidRDefault="000C44BF" w:rsidP="000C44BF">
      <w:pPr>
        <w:numPr>
          <w:ilvl w:val="0"/>
          <w:numId w:val="4"/>
        </w:numPr>
        <w:tabs>
          <w:tab w:val="left" w:pos="426"/>
          <w:tab w:val="right" w:pos="5245"/>
          <w:tab w:val="right" w:pos="8222"/>
        </w:tabs>
        <w:jc w:val="both"/>
        <w:rPr>
          <w:rFonts w:ascii="Verdana" w:hAnsi="Verdana"/>
          <w:lang w:val="es-ES_tradnl"/>
        </w:rPr>
      </w:pPr>
      <w:r w:rsidRPr="00D36A7B">
        <w:rPr>
          <w:rFonts w:ascii="Verdana" w:hAnsi="Verdana"/>
          <w:lang w:val="es-ES_tradnl"/>
        </w:rPr>
        <w:t>Otros gastos</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p>
    <w:p w:rsidR="000C44BF" w:rsidRPr="00D36A7B" w:rsidRDefault="000C44BF" w:rsidP="000C44BF">
      <w:pPr>
        <w:tabs>
          <w:tab w:val="left" w:pos="426"/>
          <w:tab w:val="right" w:pos="5245"/>
          <w:tab w:val="right" w:pos="8222"/>
        </w:tabs>
        <w:ind w:left="360"/>
        <w:jc w:val="both"/>
        <w:rPr>
          <w:rFonts w:ascii="Verdana" w:hAnsi="Verdana"/>
          <w:i/>
          <w:sz w:val="22"/>
          <w:lang w:val="es-ES_tradnl"/>
        </w:rPr>
      </w:pPr>
      <w:r w:rsidRPr="00D36A7B">
        <w:rPr>
          <w:rFonts w:ascii="Verdana" w:hAnsi="Verdana"/>
          <w:sz w:val="22"/>
          <w:lang w:val="es-ES_tradnl"/>
        </w:rPr>
        <w:tab/>
      </w:r>
      <w:r w:rsidRPr="00D36A7B">
        <w:rPr>
          <w:rFonts w:ascii="Verdana" w:hAnsi="Verdana"/>
          <w:i/>
          <w:sz w:val="22"/>
          <w:lang w:val="es-ES_tradnl"/>
        </w:rPr>
        <w:t>Funcionamiento:</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Electricidad</w:t>
      </w:r>
      <w:r w:rsidRPr="00D36A7B">
        <w:rPr>
          <w:rFonts w:ascii="Verdana" w:hAnsi="Verdana"/>
          <w:sz w:val="22"/>
          <w:lang w:val="es-ES_tradnl"/>
        </w:rPr>
        <w:tab/>
      </w:r>
      <w:r w:rsidRPr="00D36A7B">
        <w:rPr>
          <w:rFonts w:ascii="Verdana" w:hAnsi="Verdana"/>
          <w:sz w:val="22"/>
          <w:lang w:val="es-ES_tradnl"/>
        </w:rPr>
        <w:tab/>
        <w:t>346,33</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Mancomunidad</w:t>
      </w:r>
      <w:r w:rsidRPr="00D36A7B">
        <w:rPr>
          <w:rFonts w:ascii="Verdana" w:hAnsi="Verdana"/>
          <w:sz w:val="22"/>
          <w:lang w:val="es-ES_tradnl"/>
        </w:rPr>
        <w:tab/>
      </w:r>
      <w:r w:rsidRPr="00D36A7B">
        <w:rPr>
          <w:rFonts w:ascii="Verdana" w:hAnsi="Verdana"/>
          <w:sz w:val="22"/>
          <w:lang w:val="es-ES_tradnl"/>
        </w:rPr>
        <w:tab/>
        <w:t>-</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Gas</w:t>
      </w:r>
      <w:r w:rsidRPr="00D36A7B">
        <w:rPr>
          <w:rFonts w:ascii="Verdana" w:hAnsi="Verdana"/>
          <w:sz w:val="22"/>
          <w:lang w:val="es-ES_tradnl"/>
        </w:rPr>
        <w:tab/>
      </w:r>
      <w:r w:rsidRPr="00D36A7B">
        <w:rPr>
          <w:rFonts w:ascii="Verdana" w:hAnsi="Verdana"/>
          <w:sz w:val="22"/>
          <w:lang w:val="es-ES_tradnl"/>
        </w:rPr>
        <w:tab/>
        <w:t>-</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Correo</w:t>
      </w:r>
      <w:r w:rsidRPr="00D36A7B">
        <w:rPr>
          <w:rFonts w:ascii="Verdana" w:hAnsi="Verdana"/>
          <w:sz w:val="22"/>
          <w:lang w:val="es-ES_tradnl"/>
        </w:rPr>
        <w:tab/>
      </w:r>
      <w:r w:rsidRPr="00D36A7B">
        <w:rPr>
          <w:rFonts w:ascii="Verdana" w:hAnsi="Verdana"/>
          <w:sz w:val="22"/>
          <w:lang w:val="es-ES_tradnl"/>
        </w:rPr>
        <w:tab/>
        <w:t>-</w:t>
      </w:r>
    </w:p>
    <w:p w:rsidR="000C44BF" w:rsidRPr="00007131" w:rsidRDefault="000C44BF" w:rsidP="000C44BF">
      <w:pPr>
        <w:tabs>
          <w:tab w:val="left" w:pos="426"/>
          <w:tab w:val="right" w:pos="5245"/>
          <w:tab w:val="right" w:pos="8222"/>
        </w:tabs>
        <w:ind w:left="360"/>
        <w:jc w:val="both"/>
        <w:rPr>
          <w:rFonts w:ascii="Verdana" w:hAnsi="Verdana"/>
          <w:color w:val="002060"/>
          <w:sz w:val="22"/>
          <w:lang w:val="es-ES_tradnl"/>
        </w:rPr>
      </w:pPr>
    </w:p>
    <w:p w:rsidR="000C44BF" w:rsidRPr="00007131" w:rsidRDefault="000C44BF" w:rsidP="000C44BF">
      <w:pPr>
        <w:tabs>
          <w:tab w:val="left" w:pos="426"/>
          <w:tab w:val="right" w:pos="5245"/>
          <w:tab w:val="right" w:pos="8222"/>
        </w:tabs>
        <w:ind w:left="360"/>
        <w:jc w:val="both"/>
        <w:rPr>
          <w:rFonts w:ascii="Verdana" w:hAnsi="Verdana"/>
          <w:color w:val="002060"/>
          <w:sz w:val="22"/>
          <w:lang w:val="es-ES_tradnl"/>
        </w:rPr>
      </w:pPr>
    </w:p>
    <w:p w:rsidR="000C44BF" w:rsidRPr="00D36A7B" w:rsidRDefault="000C44BF" w:rsidP="000C44BF">
      <w:pPr>
        <w:tabs>
          <w:tab w:val="left" w:pos="426"/>
          <w:tab w:val="right" w:pos="5245"/>
          <w:tab w:val="right" w:pos="8222"/>
        </w:tabs>
        <w:ind w:left="360"/>
        <w:jc w:val="both"/>
        <w:rPr>
          <w:rFonts w:ascii="Verdana" w:hAnsi="Verdana"/>
          <w:i/>
          <w:sz w:val="22"/>
          <w:lang w:val="es-ES_tradnl"/>
        </w:rPr>
      </w:pPr>
      <w:r w:rsidRPr="00D36A7B">
        <w:rPr>
          <w:rFonts w:ascii="Verdana" w:hAnsi="Verdana"/>
          <w:i/>
          <w:sz w:val="22"/>
          <w:lang w:val="es-ES_tradnl"/>
        </w:rPr>
        <w:t>Otros:</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Asesoría Laboral</w:t>
      </w:r>
      <w:r w:rsidRPr="00D36A7B">
        <w:rPr>
          <w:rFonts w:ascii="Verdana" w:hAnsi="Verdana"/>
          <w:sz w:val="22"/>
          <w:lang w:val="es-ES_tradnl"/>
        </w:rPr>
        <w:tab/>
      </w:r>
      <w:r w:rsidRPr="00D36A7B">
        <w:rPr>
          <w:rFonts w:ascii="Verdana" w:hAnsi="Verdana"/>
          <w:sz w:val="22"/>
          <w:lang w:val="es-ES_tradnl"/>
        </w:rPr>
        <w:tab/>
        <w:t>2.274,93</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Reparación y conservación</w:t>
      </w:r>
      <w:r w:rsidRPr="00D36A7B">
        <w:rPr>
          <w:rFonts w:ascii="Verdana" w:hAnsi="Verdana"/>
          <w:sz w:val="22"/>
          <w:lang w:val="es-ES_tradnl"/>
        </w:rPr>
        <w:tab/>
      </w:r>
      <w:r w:rsidRPr="00D36A7B">
        <w:rPr>
          <w:rFonts w:ascii="Verdana" w:hAnsi="Verdana"/>
          <w:sz w:val="22"/>
          <w:lang w:val="es-ES_tradnl"/>
        </w:rPr>
        <w:tab/>
        <w:t>-</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Primas seguros</w:t>
      </w:r>
      <w:r w:rsidRPr="00D36A7B">
        <w:rPr>
          <w:rFonts w:ascii="Verdana" w:hAnsi="Verdana"/>
          <w:sz w:val="22"/>
          <w:lang w:val="es-ES_tradnl"/>
        </w:rPr>
        <w:tab/>
      </w:r>
      <w:r w:rsidRPr="00D36A7B">
        <w:rPr>
          <w:rFonts w:ascii="Verdana" w:hAnsi="Verdana"/>
          <w:sz w:val="22"/>
          <w:lang w:val="es-ES_tradnl"/>
        </w:rPr>
        <w:tab/>
        <w:t>427,17</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Serv. Prof. Indep.</w:t>
      </w:r>
      <w:r w:rsidRPr="00D36A7B">
        <w:rPr>
          <w:rFonts w:ascii="Verdana" w:hAnsi="Verdana"/>
          <w:sz w:val="22"/>
          <w:lang w:val="es-ES_tradnl"/>
        </w:rPr>
        <w:tab/>
      </w:r>
      <w:r w:rsidRPr="00D36A7B">
        <w:rPr>
          <w:rFonts w:ascii="Verdana" w:hAnsi="Verdana"/>
          <w:sz w:val="22"/>
          <w:lang w:val="es-ES_tradnl"/>
        </w:rPr>
        <w:tab/>
        <w:t>-</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Otros (interés crédito hipotecario, gtos. Bancarios, cuotas</w:t>
      </w:r>
    </w:p>
    <w:p w:rsidR="000C44BF" w:rsidRPr="00D36A7B" w:rsidRDefault="000C44BF" w:rsidP="000C44BF">
      <w:pPr>
        <w:tabs>
          <w:tab w:val="left" w:pos="426"/>
          <w:tab w:val="right" w:pos="5245"/>
          <w:tab w:val="right" w:pos="8222"/>
        </w:tabs>
        <w:ind w:left="360"/>
        <w:jc w:val="both"/>
        <w:rPr>
          <w:rFonts w:ascii="Verdana" w:hAnsi="Verdana"/>
          <w:sz w:val="22"/>
          <w:lang w:val="es-ES_tradnl"/>
        </w:rPr>
      </w:pPr>
      <w:r w:rsidRPr="00D36A7B">
        <w:rPr>
          <w:rFonts w:ascii="Verdana" w:hAnsi="Verdana"/>
          <w:sz w:val="22"/>
          <w:lang w:val="es-ES_tradnl"/>
        </w:rPr>
        <w:t xml:space="preserve">           Redes, notarios…)</w:t>
      </w:r>
      <w:r w:rsidRPr="00D36A7B">
        <w:rPr>
          <w:rFonts w:ascii="Verdana" w:hAnsi="Verdana"/>
          <w:sz w:val="22"/>
          <w:lang w:val="es-ES_tradnl"/>
        </w:rPr>
        <w:tab/>
      </w:r>
      <w:r w:rsidRPr="00D36A7B">
        <w:rPr>
          <w:rFonts w:ascii="Verdana" w:hAnsi="Verdana"/>
          <w:sz w:val="22"/>
          <w:lang w:val="es-ES_tradnl"/>
        </w:rPr>
        <w:tab/>
        <w:t>-</w:t>
      </w:r>
    </w:p>
    <w:p w:rsidR="000C44BF" w:rsidRPr="00007131" w:rsidRDefault="000C44BF" w:rsidP="000C44BF">
      <w:pPr>
        <w:tabs>
          <w:tab w:val="left" w:pos="426"/>
          <w:tab w:val="right" w:pos="5245"/>
          <w:tab w:val="right" w:pos="8222"/>
        </w:tabs>
        <w:ind w:left="360"/>
        <w:jc w:val="both"/>
        <w:rPr>
          <w:rFonts w:ascii="Verdana" w:hAnsi="Verdana"/>
          <w:color w:val="002060"/>
          <w:sz w:val="22"/>
          <w:lang w:val="es-ES_tradnl"/>
        </w:rPr>
      </w:pPr>
    </w:p>
    <w:p w:rsidR="000C44BF" w:rsidRPr="00007131" w:rsidRDefault="000C44BF" w:rsidP="000C44BF">
      <w:pPr>
        <w:tabs>
          <w:tab w:val="left" w:pos="426"/>
          <w:tab w:val="right" w:pos="5245"/>
          <w:tab w:val="right" w:pos="8222"/>
        </w:tabs>
        <w:jc w:val="both"/>
        <w:rPr>
          <w:rFonts w:ascii="Verdana" w:hAnsi="Verdana"/>
          <w:color w:val="002060"/>
          <w:lang w:val="es-ES_tradnl"/>
        </w:rPr>
      </w:pPr>
    </w:p>
    <w:p w:rsidR="000C44BF" w:rsidRPr="00D36A7B" w:rsidRDefault="000C44BF" w:rsidP="000C44BF">
      <w:pPr>
        <w:ind w:firstLine="435"/>
        <w:jc w:val="both"/>
        <w:rPr>
          <w:rFonts w:ascii="Verdana" w:hAnsi="Verdana"/>
        </w:rPr>
      </w:pPr>
      <w:r w:rsidRPr="00007131">
        <w:rPr>
          <w:color w:val="002060"/>
          <w:lang w:val="es-ES_tradnl"/>
        </w:rPr>
        <w:tab/>
      </w:r>
      <w:r w:rsidRPr="00007131">
        <w:rPr>
          <w:color w:val="002060"/>
          <w:lang w:val="es-ES_tradnl"/>
        </w:rPr>
        <w:tab/>
        <w:t xml:space="preserve">           </w:t>
      </w:r>
      <w:r w:rsidRPr="00007131">
        <w:rPr>
          <w:color w:val="002060"/>
          <w:lang w:val="es-ES_tradnl"/>
        </w:rPr>
        <w:tab/>
      </w:r>
      <w:r w:rsidRPr="00007131">
        <w:rPr>
          <w:color w:val="002060"/>
          <w:lang w:val="es-ES_tradnl"/>
        </w:rPr>
        <w:tab/>
      </w:r>
      <w:r w:rsidRPr="00D36A7B">
        <w:rPr>
          <w:rFonts w:ascii="Verdana" w:hAnsi="Verdana"/>
          <w:lang w:val="es-ES_tradnl"/>
        </w:rPr>
        <w:t xml:space="preserve">                </w:t>
      </w:r>
      <w:r w:rsidRPr="00D36A7B">
        <w:rPr>
          <w:rFonts w:ascii="Verdana" w:hAnsi="Verdana"/>
          <w:b/>
          <w:lang w:val="es-ES_tradnl"/>
        </w:rPr>
        <w:t>TOTAL:</w:t>
      </w:r>
      <w:r w:rsidRPr="00D36A7B">
        <w:rPr>
          <w:rFonts w:ascii="Verdana" w:hAnsi="Verdana"/>
          <w:b/>
          <w:lang w:val="es-ES_tradnl"/>
        </w:rPr>
        <w:tab/>
        <w:t xml:space="preserve">      40.460,90 € </w:t>
      </w:r>
    </w:p>
    <w:p w:rsidR="000C44BF" w:rsidRPr="00007131" w:rsidRDefault="000C44BF" w:rsidP="000C44BF">
      <w:pPr>
        <w:spacing w:line="360" w:lineRule="auto"/>
        <w:jc w:val="both"/>
        <w:rPr>
          <w:i/>
          <w:color w:val="002060"/>
          <w:sz w:val="20"/>
        </w:rPr>
      </w:pPr>
    </w:p>
    <w:p w:rsidR="000C44BF" w:rsidRPr="00007131" w:rsidRDefault="000C44BF" w:rsidP="000C44BF">
      <w:pPr>
        <w:spacing w:line="360" w:lineRule="auto"/>
        <w:jc w:val="both"/>
        <w:rPr>
          <w:rFonts w:ascii="Verdana" w:hAnsi="Verdana"/>
          <w:color w:val="002060"/>
          <w:sz w:val="20"/>
        </w:rPr>
      </w:pPr>
    </w:p>
    <w:p w:rsidR="000C44BF" w:rsidRPr="00007131" w:rsidRDefault="000C44BF" w:rsidP="000C44BF">
      <w:pPr>
        <w:rPr>
          <w:color w:val="002060"/>
        </w:rPr>
      </w:pPr>
    </w:p>
    <w:p w:rsidR="000C44BF" w:rsidRPr="00007131" w:rsidRDefault="000C44BF" w:rsidP="000C44BF">
      <w:pPr>
        <w:rPr>
          <w:color w:val="002060"/>
        </w:rPr>
      </w:pPr>
    </w:p>
    <w:p w:rsidR="00452B13" w:rsidRPr="007674CF" w:rsidRDefault="00452B13" w:rsidP="00452B13">
      <w:pPr>
        <w:jc w:val="both"/>
        <w:rPr>
          <w:rFonts w:ascii="Verdana" w:hAnsi="Verdana"/>
          <w:b/>
          <w:color w:val="00B0F0"/>
          <w:sz w:val="28"/>
        </w:rPr>
      </w:pPr>
      <w:r>
        <w:rPr>
          <w:rFonts w:ascii="Verdana" w:hAnsi="Verdana"/>
          <w:b/>
          <w:color w:val="00B0F0"/>
          <w:sz w:val="28"/>
        </w:rPr>
        <w:t xml:space="preserve"> </w:t>
      </w:r>
      <w:r w:rsidRPr="007674CF">
        <w:rPr>
          <w:rFonts w:ascii="Verdana" w:hAnsi="Verdana"/>
          <w:b/>
          <w:color w:val="00B0F0"/>
          <w:sz w:val="28"/>
        </w:rPr>
        <w:t xml:space="preserve">  </w:t>
      </w:r>
    </w:p>
    <w:p w:rsidR="00452B13" w:rsidRPr="007674CF" w:rsidRDefault="00452B13" w:rsidP="00452B13">
      <w:pPr>
        <w:ind w:right="-570"/>
        <w:jc w:val="both"/>
        <w:rPr>
          <w:color w:val="00B0F0"/>
        </w:rPr>
      </w:pPr>
    </w:p>
    <w:p w:rsidR="00452B13" w:rsidRPr="004D6936" w:rsidRDefault="00452B13" w:rsidP="00452B13">
      <w:pPr>
        <w:pStyle w:val="Ttulo8"/>
        <w:pBdr>
          <w:top w:val="single" w:sz="4" w:space="1" w:color="auto"/>
          <w:left w:val="single" w:sz="4" w:space="4" w:color="auto"/>
          <w:bottom w:val="single" w:sz="4" w:space="1" w:color="auto"/>
          <w:right w:val="single" w:sz="4" w:space="4" w:color="auto"/>
        </w:pBdr>
        <w:jc w:val="center"/>
        <w:rPr>
          <w:rFonts w:ascii="Verdana" w:hAnsi="Verdana"/>
        </w:rPr>
      </w:pPr>
      <w:r w:rsidRPr="004D6936">
        <w:rPr>
          <w:rFonts w:ascii="Verdana" w:hAnsi="Verdana"/>
        </w:rPr>
        <w:t>MEMORIA TÉCNICA Y ECONÓMICA DEL PROGRAMA SUBVENCIONADO    AÑO 2015</w:t>
      </w:r>
    </w:p>
    <w:p w:rsidR="00452B13" w:rsidRPr="004D6936" w:rsidRDefault="00452B13" w:rsidP="00452B13">
      <w:pPr>
        <w:pBdr>
          <w:top w:val="single" w:sz="4" w:space="1" w:color="auto"/>
          <w:left w:val="single" w:sz="4" w:space="4" w:color="auto"/>
          <w:bottom w:val="single" w:sz="4" w:space="1" w:color="auto"/>
          <w:right w:val="single" w:sz="4" w:space="4" w:color="auto"/>
        </w:pBdr>
        <w:jc w:val="both"/>
      </w:pPr>
    </w:p>
    <w:p w:rsidR="00452B13" w:rsidRPr="004D6936" w:rsidRDefault="00452B13" w:rsidP="00452B13">
      <w:pPr>
        <w:pBdr>
          <w:top w:val="single" w:sz="4" w:space="1" w:color="auto"/>
          <w:left w:val="single" w:sz="4" w:space="4" w:color="auto"/>
          <w:bottom w:val="single" w:sz="4" w:space="1" w:color="auto"/>
          <w:right w:val="single" w:sz="4" w:space="4" w:color="auto"/>
        </w:pBdr>
        <w:jc w:val="both"/>
      </w:pPr>
    </w:p>
    <w:p w:rsidR="00452B13" w:rsidRPr="004D6936" w:rsidRDefault="00452B13" w:rsidP="00452B13">
      <w:pPr>
        <w:pBdr>
          <w:top w:val="single" w:sz="4" w:space="1" w:color="auto"/>
          <w:left w:val="single" w:sz="4" w:space="4" w:color="auto"/>
          <w:bottom w:val="single" w:sz="4" w:space="1" w:color="auto"/>
          <w:right w:val="single" w:sz="4" w:space="4" w:color="auto"/>
        </w:pBdr>
        <w:jc w:val="both"/>
      </w:pPr>
    </w:p>
    <w:p w:rsidR="00452B13" w:rsidRPr="004D6936" w:rsidRDefault="00452B13" w:rsidP="00452B13">
      <w:pPr>
        <w:pBdr>
          <w:top w:val="single" w:sz="4" w:space="1" w:color="auto"/>
          <w:left w:val="single" w:sz="4" w:space="4" w:color="auto"/>
          <w:bottom w:val="single" w:sz="4" w:space="1" w:color="auto"/>
          <w:right w:val="single" w:sz="4" w:space="4" w:color="auto"/>
        </w:pBdr>
        <w:jc w:val="both"/>
      </w:pPr>
    </w:p>
    <w:p w:rsidR="00452B13" w:rsidRPr="004D6936" w:rsidRDefault="00452B13" w:rsidP="00452B13">
      <w:pPr>
        <w:pBdr>
          <w:top w:val="single" w:sz="4" w:space="1" w:color="auto"/>
          <w:left w:val="single" w:sz="4" w:space="4" w:color="auto"/>
          <w:bottom w:val="single" w:sz="4" w:space="1" w:color="auto"/>
          <w:right w:val="single" w:sz="4" w:space="4" w:color="auto"/>
        </w:pBdr>
        <w:jc w:val="both"/>
      </w:pPr>
    </w:p>
    <w:p w:rsidR="00452B13" w:rsidRPr="004D6936" w:rsidRDefault="00452B13" w:rsidP="00452B13">
      <w:pPr>
        <w:pBdr>
          <w:top w:val="single" w:sz="4" w:space="1" w:color="auto"/>
          <w:left w:val="single" w:sz="4" w:space="4" w:color="auto"/>
          <w:bottom w:val="single" w:sz="4" w:space="1" w:color="auto"/>
          <w:right w:val="single" w:sz="4" w:space="4" w:color="auto"/>
        </w:pBdr>
        <w:jc w:val="both"/>
      </w:pPr>
    </w:p>
    <w:p w:rsidR="00452B13" w:rsidRPr="004D6936" w:rsidRDefault="00452B13" w:rsidP="00452B13">
      <w:pPr>
        <w:pBdr>
          <w:top w:val="single" w:sz="4" w:space="1" w:color="auto"/>
          <w:left w:val="single" w:sz="4" w:space="4" w:color="auto"/>
          <w:bottom w:val="single" w:sz="4" w:space="1" w:color="auto"/>
          <w:right w:val="single" w:sz="4" w:space="4" w:color="auto"/>
        </w:pBdr>
        <w:jc w:val="both"/>
      </w:pPr>
    </w:p>
    <w:p w:rsidR="00452B13" w:rsidRPr="004D6936" w:rsidRDefault="00452B13" w:rsidP="00452B13">
      <w:pPr>
        <w:pBdr>
          <w:top w:val="single" w:sz="4" w:space="1" w:color="auto"/>
          <w:left w:val="single" w:sz="4" w:space="4" w:color="auto"/>
          <w:bottom w:val="single" w:sz="4" w:space="1" w:color="auto"/>
          <w:right w:val="single" w:sz="4" w:space="4" w:color="auto"/>
        </w:pBdr>
        <w:jc w:val="both"/>
      </w:pPr>
    </w:p>
    <w:p w:rsidR="00452B13" w:rsidRPr="004D6936" w:rsidRDefault="00452B13" w:rsidP="00452B13">
      <w:pPr>
        <w:pBdr>
          <w:top w:val="single" w:sz="4" w:space="1" w:color="auto"/>
          <w:left w:val="single" w:sz="4" w:space="4" w:color="auto"/>
          <w:bottom w:val="single" w:sz="4" w:space="1" w:color="auto"/>
          <w:right w:val="single" w:sz="4" w:space="4" w:color="auto"/>
        </w:pBdr>
        <w:jc w:val="both"/>
      </w:pPr>
    </w:p>
    <w:p w:rsidR="00452B13" w:rsidRPr="004D6936" w:rsidRDefault="00452B13" w:rsidP="00452B13">
      <w:pPr>
        <w:pBdr>
          <w:top w:val="single" w:sz="4" w:space="1" w:color="auto"/>
          <w:left w:val="single" w:sz="4" w:space="4" w:color="auto"/>
          <w:bottom w:val="single" w:sz="4" w:space="1" w:color="auto"/>
          <w:right w:val="single" w:sz="4" w:space="4" w:color="auto"/>
        </w:pBdr>
        <w:jc w:val="both"/>
      </w:pP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r w:rsidRPr="004D6936">
        <w:rPr>
          <w:rFonts w:ascii="Verdana" w:hAnsi="Verdana"/>
          <w:noProof/>
        </w:rPr>
        <w:pict>
          <v:line id="_x0000_s1033" style="position:absolute;left:0;text-align:left;z-index:251668480" from="163.45pt,15.25pt" to="411.95pt,15.25pt" o:allowincell="f">
            <v:stroke dashstyle="1 1" endcap="round"/>
          </v:line>
        </w:pict>
      </w:r>
      <w:r w:rsidRPr="004D6936">
        <w:rPr>
          <w:rFonts w:ascii="Verdana" w:hAnsi="Verdana"/>
        </w:rPr>
        <w:t xml:space="preserve">ASOCIACIÓN/ENTIDAD:     </w:t>
      </w:r>
      <w:r w:rsidRPr="004D6936">
        <w:rPr>
          <w:rFonts w:ascii="Verdana" w:hAnsi="Verdana"/>
          <w:b/>
        </w:rPr>
        <w:t>ASOCIACIÓN SARE</w:t>
      </w: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r w:rsidRPr="004D6936">
        <w:rPr>
          <w:rFonts w:ascii="Verdana" w:hAnsi="Verdana"/>
          <w:noProof/>
        </w:rPr>
        <w:pict>
          <v:line id="_x0000_s1035" style="position:absolute;left:0;text-align:left;z-index:251670528" from="163.45pt,12.75pt" to="411.95pt,12.75pt" o:allowincell="f">
            <v:stroke dashstyle="1 1" endcap="round"/>
          </v:line>
        </w:pict>
      </w:r>
      <w:r w:rsidRPr="004D6936">
        <w:rPr>
          <w:rFonts w:ascii="Verdana" w:hAnsi="Verdana"/>
          <w:noProof/>
        </w:rPr>
        <w:pict>
          <v:line id="_x0000_s1034" style="position:absolute;left:0;text-align:left;z-index:251669504" from=".15pt,12.75pt" to="78.25pt,12.75pt" o:allowincell="f">
            <v:stroke dashstyle="1 1" endcap="round"/>
          </v:line>
        </w:pict>
      </w:r>
      <w:r w:rsidRPr="004D6936">
        <w:rPr>
          <w:rFonts w:ascii="Verdana" w:hAnsi="Verdana"/>
        </w:rPr>
        <w:t xml:space="preserve"> N.I.F./C.I.F.</w:t>
      </w:r>
      <w:r w:rsidRPr="004D6936">
        <w:rPr>
          <w:rFonts w:ascii="Verdana" w:hAnsi="Verdana"/>
        </w:rPr>
        <w:tab/>
      </w:r>
      <w:r w:rsidRPr="004D6936">
        <w:rPr>
          <w:rFonts w:ascii="Verdana" w:hAnsi="Verdana"/>
        </w:rPr>
        <w:tab/>
      </w:r>
      <w:r w:rsidRPr="004D6936">
        <w:rPr>
          <w:rFonts w:ascii="Verdana" w:hAnsi="Verdana"/>
        </w:rPr>
        <w:tab/>
        <w:t xml:space="preserve">     G- 31471386</w:t>
      </w: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r w:rsidRPr="004D6936">
        <w:rPr>
          <w:rFonts w:ascii="Verdana" w:hAnsi="Verdana"/>
        </w:rPr>
        <w:t>PROGRAMA PARA EL QUE SE SOLICITÓ SUBVENCIÓN:</w:t>
      </w: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b/>
        </w:rPr>
      </w:pPr>
    </w:p>
    <w:p w:rsidR="00452B13" w:rsidRPr="004D6936" w:rsidRDefault="00452B13" w:rsidP="00452B13">
      <w:pPr>
        <w:pBdr>
          <w:top w:val="single" w:sz="4" w:space="1" w:color="auto"/>
          <w:left w:val="single" w:sz="4" w:space="4" w:color="auto"/>
          <w:bottom w:val="single" w:sz="4" w:space="1" w:color="auto"/>
          <w:right w:val="single" w:sz="4" w:space="4" w:color="auto"/>
        </w:pBdr>
        <w:jc w:val="center"/>
        <w:rPr>
          <w:rFonts w:ascii="Verdana" w:hAnsi="Verdana"/>
          <w:b/>
          <w:sz w:val="36"/>
          <w:szCs w:val="36"/>
          <w:u w:val="single"/>
        </w:rPr>
      </w:pPr>
      <w:r w:rsidRPr="004D6936">
        <w:rPr>
          <w:rFonts w:ascii="Verdana" w:hAnsi="Verdana"/>
          <w:b/>
          <w:sz w:val="36"/>
          <w:szCs w:val="36"/>
          <w:u w:val="single"/>
        </w:rPr>
        <w:t>PROGRAMA DE ACTIVIDADES DE PREVENCIÓN, FORMACIÓN Y SENSIBILIZACIÓN</w:t>
      </w:r>
    </w:p>
    <w:p w:rsidR="00452B13" w:rsidRPr="007674CF" w:rsidRDefault="00452B13" w:rsidP="00452B13">
      <w:pPr>
        <w:pBdr>
          <w:top w:val="single" w:sz="4" w:space="1" w:color="auto"/>
          <w:left w:val="single" w:sz="4" w:space="4" w:color="auto"/>
          <w:bottom w:val="single" w:sz="4" w:space="1" w:color="auto"/>
          <w:right w:val="single" w:sz="4" w:space="4" w:color="auto"/>
        </w:pBdr>
        <w:jc w:val="center"/>
        <w:rPr>
          <w:rFonts w:ascii="Verdana" w:hAnsi="Verdana"/>
          <w:b/>
          <w:color w:val="00B0F0"/>
          <w:sz w:val="36"/>
          <w:szCs w:val="36"/>
          <w:u w:val="single"/>
        </w:rPr>
      </w:pPr>
    </w:p>
    <w:p w:rsidR="00452B13" w:rsidRPr="007674CF" w:rsidRDefault="00452B13" w:rsidP="00452B13">
      <w:pPr>
        <w:pBdr>
          <w:top w:val="single" w:sz="4" w:space="1" w:color="auto"/>
          <w:left w:val="single" w:sz="4" w:space="4" w:color="auto"/>
          <w:bottom w:val="single" w:sz="4" w:space="1" w:color="auto"/>
          <w:right w:val="single" w:sz="4" w:space="4" w:color="auto"/>
        </w:pBdr>
        <w:jc w:val="center"/>
        <w:rPr>
          <w:rFonts w:ascii="Verdana" w:hAnsi="Verdana"/>
          <w:b/>
          <w:color w:val="00B0F0"/>
          <w:sz w:val="36"/>
          <w:szCs w:val="36"/>
          <w:u w:val="single"/>
        </w:rPr>
      </w:pPr>
    </w:p>
    <w:p w:rsidR="00452B13" w:rsidRPr="007674CF" w:rsidRDefault="00452B13" w:rsidP="00452B13">
      <w:pPr>
        <w:pBdr>
          <w:top w:val="single" w:sz="4" w:space="1" w:color="auto"/>
          <w:left w:val="single" w:sz="4" w:space="4" w:color="auto"/>
          <w:bottom w:val="single" w:sz="4" w:space="1" w:color="auto"/>
          <w:right w:val="single" w:sz="4" w:space="4" w:color="auto"/>
        </w:pBdr>
        <w:jc w:val="both"/>
        <w:rPr>
          <w:rFonts w:ascii="Verdana" w:hAnsi="Verdana"/>
          <w:color w:val="00B0F0"/>
        </w:rPr>
      </w:pPr>
    </w:p>
    <w:p w:rsidR="00452B13" w:rsidRPr="007674CF" w:rsidRDefault="00452B13" w:rsidP="00452B13">
      <w:pPr>
        <w:pBdr>
          <w:top w:val="single" w:sz="4" w:space="1" w:color="auto"/>
          <w:left w:val="single" w:sz="4" w:space="4" w:color="auto"/>
          <w:bottom w:val="single" w:sz="4" w:space="1" w:color="auto"/>
          <w:right w:val="single" w:sz="4" w:space="4" w:color="auto"/>
        </w:pBdr>
        <w:jc w:val="both"/>
        <w:rPr>
          <w:rFonts w:ascii="Verdana" w:hAnsi="Verdana"/>
          <w:color w:val="00B0F0"/>
        </w:rPr>
      </w:pPr>
    </w:p>
    <w:p w:rsidR="00452B13" w:rsidRPr="007674CF" w:rsidRDefault="00452B13" w:rsidP="00452B13">
      <w:pPr>
        <w:pBdr>
          <w:top w:val="single" w:sz="4" w:space="1" w:color="auto"/>
          <w:left w:val="single" w:sz="4" w:space="4" w:color="auto"/>
          <w:bottom w:val="single" w:sz="4" w:space="1" w:color="auto"/>
          <w:right w:val="single" w:sz="4" w:space="4" w:color="auto"/>
        </w:pBdr>
        <w:jc w:val="both"/>
        <w:rPr>
          <w:rFonts w:ascii="Verdana" w:hAnsi="Verdana"/>
          <w:color w:val="00B0F0"/>
        </w:rPr>
      </w:pPr>
    </w:p>
    <w:p w:rsidR="00452B13" w:rsidRPr="00E814BA"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r w:rsidRPr="00E814BA">
        <w:rPr>
          <w:rFonts w:ascii="Verdana" w:hAnsi="Verdana"/>
          <w:noProof/>
        </w:rPr>
        <w:pict>
          <v:line id="_x0000_s1036" style="position:absolute;left:0;text-align:left;z-index:251671552" from="156.35pt,12.45pt" to="291.25pt,12.45pt" o:allowincell="f">
            <v:stroke dashstyle="1 1" endcap="round"/>
          </v:line>
        </w:pict>
      </w:r>
      <w:r w:rsidRPr="00E814BA">
        <w:rPr>
          <w:rFonts w:ascii="Verdana" w:hAnsi="Verdana"/>
        </w:rPr>
        <w:t xml:space="preserve">CANTIDAD SOLICITADA:      </w:t>
      </w:r>
      <w:r w:rsidRPr="00E814BA">
        <w:rPr>
          <w:rFonts w:ascii="Verdana" w:hAnsi="Verdana" w:cs="TTFF5BCCA0t00"/>
          <w:b/>
          <w:sz w:val="28"/>
          <w:szCs w:val="28"/>
        </w:rPr>
        <w:t>61.851,52</w:t>
      </w:r>
      <w:r w:rsidRPr="00E814BA">
        <w:rPr>
          <w:rFonts w:ascii="TTFF5BCCA0t00" w:hAnsi="TTFF5BCCA0t00" w:cs="TTFF5BCCA0t00"/>
          <w:szCs w:val="24"/>
        </w:rPr>
        <w:t xml:space="preserve">  </w:t>
      </w:r>
      <w:r w:rsidRPr="00E814BA">
        <w:rPr>
          <w:rFonts w:ascii="Verdana" w:hAnsi="Verdana"/>
        </w:rPr>
        <w:t>Euros</w:t>
      </w:r>
    </w:p>
    <w:p w:rsidR="00452B13" w:rsidRPr="004D6936" w:rsidRDefault="00452B13" w:rsidP="00452B13">
      <w:pPr>
        <w:pBdr>
          <w:top w:val="single" w:sz="4" w:space="1" w:color="auto"/>
          <w:left w:val="single" w:sz="4" w:space="4" w:color="auto"/>
          <w:bottom w:val="single" w:sz="4" w:space="1" w:color="auto"/>
          <w:right w:val="single" w:sz="4" w:space="4" w:color="auto"/>
        </w:pBdr>
        <w:jc w:val="both"/>
        <w:rPr>
          <w:rFonts w:ascii="Verdana" w:hAnsi="Verdana"/>
        </w:rPr>
      </w:pPr>
      <w:r w:rsidRPr="007674CF">
        <w:rPr>
          <w:rFonts w:ascii="Verdana" w:hAnsi="Verdana"/>
          <w:noProof/>
          <w:color w:val="00B0F0"/>
        </w:rPr>
        <w:pict>
          <v:line id="_x0000_s1037" style="position:absolute;left:0;text-align:left;z-index:251672576" from="156.35pt,17.05pt" to="291.25pt,17.05pt" o:allowincell="f">
            <v:stroke dashstyle="1 1" endcap="round"/>
          </v:line>
        </w:pict>
      </w:r>
      <w:r w:rsidRPr="007674CF">
        <w:rPr>
          <w:rFonts w:ascii="Verdana" w:hAnsi="Verdana"/>
          <w:color w:val="00B0F0"/>
        </w:rPr>
        <w:t xml:space="preserve"> </w:t>
      </w:r>
      <w:r w:rsidRPr="007674CF">
        <w:rPr>
          <w:rFonts w:ascii="Verdana" w:hAnsi="Verdana"/>
          <w:color w:val="00B0F0"/>
        </w:rPr>
        <w:tab/>
      </w:r>
      <w:r w:rsidRPr="007674CF">
        <w:rPr>
          <w:rFonts w:ascii="Verdana" w:hAnsi="Verdana"/>
          <w:color w:val="00B0F0"/>
        </w:rPr>
        <w:tab/>
      </w:r>
      <w:r w:rsidRPr="004D6936">
        <w:rPr>
          <w:rFonts w:ascii="Verdana" w:hAnsi="Verdana"/>
        </w:rPr>
        <w:t>CONCEDIDA</w:t>
      </w:r>
      <w:proofErr w:type="gramStart"/>
      <w:r w:rsidRPr="004D6936">
        <w:rPr>
          <w:rFonts w:ascii="Verdana" w:hAnsi="Verdana"/>
        </w:rPr>
        <w:t xml:space="preserve">:  </w:t>
      </w:r>
      <w:r>
        <w:rPr>
          <w:rFonts w:ascii="Verdana" w:hAnsi="Verdana"/>
          <w:b/>
          <w:sz w:val="28"/>
          <w:szCs w:val="28"/>
        </w:rPr>
        <w:t>34.384,84</w:t>
      </w:r>
      <w:proofErr w:type="gramEnd"/>
      <w:r w:rsidRPr="004D6936">
        <w:rPr>
          <w:rFonts w:ascii="Verdana" w:hAnsi="Verdana"/>
          <w:b/>
          <w:sz w:val="28"/>
          <w:szCs w:val="28"/>
        </w:rPr>
        <w:t xml:space="preserve">  </w:t>
      </w:r>
      <w:r w:rsidRPr="004D6936">
        <w:rPr>
          <w:rFonts w:ascii="Verdana" w:hAnsi="Verdana"/>
        </w:rPr>
        <w:t>Euros</w:t>
      </w:r>
    </w:p>
    <w:p w:rsidR="00452B13" w:rsidRPr="007674CF" w:rsidRDefault="00452B13" w:rsidP="00452B13">
      <w:pPr>
        <w:pBdr>
          <w:top w:val="single" w:sz="4" w:space="1" w:color="auto"/>
          <w:left w:val="single" w:sz="4" w:space="4" w:color="auto"/>
          <w:bottom w:val="single" w:sz="4" w:space="1" w:color="auto"/>
          <w:right w:val="single" w:sz="4" w:space="4" w:color="auto"/>
        </w:pBdr>
        <w:jc w:val="both"/>
        <w:rPr>
          <w:rFonts w:ascii="Verdana" w:hAnsi="Verdana"/>
          <w:color w:val="00B0F0"/>
        </w:rPr>
      </w:pPr>
    </w:p>
    <w:p w:rsidR="00452B13" w:rsidRPr="007674CF" w:rsidRDefault="00452B13" w:rsidP="00452B13">
      <w:pPr>
        <w:pBdr>
          <w:top w:val="single" w:sz="4" w:space="1" w:color="auto"/>
          <w:left w:val="single" w:sz="4" w:space="4" w:color="auto"/>
          <w:bottom w:val="single" w:sz="4" w:space="1" w:color="auto"/>
          <w:right w:val="single" w:sz="4" w:space="4" w:color="auto"/>
        </w:pBdr>
        <w:jc w:val="both"/>
        <w:rPr>
          <w:b/>
          <w:color w:val="00B0F0"/>
        </w:rPr>
      </w:pPr>
    </w:p>
    <w:p w:rsidR="00452B13" w:rsidRPr="007674CF" w:rsidRDefault="00452B13" w:rsidP="00452B13">
      <w:pPr>
        <w:pBdr>
          <w:top w:val="single" w:sz="4" w:space="1" w:color="auto"/>
          <w:left w:val="single" w:sz="4" w:space="4" w:color="auto"/>
          <w:bottom w:val="single" w:sz="4" w:space="1" w:color="auto"/>
          <w:right w:val="single" w:sz="4" w:space="4" w:color="auto"/>
        </w:pBdr>
        <w:jc w:val="both"/>
        <w:rPr>
          <w:color w:val="00B0F0"/>
        </w:rPr>
      </w:pPr>
    </w:p>
    <w:p w:rsidR="00452B13" w:rsidRPr="007674CF" w:rsidRDefault="00452B13" w:rsidP="00452B13">
      <w:pPr>
        <w:pBdr>
          <w:top w:val="single" w:sz="4" w:space="1" w:color="auto"/>
          <w:left w:val="single" w:sz="4" w:space="4" w:color="auto"/>
          <w:bottom w:val="single" w:sz="4" w:space="1" w:color="auto"/>
          <w:right w:val="single" w:sz="4" w:space="4" w:color="auto"/>
        </w:pBdr>
        <w:jc w:val="both"/>
        <w:rPr>
          <w:color w:val="00B0F0"/>
        </w:rPr>
      </w:pPr>
    </w:p>
    <w:p w:rsidR="00452B13" w:rsidRPr="007674CF" w:rsidRDefault="00452B13" w:rsidP="00452B13">
      <w:pPr>
        <w:jc w:val="both"/>
        <w:rPr>
          <w:color w:val="00B0F0"/>
        </w:rPr>
      </w:pPr>
    </w:p>
    <w:p w:rsidR="00452B13" w:rsidRPr="007674CF" w:rsidRDefault="00452B13" w:rsidP="00452B13">
      <w:pPr>
        <w:jc w:val="both"/>
        <w:rPr>
          <w:color w:val="00B0F0"/>
        </w:rPr>
      </w:pPr>
    </w:p>
    <w:p w:rsidR="00452B13" w:rsidRPr="007674CF" w:rsidRDefault="00452B13" w:rsidP="00452B13">
      <w:pPr>
        <w:jc w:val="both"/>
        <w:rPr>
          <w:color w:val="00B0F0"/>
        </w:rPr>
      </w:pPr>
    </w:p>
    <w:p w:rsidR="00452B13" w:rsidRPr="006D326F" w:rsidRDefault="00452B13" w:rsidP="00452B13">
      <w:pPr>
        <w:pBdr>
          <w:top w:val="single" w:sz="4" w:space="1" w:color="auto"/>
          <w:left w:val="single" w:sz="4" w:space="4" w:color="auto"/>
          <w:bottom w:val="single" w:sz="4" w:space="1" w:color="auto"/>
          <w:right w:val="single" w:sz="4" w:space="4" w:color="auto"/>
        </w:pBdr>
        <w:jc w:val="center"/>
        <w:rPr>
          <w:rFonts w:ascii="Verdana" w:hAnsi="Verdana"/>
          <w:b/>
          <w:sz w:val="28"/>
        </w:rPr>
      </w:pPr>
      <w:r w:rsidRPr="006D326F">
        <w:rPr>
          <w:rFonts w:ascii="Verdana" w:hAnsi="Verdana"/>
          <w:b/>
          <w:sz w:val="28"/>
        </w:rPr>
        <w:lastRenderedPageBreak/>
        <w:t>PROGRAMA DE ACTIVIDADES DE PREVENCIÓN, FORMACIÓN Y SENSIBILIZACIÓN</w:t>
      </w:r>
    </w:p>
    <w:p w:rsidR="00452B13" w:rsidRPr="006D326F" w:rsidRDefault="00452B13" w:rsidP="00452B13">
      <w:pPr>
        <w:jc w:val="both"/>
        <w:rPr>
          <w:rFonts w:ascii="Verdana" w:hAnsi="Verdana"/>
        </w:rPr>
      </w:pPr>
    </w:p>
    <w:p w:rsidR="00452B13" w:rsidRPr="006D326F" w:rsidRDefault="00452B13" w:rsidP="00452B13">
      <w:pPr>
        <w:pBdr>
          <w:top w:val="single" w:sz="4" w:space="1" w:color="auto"/>
          <w:left w:val="single" w:sz="4" w:space="4" w:color="auto"/>
          <w:bottom w:val="single" w:sz="4" w:space="1" w:color="auto"/>
          <w:right w:val="single" w:sz="4" w:space="4" w:color="auto"/>
        </w:pBdr>
        <w:jc w:val="both"/>
        <w:rPr>
          <w:rFonts w:ascii="Verdana" w:hAnsi="Verdana"/>
          <w:b/>
        </w:rPr>
      </w:pPr>
      <w:r w:rsidRPr="006D326F">
        <w:rPr>
          <w:rFonts w:ascii="Verdana" w:hAnsi="Verdana"/>
          <w:b/>
        </w:rPr>
        <w:t>OBJETIVOS ALCANZADOS:</w:t>
      </w:r>
    </w:p>
    <w:p w:rsidR="00452B13" w:rsidRPr="006D326F" w:rsidRDefault="00452B13" w:rsidP="00452B13">
      <w:pPr>
        <w:jc w:val="both"/>
        <w:rPr>
          <w:rFonts w:ascii="Verdana" w:hAnsi="Verdana"/>
        </w:rPr>
      </w:pPr>
    </w:p>
    <w:p w:rsidR="00452B13" w:rsidRPr="006D326F" w:rsidRDefault="00452B13" w:rsidP="00452B13">
      <w:pPr>
        <w:tabs>
          <w:tab w:val="right" w:pos="9069"/>
        </w:tabs>
        <w:jc w:val="both"/>
        <w:rPr>
          <w:rFonts w:ascii="Verdana" w:hAnsi="Verdana"/>
          <w:lang w:val="es-ES_tradnl"/>
        </w:rPr>
      </w:pPr>
      <w:r w:rsidRPr="006D326F">
        <w:rPr>
          <w:rFonts w:ascii="Verdana" w:hAnsi="Verdana"/>
          <w:lang w:val="es-ES_tradnl"/>
        </w:rPr>
        <w:t>Objetivo general:</w:t>
      </w:r>
    </w:p>
    <w:p w:rsidR="00452B13" w:rsidRPr="006D326F" w:rsidRDefault="00452B13" w:rsidP="00452B13">
      <w:pPr>
        <w:tabs>
          <w:tab w:val="right" w:pos="9069"/>
        </w:tabs>
        <w:jc w:val="both"/>
        <w:rPr>
          <w:rFonts w:ascii="Verdana" w:hAnsi="Verdana"/>
          <w:lang w:val="es-ES_tradnl"/>
        </w:rPr>
      </w:pPr>
    </w:p>
    <w:p w:rsidR="00452B13" w:rsidRPr="006D326F" w:rsidRDefault="00452B13" w:rsidP="00C563C6">
      <w:pPr>
        <w:numPr>
          <w:ilvl w:val="0"/>
          <w:numId w:val="38"/>
        </w:numPr>
        <w:tabs>
          <w:tab w:val="right" w:pos="9069"/>
        </w:tabs>
        <w:jc w:val="both"/>
        <w:rPr>
          <w:rFonts w:ascii="Verdana" w:hAnsi="Verdana"/>
          <w:lang w:val="es-ES_tradnl"/>
        </w:rPr>
      </w:pPr>
      <w:r w:rsidRPr="006D326F">
        <w:rPr>
          <w:rFonts w:ascii="Verdana" w:hAnsi="Verdana"/>
          <w:lang w:val="es-ES_tradnl"/>
        </w:rPr>
        <w:t>Contribuir en la sensibilización y capacitación de mujeres y hombres para prevenir el VIH/sida y para reducir el impacto individual y social del virus en un marco de respeto a los derechos humanos, teniendo en cuenta la perspectiva de género.</w:t>
      </w:r>
    </w:p>
    <w:p w:rsidR="00452B13" w:rsidRPr="006D326F" w:rsidRDefault="00452B13" w:rsidP="00452B13">
      <w:pPr>
        <w:tabs>
          <w:tab w:val="right" w:pos="9069"/>
        </w:tabs>
        <w:jc w:val="both"/>
        <w:rPr>
          <w:rFonts w:ascii="Verdana" w:hAnsi="Verdana"/>
          <w:lang w:val="es-ES_tradnl"/>
        </w:rPr>
      </w:pPr>
    </w:p>
    <w:p w:rsidR="00452B13" w:rsidRPr="006D326F" w:rsidRDefault="00452B13" w:rsidP="00452B13">
      <w:pPr>
        <w:tabs>
          <w:tab w:val="right" w:pos="9069"/>
        </w:tabs>
        <w:jc w:val="both"/>
        <w:rPr>
          <w:rFonts w:ascii="Verdana" w:hAnsi="Verdana"/>
          <w:lang w:val="es-ES_tradnl"/>
        </w:rPr>
      </w:pPr>
      <w:r w:rsidRPr="006D326F">
        <w:rPr>
          <w:rFonts w:ascii="Verdana" w:hAnsi="Verdana"/>
          <w:lang w:val="es-ES_tradnl"/>
        </w:rPr>
        <w:t>Objetivos específicos:</w:t>
      </w:r>
    </w:p>
    <w:p w:rsidR="00452B13" w:rsidRPr="006D326F" w:rsidRDefault="00452B13" w:rsidP="00452B13">
      <w:pPr>
        <w:tabs>
          <w:tab w:val="right" w:pos="9069"/>
        </w:tabs>
        <w:ind w:left="360"/>
        <w:jc w:val="both"/>
        <w:rPr>
          <w:rFonts w:ascii="Verdana" w:hAnsi="Verdana"/>
          <w:lang w:val="es-ES_tradnl"/>
        </w:rPr>
      </w:pPr>
    </w:p>
    <w:p w:rsidR="00452B13" w:rsidRPr="006D326F" w:rsidRDefault="00452B13" w:rsidP="00C563C6">
      <w:pPr>
        <w:numPr>
          <w:ilvl w:val="0"/>
          <w:numId w:val="38"/>
        </w:numPr>
        <w:jc w:val="both"/>
        <w:rPr>
          <w:rFonts w:ascii="Verdana" w:hAnsi="Verdana"/>
          <w:lang w:val="es-ES_tradnl"/>
        </w:rPr>
      </w:pPr>
      <w:r w:rsidRPr="006D326F">
        <w:rPr>
          <w:rFonts w:ascii="Verdana" w:hAnsi="Verdana"/>
          <w:lang w:val="es-ES_tradnl"/>
        </w:rPr>
        <w:t>Actualizar el nivel de información e implementar educación socio-sanitaria en mujeres y hombres en relación con la infección por vih y las medidas de prevención, especialmente en aquellas que se encuentran en situaciones de mayor vulnerabilidad, promoviendo hábitos de vida saludables.</w:t>
      </w:r>
    </w:p>
    <w:p w:rsidR="00452B13" w:rsidRPr="006D326F" w:rsidRDefault="00452B13" w:rsidP="00452B13">
      <w:pPr>
        <w:tabs>
          <w:tab w:val="left" w:pos="435"/>
          <w:tab w:val="right" w:pos="9069"/>
        </w:tabs>
        <w:jc w:val="both"/>
        <w:rPr>
          <w:rFonts w:ascii="Verdana" w:hAnsi="Verdana"/>
          <w:lang w:val="es-ES_tradnl"/>
        </w:rPr>
      </w:pPr>
    </w:p>
    <w:p w:rsidR="00452B13" w:rsidRPr="006D326F" w:rsidRDefault="00452B13" w:rsidP="00C563C6">
      <w:pPr>
        <w:numPr>
          <w:ilvl w:val="0"/>
          <w:numId w:val="38"/>
        </w:numPr>
        <w:tabs>
          <w:tab w:val="right" w:pos="9069"/>
        </w:tabs>
        <w:jc w:val="both"/>
        <w:rPr>
          <w:rFonts w:ascii="Verdana" w:hAnsi="Verdana"/>
          <w:lang w:val="es-ES_tradnl"/>
        </w:rPr>
      </w:pPr>
      <w:r w:rsidRPr="006D326F">
        <w:rPr>
          <w:rFonts w:ascii="Verdana" w:hAnsi="Verdana"/>
          <w:lang w:val="es-ES_tradnl"/>
        </w:rPr>
        <w:t xml:space="preserve">Promover el diagnóstico precoz a través de la prueba de detección de anticuerpos de vih. </w:t>
      </w:r>
    </w:p>
    <w:p w:rsidR="00452B13" w:rsidRPr="006D326F" w:rsidRDefault="00452B13" w:rsidP="00452B13">
      <w:pPr>
        <w:tabs>
          <w:tab w:val="right" w:pos="9069"/>
        </w:tabs>
        <w:jc w:val="both"/>
        <w:rPr>
          <w:rFonts w:ascii="Verdana" w:hAnsi="Verdana"/>
          <w:lang w:val="es-ES_tradnl"/>
        </w:rPr>
      </w:pPr>
    </w:p>
    <w:p w:rsidR="00452B13" w:rsidRPr="006D326F" w:rsidRDefault="00452B13" w:rsidP="00C563C6">
      <w:pPr>
        <w:numPr>
          <w:ilvl w:val="0"/>
          <w:numId w:val="38"/>
        </w:numPr>
        <w:jc w:val="both"/>
        <w:rPr>
          <w:rFonts w:ascii="Verdana" w:hAnsi="Verdana"/>
          <w:lang w:val="es-ES_tradnl"/>
        </w:rPr>
      </w:pPr>
      <w:r w:rsidRPr="006D326F">
        <w:rPr>
          <w:rFonts w:ascii="Verdana" w:hAnsi="Verdana"/>
          <w:lang w:val="es-ES_tradnl"/>
        </w:rPr>
        <w:t xml:space="preserve">En el marco de reducción de riesgos, respetando las diversidades sexuales, fomentar el desarrollo de conductas sexuales saludables, tanto desde la vertiente emocional como física, tomando la responsabilidad individual como punto de partida.  </w:t>
      </w:r>
    </w:p>
    <w:p w:rsidR="00452B13" w:rsidRPr="006D326F" w:rsidRDefault="00452B13" w:rsidP="00452B13">
      <w:pPr>
        <w:jc w:val="both"/>
        <w:rPr>
          <w:rFonts w:ascii="Verdana" w:hAnsi="Verdana"/>
          <w:lang w:val="es-ES_tradnl"/>
        </w:rPr>
      </w:pPr>
    </w:p>
    <w:p w:rsidR="00452B13" w:rsidRPr="006D326F" w:rsidRDefault="00452B13" w:rsidP="00C563C6">
      <w:pPr>
        <w:numPr>
          <w:ilvl w:val="0"/>
          <w:numId w:val="38"/>
        </w:numPr>
        <w:jc w:val="both"/>
        <w:rPr>
          <w:rFonts w:ascii="Verdana" w:hAnsi="Verdana"/>
          <w:lang w:val="es-ES_tradnl"/>
        </w:rPr>
      </w:pPr>
      <w:r w:rsidRPr="006D326F">
        <w:rPr>
          <w:rFonts w:ascii="Verdana" w:hAnsi="Verdana"/>
          <w:lang w:val="es-ES_tradnl"/>
        </w:rPr>
        <w:t>Sensibilizar a la población sobre su importancia como agentes sociales de salud en su ámbito social.</w:t>
      </w:r>
    </w:p>
    <w:p w:rsidR="00452B13" w:rsidRPr="006D326F" w:rsidRDefault="00452B13" w:rsidP="00452B13">
      <w:pPr>
        <w:tabs>
          <w:tab w:val="left" w:pos="435"/>
        </w:tabs>
        <w:jc w:val="both"/>
        <w:rPr>
          <w:rFonts w:ascii="Verdana" w:hAnsi="Verdana"/>
          <w:lang w:val="es-ES_tradnl"/>
        </w:rPr>
      </w:pPr>
    </w:p>
    <w:p w:rsidR="00452B13" w:rsidRPr="006D326F" w:rsidRDefault="00452B13" w:rsidP="00C563C6">
      <w:pPr>
        <w:numPr>
          <w:ilvl w:val="0"/>
          <w:numId w:val="38"/>
        </w:numPr>
        <w:jc w:val="both"/>
        <w:rPr>
          <w:rFonts w:ascii="Verdana" w:hAnsi="Verdana"/>
          <w:lang w:val="es-ES_tradnl"/>
        </w:rPr>
      </w:pPr>
      <w:r w:rsidRPr="006D326F">
        <w:rPr>
          <w:rFonts w:ascii="Verdana" w:hAnsi="Verdana"/>
          <w:lang w:val="es-ES_tradnl"/>
        </w:rPr>
        <w:t>Promover la eliminación de cualquier discriminación y estigmatización hacia las personas que vivimos con el VIH y cualquier otra situación que vulnere los derechos de las personas, favoreciendo actitudes de empatía, equidad y respeto.</w:t>
      </w:r>
    </w:p>
    <w:p w:rsidR="00452B13" w:rsidRPr="006D326F" w:rsidRDefault="00452B13" w:rsidP="00452B13">
      <w:pPr>
        <w:tabs>
          <w:tab w:val="right" w:pos="9069"/>
        </w:tabs>
        <w:jc w:val="both"/>
        <w:rPr>
          <w:rFonts w:ascii="Verdana" w:hAnsi="Verdana"/>
          <w:lang w:val="es-ES_tradnl"/>
        </w:rPr>
      </w:pPr>
    </w:p>
    <w:p w:rsidR="00452B13" w:rsidRPr="006D326F" w:rsidRDefault="00452B13" w:rsidP="00C563C6">
      <w:pPr>
        <w:numPr>
          <w:ilvl w:val="0"/>
          <w:numId w:val="38"/>
        </w:numPr>
        <w:tabs>
          <w:tab w:val="right" w:pos="9069"/>
        </w:tabs>
        <w:jc w:val="both"/>
        <w:rPr>
          <w:rFonts w:ascii="Verdana" w:hAnsi="Verdana"/>
          <w:lang w:val="es-ES_tradnl"/>
        </w:rPr>
      </w:pPr>
      <w:r w:rsidRPr="006D326F">
        <w:rPr>
          <w:rFonts w:ascii="Verdana" w:hAnsi="Verdana"/>
          <w:lang w:val="es-ES_tradnl"/>
        </w:rPr>
        <w:t xml:space="preserve">Desarrollar y participar en proyectos y programas en torno a </w:t>
      </w:r>
      <w:smartTag w:uri="urn:schemas-microsoft-com:office:smarttags" w:element="PersonName">
        <w:smartTagPr>
          <w:attr w:name="ProductID" w:val="la Promoci￳n"/>
        </w:smartTagPr>
        <w:r w:rsidRPr="006D326F">
          <w:rPr>
            <w:rFonts w:ascii="Verdana" w:hAnsi="Verdana"/>
            <w:lang w:val="es-ES_tradnl"/>
          </w:rPr>
          <w:t>la Promoción</w:t>
        </w:r>
      </w:smartTag>
      <w:r w:rsidRPr="006D326F">
        <w:rPr>
          <w:rFonts w:ascii="Verdana" w:hAnsi="Verdana"/>
          <w:lang w:val="es-ES_tradnl"/>
        </w:rPr>
        <w:t xml:space="preserve"> de </w:t>
      </w:r>
      <w:smartTag w:uri="urn:schemas-microsoft-com:office:smarttags" w:element="PersonName">
        <w:smartTagPr>
          <w:attr w:name="ProductID" w:val="la Salud"/>
        </w:smartTagPr>
        <w:r w:rsidRPr="006D326F">
          <w:rPr>
            <w:rFonts w:ascii="Verdana" w:hAnsi="Verdana"/>
            <w:lang w:val="es-ES_tradnl"/>
          </w:rPr>
          <w:t>la Salud</w:t>
        </w:r>
      </w:smartTag>
      <w:r w:rsidRPr="006D326F">
        <w:rPr>
          <w:rFonts w:ascii="Verdana" w:hAnsi="Verdana"/>
          <w:lang w:val="es-ES_tradnl"/>
        </w:rPr>
        <w:t xml:space="preserve"> en colaboración con otros colectivos y organismos.</w:t>
      </w:r>
    </w:p>
    <w:p w:rsidR="00452B13" w:rsidRPr="006D326F" w:rsidRDefault="00452B13" w:rsidP="00452B13">
      <w:pPr>
        <w:tabs>
          <w:tab w:val="right" w:pos="9069"/>
        </w:tabs>
        <w:jc w:val="both"/>
        <w:rPr>
          <w:rFonts w:ascii="Verdana" w:hAnsi="Verdana"/>
          <w:lang w:val="es-ES_tradnl"/>
        </w:rPr>
      </w:pPr>
    </w:p>
    <w:p w:rsidR="00452B13" w:rsidRPr="006D326F" w:rsidRDefault="00452B13" w:rsidP="00452B13">
      <w:pPr>
        <w:tabs>
          <w:tab w:val="right" w:pos="9069"/>
        </w:tabs>
        <w:ind w:left="360"/>
        <w:jc w:val="both"/>
        <w:rPr>
          <w:rFonts w:ascii="Verdana" w:hAnsi="Verdana"/>
          <w:lang w:val="es-ES_tradnl"/>
        </w:rPr>
      </w:pPr>
    </w:p>
    <w:p w:rsidR="00452B13" w:rsidRPr="006D326F" w:rsidRDefault="00452B13" w:rsidP="00C563C6">
      <w:pPr>
        <w:numPr>
          <w:ilvl w:val="0"/>
          <w:numId w:val="38"/>
        </w:numPr>
        <w:tabs>
          <w:tab w:val="right" w:pos="9069"/>
        </w:tabs>
        <w:jc w:val="both"/>
        <w:rPr>
          <w:rFonts w:ascii="Verdana" w:hAnsi="Verdana"/>
          <w:lang w:val="es-ES_tradnl"/>
        </w:rPr>
      </w:pPr>
      <w:r w:rsidRPr="006D326F">
        <w:rPr>
          <w:rFonts w:ascii="Verdana" w:hAnsi="Verdana"/>
          <w:lang w:val="es-ES_tradnl"/>
        </w:rPr>
        <w:t>Difundir y ofertar los servicios existentes tanto en la propia Asociación Sare como en el resto de Asociaciones y Organismos Públicos de Navarra y el resto del Estado.</w:t>
      </w:r>
    </w:p>
    <w:p w:rsidR="00452B13" w:rsidRPr="006D326F" w:rsidRDefault="00452B13" w:rsidP="00452B13">
      <w:pPr>
        <w:pBdr>
          <w:top w:val="single" w:sz="4" w:space="1" w:color="auto"/>
          <w:left w:val="single" w:sz="4" w:space="4" w:color="auto"/>
          <w:bottom w:val="single" w:sz="4" w:space="1" w:color="auto"/>
          <w:right w:val="single" w:sz="4" w:space="4" w:color="auto"/>
        </w:pBdr>
        <w:jc w:val="both"/>
        <w:rPr>
          <w:rFonts w:ascii="Verdana" w:hAnsi="Verdana"/>
          <w:b/>
        </w:rPr>
      </w:pPr>
      <w:r w:rsidRPr="006D326F">
        <w:rPr>
          <w:rFonts w:ascii="Verdana" w:hAnsi="Verdana"/>
          <w:b/>
        </w:rPr>
        <w:lastRenderedPageBreak/>
        <w:t xml:space="preserve">CALENDARIO DESARROLLADO: </w:t>
      </w:r>
    </w:p>
    <w:p w:rsidR="00452B13" w:rsidRPr="007674CF" w:rsidRDefault="00452B13" w:rsidP="00452B13">
      <w:pPr>
        <w:rPr>
          <w:rFonts w:ascii="Verdana" w:hAnsi="Verdana"/>
          <w:color w:val="00B0F0"/>
          <w:lang w:val="es-ES_tradnl"/>
        </w:rPr>
      </w:pPr>
    </w:p>
    <w:p w:rsidR="00452B13" w:rsidRPr="006D326F" w:rsidRDefault="00452B13" w:rsidP="00452B13">
      <w:pPr>
        <w:jc w:val="both"/>
        <w:rPr>
          <w:rFonts w:ascii="Verdana" w:hAnsi="Verdana"/>
          <w:lang w:val="es-ES_tradnl"/>
        </w:rPr>
      </w:pPr>
      <w:r w:rsidRPr="006D326F">
        <w:rPr>
          <w:rFonts w:ascii="Verdana" w:hAnsi="Verdana"/>
          <w:lang w:val="es-ES_tradnl"/>
        </w:rPr>
        <w:tab/>
        <w:t xml:space="preserve">De enero a diciembre de 2015. </w:t>
      </w:r>
    </w:p>
    <w:p w:rsidR="00452B13" w:rsidRPr="007674CF" w:rsidRDefault="00452B13" w:rsidP="00452B13">
      <w:pPr>
        <w:rPr>
          <w:rFonts w:ascii="Verdana" w:hAnsi="Verdana"/>
          <w:color w:val="00B0F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8644"/>
      </w:tblGrid>
      <w:tr w:rsidR="00452B13" w:rsidRPr="004D6936" w:rsidTr="00452B13">
        <w:tblPrEx>
          <w:tblCellMar>
            <w:top w:w="0" w:type="dxa"/>
            <w:bottom w:w="0" w:type="dxa"/>
          </w:tblCellMar>
        </w:tblPrEx>
        <w:tc>
          <w:tcPr>
            <w:tcW w:w="8644" w:type="dxa"/>
          </w:tcPr>
          <w:p w:rsidR="00452B13" w:rsidRPr="004D6936" w:rsidRDefault="00452B13" w:rsidP="00452B13">
            <w:pPr>
              <w:pStyle w:val="Ttulo2"/>
              <w:jc w:val="both"/>
              <w:rPr>
                <w:rFonts w:ascii="Verdana" w:hAnsi="Verdana"/>
                <w:color w:val="auto"/>
                <w:sz w:val="24"/>
              </w:rPr>
            </w:pPr>
            <w:r w:rsidRPr="004D6936">
              <w:rPr>
                <w:rFonts w:ascii="Verdana" w:hAnsi="Verdana"/>
                <w:color w:val="auto"/>
                <w:sz w:val="24"/>
              </w:rPr>
              <w:t>ACTIVIDADES REALIZADAS</w:t>
            </w:r>
          </w:p>
        </w:tc>
      </w:tr>
    </w:tbl>
    <w:p w:rsidR="00452B13" w:rsidRPr="004D6936" w:rsidRDefault="00452B13" w:rsidP="00452B13">
      <w:pPr>
        <w:jc w:val="both"/>
        <w:rPr>
          <w:rFonts w:ascii="Verdana" w:hAnsi="Verdana"/>
        </w:rPr>
      </w:pPr>
    </w:p>
    <w:p w:rsidR="00452B13" w:rsidRPr="004D6936" w:rsidRDefault="00452B13" w:rsidP="00C563C6">
      <w:pPr>
        <w:numPr>
          <w:ilvl w:val="0"/>
          <w:numId w:val="34"/>
        </w:numPr>
        <w:jc w:val="both"/>
        <w:rPr>
          <w:rFonts w:ascii="Verdana" w:hAnsi="Verdana"/>
          <w:u w:val="single"/>
        </w:rPr>
      </w:pPr>
      <w:r w:rsidRPr="004D6936">
        <w:rPr>
          <w:rFonts w:ascii="Verdana" w:hAnsi="Verdana"/>
          <w:u w:val="single"/>
        </w:rPr>
        <w:t>SERVICIO DE INFORMACIÓN Y ASESORAMIENTO</w:t>
      </w:r>
    </w:p>
    <w:p w:rsidR="00452B13" w:rsidRPr="004D6936" w:rsidRDefault="00452B13" w:rsidP="00452B13">
      <w:pPr>
        <w:jc w:val="both"/>
        <w:rPr>
          <w:rFonts w:ascii="Verdana" w:hAnsi="Verdana"/>
        </w:rPr>
      </w:pPr>
    </w:p>
    <w:p w:rsidR="00452B13" w:rsidRPr="004D6936" w:rsidRDefault="00452B13" w:rsidP="00C563C6">
      <w:pPr>
        <w:numPr>
          <w:ilvl w:val="1"/>
          <w:numId w:val="34"/>
        </w:numPr>
        <w:jc w:val="both"/>
        <w:rPr>
          <w:rFonts w:ascii="Verdana" w:hAnsi="Verdana"/>
        </w:rPr>
      </w:pPr>
      <w:r w:rsidRPr="004D6936">
        <w:rPr>
          <w:rFonts w:ascii="Verdana" w:hAnsi="Verdana"/>
        </w:rPr>
        <w:t>Línea SIDA-INFO</w:t>
      </w:r>
    </w:p>
    <w:p w:rsidR="00452B13" w:rsidRPr="004D6936" w:rsidRDefault="00452B13" w:rsidP="00C563C6">
      <w:pPr>
        <w:numPr>
          <w:ilvl w:val="1"/>
          <w:numId w:val="34"/>
        </w:numPr>
        <w:jc w:val="both"/>
        <w:rPr>
          <w:rFonts w:ascii="Verdana" w:hAnsi="Verdana"/>
        </w:rPr>
      </w:pPr>
      <w:r w:rsidRPr="004D6936">
        <w:rPr>
          <w:rFonts w:ascii="Verdana" w:hAnsi="Verdana"/>
        </w:rPr>
        <w:t>Información sobre Sare y VIH/SIDA</w:t>
      </w:r>
    </w:p>
    <w:p w:rsidR="00452B13" w:rsidRPr="004D6936" w:rsidRDefault="00452B13" w:rsidP="00C563C6">
      <w:pPr>
        <w:numPr>
          <w:ilvl w:val="1"/>
          <w:numId w:val="34"/>
        </w:numPr>
        <w:jc w:val="both"/>
        <w:rPr>
          <w:rFonts w:ascii="Verdana" w:hAnsi="Verdana"/>
        </w:rPr>
      </w:pPr>
      <w:r w:rsidRPr="004D6936">
        <w:rPr>
          <w:rFonts w:ascii="Verdana" w:hAnsi="Verdana"/>
        </w:rPr>
        <w:t xml:space="preserve">Asesoramiento en Pruebas de Anticuerpos </w:t>
      </w:r>
    </w:p>
    <w:p w:rsidR="00452B13" w:rsidRPr="004D6936" w:rsidRDefault="00452B13" w:rsidP="00C563C6">
      <w:pPr>
        <w:numPr>
          <w:ilvl w:val="1"/>
          <w:numId w:val="34"/>
        </w:numPr>
        <w:jc w:val="both"/>
        <w:rPr>
          <w:rFonts w:ascii="Verdana" w:hAnsi="Verdana"/>
        </w:rPr>
      </w:pPr>
      <w:r w:rsidRPr="004D6936">
        <w:rPr>
          <w:rFonts w:ascii="Verdana" w:hAnsi="Verdana"/>
        </w:rPr>
        <w:t xml:space="preserve">Distribución de Preservativos </w:t>
      </w:r>
    </w:p>
    <w:p w:rsidR="00452B13" w:rsidRPr="004D6936" w:rsidRDefault="00452B13" w:rsidP="00452B13">
      <w:pPr>
        <w:jc w:val="both"/>
        <w:rPr>
          <w:rFonts w:ascii="Verdana" w:hAnsi="Verdana"/>
        </w:rPr>
      </w:pPr>
    </w:p>
    <w:p w:rsidR="00452B13" w:rsidRPr="004D6936" w:rsidRDefault="00452B13" w:rsidP="00C563C6">
      <w:pPr>
        <w:numPr>
          <w:ilvl w:val="0"/>
          <w:numId w:val="34"/>
        </w:numPr>
        <w:jc w:val="both"/>
        <w:rPr>
          <w:rFonts w:ascii="Verdana" w:hAnsi="Verdana"/>
          <w:u w:val="single"/>
        </w:rPr>
      </w:pPr>
      <w:r w:rsidRPr="004D6936">
        <w:rPr>
          <w:rFonts w:ascii="Verdana" w:hAnsi="Verdana"/>
          <w:u w:val="single"/>
        </w:rPr>
        <w:t xml:space="preserve">SERVICIO DE PROMOCIÓN Y EDUCACIÓN PARA </w:t>
      </w:r>
      <w:smartTag w:uri="urn:schemas-microsoft-com:office:smarttags" w:element="PersonName">
        <w:smartTagPr>
          <w:attr w:name="ProductID" w:val="la Salud"/>
        </w:smartTagPr>
        <w:r w:rsidRPr="004D6936">
          <w:rPr>
            <w:rFonts w:ascii="Verdana" w:hAnsi="Verdana"/>
            <w:u w:val="single"/>
          </w:rPr>
          <w:t>LA SALUD</w:t>
        </w:r>
      </w:smartTag>
    </w:p>
    <w:p w:rsidR="00452B13" w:rsidRPr="004D6936" w:rsidRDefault="00452B13" w:rsidP="00452B13">
      <w:pPr>
        <w:jc w:val="both"/>
        <w:rPr>
          <w:rFonts w:ascii="Verdana" w:hAnsi="Verdana"/>
        </w:rPr>
      </w:pPr>
    </w:p>
    <w:p w:rsidR="00452B13" w:rsidRPr="004D6936" w:rsidRDefault="00452B13" w:rsidP="00C563C6">
      <w:pPr>
        <w:numPr>
          <w:ilvl w:val="1"/>
          <w:numId w:val="34"/>
        </w:numPr>
        <w:jc w:val="both"/>
        <w:rPr>
          <w:rFonts w:ascii="Verdana" w:hAnsi="Verdana"/>
        </w:rPr>
      </w:pPr>
      <w:r w:rsidRPr="004D6936">
        <w:rPr>
          <w:rFonts w:ascii="Verdana" w:hAnsi="Verdana"/>
        </w:rPr>
        <w:t>Cursos de formación en Educación para la salud y prevención de VIH/SIDA</w:t>
      </w:r>
    </w:p>
    <w:p w:rsidR="00452B13" w:rsidRPr="004D6936" w:rsidRDefault="00452B13" w:rsidP="00C563C6">
      <w:pPr>
        <w:numPr>
          <w:ilvl w:val="1"/>
          <w:numId w:val="34"/>
        </w:numPr>
        <w:jc w:val="both"/>
        <w:rPr>
          <w:rFonts w:ascii="Verdana" w:hAnsi="Verdana"/>
        </w:rPr>
      </w:pPr>
      <w:r w:rsidRPr="004D6936">
        <w:rPr>
          <w:rFonts w:ascii="Verdana" w:hAnsi="Verdana"/>
        </w:rPr>
        <w:t xml:space="preserve">Talleres de Promoción de </w:t>
      </w:r>
      <w:smartTag w:uri="urn:schemas-microsoft-com:office:smarttags" w:element="PersonName">
        <w:smartTagPr>
          <w:attr w:name="ProductID" w:val="la Salud"/>
        </w:smartTagPr>
        <w:r w:rsidRPr="004D6936">
          <w:rPr>
            <w:rFonts w:ascii="Verdana" w:hAnsi="Verdana"/>
          </w:rPr>
          <w:t>la Salud</w:t>
        </w:r>
      </w:smartTag>
      <w:r w:rsidRPr="004D6936">
        <w:rPr>
          <w:rFonts w:ascii="Verdana" w:hAnsi="Verdana"/>
        </w:rPr>
        <w:t xml:space="preserve"> y Prevención de VIH</w:t>
      </w:r>
    </w:p>
    <w:p w:rsidR="00452B13" w:rsidRPr="004D6936" w:rsidRDefault="00452B13" w:rsidP="00C563C6">
      <w:pPr>
        <w:numPr>
          <w:ilvl w:val="1"/>
          <w:numId w:val="34"/>
        </w:numPr>
        <w:jc w:val="both"/>
        <w:rPr>
          <w:rFonts w:ascii="Verdana" w:hAnsi="Verdana"/>
        </w:rPr>
      </w:pPr>
      <w:r w:rsidRPr="004D6936">
        <w:rPr>
          <w:rFonts w:ascii="Verdana" w:hAnsi="Verdana"/>
        </w:rPr>
        <w:t xml:space="preserve">Charlas y mesas redondas </w:t>
      </w:r>
    </w:p>
    <w:p w:rsidR="00452B13" w:rsidRPr="004D6936" w:rsidRDefault="00452B13" w:rsidP="00452B13">
      <w:pPr>
        <w:jc w:val="both"/>
        <w:rPr>
          <w:rFonts w:ascii="Verdana" w:hAnsi="Verdana"/>
        </w:rPr>
      </w:pPr>
    </w:p>
    <w:p w:rsidR="00452B13" w:rsidRPr="004D6936" w:rsidRDefault="00452B13" w:rsidP="00C563C6">
      <w:pPr>
        <w:numPr>
          <w:ilvl w:val="0"/>
          <w:numId w:val="34"/>
        </w:numPr>
        <w:jc w:val="both"/>
        <w:rPr>
          <w:rFonts w:ascii="Verdana" w:hAnsi="Verdana"/>
          <w:u w:val="single"/>
        </w:rPr>
      </w:pPr>
      <w:r w:rsidRPr="004D6936">
        <w:rPr>
          <w:rFonts w:ascii="Verdana" w:hAnsi="Verdana"/>
          <w:u w:val="single"/>
        </w:rPr>
        <w:t>ACTIVIDADES DE DIFUSIÓN</w:t>
      </w:r>
    </w:p>
    <w:p w:rsidR="00452B13" w:rsidRPr="004D6936" w:rsidRDefault="00452B13" w:rsidP="00452B13">
      <w:pPr>
        <w:jc w:val="both"/>
        <w:rPr>
          <w:rFonts w:ascii="Verdana" w:hAnsi="Verdana"/>
        </w:rPr>
      </w:pPr>
    </w:p>
    <w:p w:rsidR="00452B13" w:rsidRPr="004D6936" w:rsidRDefault="00452B13" w:rsidP="00452B13">
      <w:pPr>
        <w:ind w:left="360"/>
        <w:jc w:val="both"/>
        <w:rPr>
          <w:rFonts w:ascii="Verdana" w:hAnsi="Verdana"/>
        </w:rPr>
      </w:pPr>
      <w:r w:rsidRPr="004D6936">
        <w:rPr>
          <w:rFonts w:ascii="Verdana" w:hAnsi="Verdana"/>
        </w:rPr>
        <w:t>Participación en medios de comunicación</w:t>
      </w:r>
    </w:p>
    <w:p w:rsidR="00452B13" w:rsidRPr="004D6936" w:rsidRDefault="00452B13" w:rsidP="00452B13">
      <w:pPr>
        <w:jc w:val="both"/>
        <w:rPr>
          <w:rFonts w:ascii="Verdana" w:hAnsi="Verdana"/>
        </w:rPr>
      </w:pPr>
    </w:p>
    <w:p w:rsidR="00452B13" w:rsidRPr="004D6936" w:rsidRDefault="00452B13" w:rsidP="00C563C6">
      <w:pPr>
        <w:numPr>
          <w:ilvl w:val="0"/>
          <w:numId w:val="34"/>
        </w:numPr>
        <w:jc w:val="both"/>
        <w:rPr>
          <w:rFonts w:ascii="Verdana" w:hAnsi="Verdana"/>
          <w:u w:val="single"/>
        </w:rPr>
      </w:pPr>
      <w:r w:rsidRPr="004D6936">
        <w:rPr>
          <w:rFonts w:ascii="Verdana" w:hAnsi="Verdana"/>
          <w:u w:val="single"/>
        </w:rPr>
        <w:t>ACTIVIDADES CONJUNTAS CON OTROS ORGANISMOS</w:t>
      </w:r>
    </w:p>
    <w:p w:rsidR="00452B13" w:rsidRPr="004D6936" w:rsidRDefault="00452B13" w:rsidP="00452B13">
      <w:pPr>
        <w:jc w:val="both"/>
        <w:rPr>
          <w:rFonts w:ascii="Verdana" w:hAnsi="Verdana"/>
        </w:rPr>
      </w:pPr>
    </w:p>
    <w:p w:rsidR="00452B13" w:rsidRPr="004D6936" w:rsidRDefault="00452B13" w:rsidP="00C563C6">
      <w:pPr>
        <w:numPr>
          <w:ilvl w:val="1"/>
          <w:numId w:val="34"/>
        </w:numPr>
        <w:jc w:val="both"/>
        <w:rPr>
          <w:rFonts w:ascii="Verdana" w:hAnsi="Verdana"/>
        </w:rPr>
      </w:pPr>
      <w:r w:rsidRPr="004D6936">
        <w:rPr>
          <w:rFonts w:ascii="Verdana" w:hAnsi="Verdana"/>
        </w:rPr>
        <w:t>Organización del Día Mundial del Sida</w:t>
      </w:r>
    </w:p>
    <w:p w:rsidR="00452B13" w:rsidRPr="004D6936" w:rsidRDefault="00452B13" w:rsidP="00C563C6">
      <w:pPr>
        <w:numPr>
          <w:ilvl w:val="1"/>
          <w:numId w:val="34"/>
        </w:numPr>
        <w:jc w:val="both"/>
        <w:rPr>
          <w:rFonts w:ascii="Verdana" w:hAnsi="Verdana"/>
        </w:rPr>
      </w:pPr>
      <w:r w:rsidRPr="004D6936">
        <w:rPr>
          <w:rFonts w:ascii="Verdana" w:hAnsi="Verdana"/>
        </w:rPr>
        <w:t>Programa "Con Mucho Gusto / Gozamenez"</w:t>
      </w:r>
    </w:p>
    <w:p w:rsidR="00452B13" w:rsidRPr="004D6936" w:rsidRDefault="00452B13" w:rsidP="00C563C6">
      <w:pPr>
        <w:numPr>
          <w:ilvl w:val="1"/>
          <w:numId w:val="34"/>
        </w:numPr>
        <w:jc w:val="both"/>
        <w:rPr>
          <w:rFonts w:ascii="Verdana" w:hAnsi="Verdana"/>
        </w:rPr>
      </w:pPr>
      <w:r w:rsidRPr="004D6936">
        <w:rPr>
          <w:rFonts w:ascii="Verdana" w:hAnsi="Verdana"/>
        </w:rPr>
        <w:t>Campaña Cuídate</w:t>
      </w:r>
    </w:p>
    <w:p w:rsidR="00452B13" w:rsidRPr="004D6936" w:rsidRDefault="00452B13" w:rsidP="00C563C6">
      <w:pPr>
        <w:numPr>
          <w:ilvl w:val="1"/>
          <w:numId w:val="34"/>
        </w:numPr>
        <w:jc w:val="both"/>
        <w:rPr>
          <w:rFonts w:ascii="Verdana" w:hAnsi="Verdana"/>
        </w:rPr>
      </w:pPr>
      <w:r w:rsidRPr="004D6936">
        <w:rPr>
          <w:rFonts w:ascii="Verdana" w:hAnsi="Verdana"/>
        </w:rPr>
        <w:t>28 J</w:t>
      </w:r>
    </w:p>
    <w:p w:rsidR="00452B13" w:rsidRPr="004D6936" w:rsidRDefault="00452B13" w:rsidP="00452B13">
      <w:pPr>
        <w:ind w:left="360"/>
        <w:jc w:val="both"/>
        <w:rPr>
          <w:rFonts w:ascii="Verdana" w:hAnsi="Verdana"/>
        </w:rPr>
      </w:pPr>
    </w:p>
    <w:p w:rsidR="00452B13" w:rsidRPr="004D6936" w:rsidRDefault="00452B13" w:rsidP="00C563C6">
      <w:pPr>
        <w:numPr>
          <w:ilvl w:val="0"/>
          <w:numId w:val="34"/>
        </w:numPr>
        <w:jc w:val="both"/>
        <w:rPr>
          <w:rFonts w:ascii="Verdana" w:hAnsi="Verdana"/>
          <w:u w:val="single"/>
        </w:rPr>
      </w:pPr>
      <w:r w:rsidRPr="004D6936">
        <w:rPr>
          <w:rFonts w:ascii="Verdana" w:hAnsi="Verdana"/>
          <w:u w:val="single"/>
        </w:rPr>
        <w:t>COORDINACIÓN CON OTROS ORGANISMOS</w:t>
      </w:r>
    </w:p>
    <w:p w:rsidR="00452B13" w:rsidRPr="004D6936" w:rsidRDefault="00452B13" w:rsidP="00452B13">
      <w:pPr>
        <w:jc w:val="both"/>
        <w:rPr>
          <w:rFonts w:ascii="Verdana" w:hAnsi="Verdana"/>
          <w:u w:val="single"/>
        </w:rPr>
      </w:pPr>
    </w:p>
    <w:p w:rsidR="00452B13" w:rsidRPr="004D6936" w:rsidRDefault="00452B13" w:rsidP="00C563C6">
      <w:pPr>
        <w:numPr>
          <w:ilvl w:val="0"/>
          <w:numId w:val="34"/>
        </w:numPr>
        <w:jc w:val="both"/>
        <w:rPr>
          <w:rFonts w:ascii="Verdana" w:hAnsi="Verdana"/>
          <w:u w:val="single"/>
        </w:rPr>
      </w:pPr>
      <w:r w:rsidRPr="004D6936">
        <w:rPr>
          <w:rFonts w:ascii="Verdana" w:hAnsi="Verdana"/>
          <w:u w:val="single"/>
        </w:rPr>
        <w:t xml:space="preserve">SUB-PROGRAMA de Educación para </w:t>
      </w:r>
      <w:smartTag w:uri="urn:schemas-microsoft-com:office:smarttags" w:element="PersonName">
        <w:smartTagPr>
          <w:attr w:name="ProductID" w:val="la Salud"/>
        </w:smartTagPr>
        <w:r w:rsidRPr="004D6936">
          <w:rPr>
            <w:rFonts w:ascii="Verdana" w:hAnsi="Verdana"/>
            <w:u w:val="single"/>
          </w:rPr>
          <w:t>la Salud</w:t>
        </w:r>
      </w:smartTag>
      <w:r w:rsidRPr="004D6936">
        <w:rPr>
          <w:rFonts w:ascii="Verdana" w:hAnsi="Verdana"/>
          <w:u w:val="single"/>
        </w:rPr>
        <w:t xml:space="preserve"> en </w:t>
      </w:r>
      <w:smartTag w:uri="urn:schemas-microsoft-com:office:smarttags" w:element="PersonName">
        <w:smartTagPr>
          <w:attr w:name="ProductID" w:val="la Prisi￳n Provincial"/>
        </w:smartTagPr>
        <w:r w:rsidRPr="004D6936">
          <w:rPr>
            <w:rFonts w:ascii="Verdana" w:hAnsi="Verdana"/>
            <w:u w:val="single"/>
          </w:rPr>
          <w:t>la Prisión Provincial</w:t>
        </w:r>
      </w:smartTag>
    </w:p>
    <w:p w:rsidR="00452B13" w:rsidRPr="004D6936" w:rsidRDefault="00452B13" w:rsidP="00452B13">
      <w:pPr>
        <w:jc w:val="both"/>
        <w:rPr>
          <w:rFonts w:ascii="Verdana" w:hAnsi="Verdana"/>
          <w:u w:val="single"/>
        </w:rPr>
      </w:pPr>
    </w:p>
    <w:p w:rsidR="00452B13" w:rsidRPr="004D6936" w:rsidRDefault="00452B13" w:rsidP="00C563C6">
      <w:pPr>
        <w:numPr>
          <w:ilvl w:val="0"/>
          <w:numId w:val="34"/>
        </w:numPr>
        <w:jc w:val="both"/>
        <w:rPr>
          <w:rFonts w:ascii="Verdana" w:hAnsi="Verdana"/>
          <w:u w:val="single"/>
        </w:rPr>
      </w:pPr>
      <w:r w:rsidRPr="004D6936">
        <w:rPr>
          <w:rFonts w:ascii="Verdana" w:hAnsi="Verdana"/>
          <w:u w:val="single"/>
        </w:rPr>
        <w:t>SUB-PROGRAMA de educación para la salud y  prevención de vih/sida con población en situación de vulnerabilidad y/o exclusión social</w:t>
      </w:r>
    </w:p>
    <w:p w:rsidR="00452B13" w:rsidRPr="004D6936" w:rsidRDefault="00452B13" w:rsidP="00452B13">
      <w:pPr>
        <w:jc w:val="both"/>
        <w:rPr>
          <w:rFonts w:ascii="Verdana" w:hAnsi="Verdana"/>
          <w:u w:val="single"/>
        </w:rPr>
      </w:pPr>
    </w:p>
    <w:p w:rsidR="00452B13" w:rsidRPr="004D6936" w:rsidRDefault="00452B13" w:rsidP="00C563C6">
      <w:pPr>
        <w:numPr>
          <w:ilvl w:val="0"/>
          <w:numId w:val="34"/>
        </w:numPr>
        <w:jc w:val="both"/>
        <w:rPr>
          <w:rFonts w:ascii="Verdana" w:hAnsi="Verdana"/>
          <w:u w:val="single"/>
        </w:rPr>
      </w:pPr>
      <w:r w:rsidRPr="004D6936">
        <w:rPr>
          <w:rFonts w:ascii="Verdana" w:hAnsi="Verdana"/>
          <w:u w:val="single"/>
        </w:rPr>
        <w:t>SUB-PROGRAMA de Promoción de Salud en Nuevas tecnologías</w:t>
      </w:r>
    </w:p>
    <w:p w:rsidR="00452B13" w:rsidRPr="004D6936" w:rsidRDefault="00452B13" w:rsidP="00452B13">
      <w:pPr>
        <w:jc w:val="both"/>
        <w:rPr>
          <w:rFonts w:ascii="Verdana" w:hAnsi="Verdana"/>
          <w:u w:val="single"/>
        </w:rPr>
      </w:pPr>
    </w:p>
    <w:p w:rsidR="00452B13" w:rsidRPr="004D6936" w:rsidRDefault="00452B13" w:rsidP="00C563C6">
      <w:pPr>
        <w:numPr>
          <w:ilvl w:val="0"/>
          <w:numId w:val="34"/>
        </w:numPr>
        <w:jc w:val="both"/>
        <w:rPr>
          <w:rFonts w:ascii="Verdana" w:hAnsi="Verdana"/>
          <w:u w:val="single"/>
        </w:rPr>
      </w:pPr>
      <w:r w:rsidRPr="004D6936">
        <w:rPr>
          <w:rFonts w:ascii="Verdana" w:hAnsi="Verdana"/>
          <w:u w:val="single"/>
        </w:rPr>
        <w:t>SUB-PROGRAMA de Derechos Humanos y VIH/SIDA</w:t>
      </w:r>
    </w:p>
    <w:p w:rsidR="00452B13" w:rsidRPr="004D6936" w:rsidRDefault="00452B13" w:rsidP="00452B13">
      <w:pPr>
        <w:jc w:val="both"/>
        <w:rPr>
          <w:rFonts w:ascii="Verdana" w:hAnsi="Verdana"/>
          <w:u w:val="single"/>
        </w:rPr>
      </w:pPr>
    </w:p>
    <w:p w:rsidR="00452B13" w:rsidRPr="007674CF" w:rsidRDefault="00452B13" w:rsidP="00452B13">
      <w:pPr>
        <w:jc w:val="both"/>
        <w:rPr>
          <w:rFonts w:ascii="Verdana" w:hAnsi="Verdana"/>
          <w:color w:val="00B0F0"/>
          <w:u w:val="single"/>
        </w:rPr>
      </w:pPr>
    </w:p>
    <w:p w:rsidR="00452B13" w:rsidRPr="007674CF" w:rsidRDefault="00452B13" w:rsidP="00452B13">
      <w:pPr>
        <w:jc w:val="both"/>
        <w:rPr>
          <w:rFonts w:ascii="Verdana" w:hAnsi="Verdana"/>
          <w:color w:val="00B0F0"/>
          <w:u w:val="single"/>
        </w:rPr>
      </w:pPr>
    </w:p>
    <w:p w:rsidR="00452B13" w:rsidRPr="007674CF" w:rsidRDefault="00452B13" w:rsidP="00452B13">
      <w:pPr>
        <w:jc w:val="both"/>
        <w:rPr>
          <w:rFonts w:ascii="Verdana" w:hAnsi="Verdana"/>
          <w:color w:val="00B0F0"/>
          <w:u w:val="single"/>
        </w:rPr>
      </w:pPr>
    </w:p>
    <w:p w:rsidR="00452B13" w:rsidRPr="00B5699E" w:rsidRDefault="00452B13" w:rsidP="00C563C6">
      <w:pPr>
        <w:numPr>
          <w:ilvl w:val="0"/>
          <w:numId w:val="35"/>
        </w:numPr>
        <w:pBdr>
          <w:top w:val="single" w:sz="4" w:space="0" w:color="auto"/>
          <w:left w:val="single" w:sz="4" w:space="4" w:color="auto"/>
          <w:bottom w:val="single" w:sz="4" w:space="1" w:color="auto"/>
          <w:right w:val="single" w:sz="4" w:space="4" w:color="auto"/>
        </w:pBdr>
        <w:jc w:val="both"/>
        <w:rPr>
          <w:rFonts w:ascii="Verdana" w:hAnsi="Verdana"/>
          <w:b/>
          <w:bCs/>
        </w:rPr>
      </w:pPr>
      <w:r w:rsidRPr="00B5699E">
        <w:rPr>
          <w:rFonts w:ascii="Verdana" w:hAnsi="Verdana"/>
          <w:b/>
          <w:bCs/>
        </w:rPr>
        <w:lastRenderedPageBreak/>
        <w:t>SERVICIO DE INFORMACIÓN Y ASESORAMIENTO</w:t>
      </w:r>
    </w:p>
    <w:p w:rsidR="00452B13" w:rsidRPr="007674CF" w:rsidRDefault="00452B13" w:rsidP="00452B13">
      <w:pPr>
        <w:jc w:val="both"/>
        <w:rPr>
          <w:rFonts w:ascii="Verdana" w:hAnsi="Verdana"/>
          <w:color w:val="00B0F0"/>
        </w:rPr>
      </w:pPr>
    </w:p>
    <w:p w:rsidR="00452B13" w:rsidRPr="007C770F" w:rsidRDefault="00452B13" w:rsidP="00C563C6">
      <w:pPr>
        <w:numPr>
          <w:ilvl w:val="1"/>
          <w:numId w:val="35"/>
        </w:numPr>
        <w:jc w:val="both"/>
        <w:rPr>
          <w:rFonts w:ascii="Verdana" w:hAnsi="Verdana"/>
          <w:b/>
          <w:bCs/>
          <w:u w:val="single"/>
        </w:rPr>
      </w:pPr>
      <w:r w:rsidRPr="007C770F">
        <w:rPr>
          <w:rFonts w:ascii="Verdana" w:hAnsi="Verdana"/>
          <w:b/>
          <w:bCs/>
          <w:u w:val="single"/>
        </w:rPr>
        <w:t>LÍNEA SIDA-INFO</w:t>
      </w:r>
    </w:p>
    <w:p w:rsidR="00452B13" w:rsidRPr="007C770F" w:rsidRDefault="00452B13" w:rsidP="00452B13">
      <w:pPr>
        <w:ind w:left="360" w:firstLine="360"/>
        <w:jc w:val="both"/>
        <w:rPr>
          <w:rFonts w:ascii="Verdana" w:hAnsi="Verdana"/>
          <w:lang w:val="es-ES_tradnl"/>
        </w:rPr>
      </w:pPr>
    </w:p>
    <w:p w:rsidR="00452B13" w:rsidRPr="007C770F" w:rsidRDefault="00452B13" w:rsidP="00452B13">
      <w:pPr>
        <w:ind w:firstLine="708"/>
        <w:jc w:val="both"/>
        <w:rPr>
          <w:rFonts w:ascii="Verdana" w:hAnsi="Verdana"/>
          <w:lang w:val="es-ES_tradnl"/>
        </w:rPr>
      </w:pPr>
      <w:r w:rsidRPr="007C770F">
        <w:rPr>
          <w:rFonts w:ascii="Verdana" w:hAnsi="Verdana"/>
          <w:lang w:val="es-ES_tradnl"/>
        </w:rPr>
        <w:t>Dur</w:t>
      </w:r>
      <w:r>
        <w:rPr>
          <w:rFonts w:ascii="Verdana" w:hAnsi="Verdana"/>
          <w:lang w:val="es-ES_tradnl"/>
        </w:rPr>
        <w:t>ante el año 2015</w:t>
      </w:r>
      <w:r w:rsidRPr="007C770F">
        <w:rPr>
          <w:rFonts w:ascii="Verdana" w:hAnsi="Verdana"/>
          <w:lang w:val="es-ES_tradnl"/>
        </w:rPr>
        <w:t xml:space="preserve">, se han atendido </w:t>
      </w:r>
      <w:r w:rsidRPr="007C770F">
        <w:rPr>
          <w:rFonts w:ascii="Verdana" w:hAnsi="Verdana"/>
          <w:b/>
          <w:lang w:val="es-ES_tradnl"/>
        </w:rPr>
        <w:t>179</w:t>
      </w:r>
      <w:r w:rsidRPr="007C770F">
        <w:rPr>
          <w:rFonts w:ascii="Verdana" w:hAnsi="Verdana"/>
          <w:lang w:val="es-ES_tradnl"/>
        </w:rPr>
        <w:t xml:space="preserve"> llamadas en la línea SIDA-INFO, con una duración media de </w:t>
      </w:r>
      <w:r w:rsidRPr="007C770F">
        <w:rPr>
          <w:rFonts w:ascii="Verdana" w:hAnsi="Verdana"/>
          <w:b/>
          <w:lang w:val="es-ES_tradnl"/>
        </w:rPr>
        <w:t>18 min.</w:t>
      </w:r>
      <w:r w:rsidRPr="007C770F">
        <w:rPr>
          <w:rFonts w:ascii="Verdana" w:hAnsi="Verdana"/>
          <w:lang w:val="es-ES_tradnl"/>
        </w:rPr>
        <w:t xml:space="preserve">, ascendiendo el total de tiempo dedicado a la atención de la línea telefónica a </w:t>
      </w:r>
      <w:r w:rsidRPr="007C770F">
        <w:rPr>
          <w:rFonts w:ascii="Verdana" w:hAnsi="Verdana"/>
          <w:b/>
          <w:lang w:val="es-ES_tradnl"/>
        </w:rPr>
        <w:t>53 horas y 7 minutos</w:t>
      </w:r>
      <w:r w:rsidRPr="007C770F">
        <w:rPr>
          <w:rFonts w:ascii="Verdana" w:hAnsi="Verdana"/>
          <w:lang w:val="es-ES_tradnl"/>
        </w:rPr>
        <w:t xml:space="preserve">. También se han contestado </w:t>
      </w:r>
      <w:r w:rsidRPr="00E814BA">
        <w:rPr>
          <w:rFonts w:ascii="Verdana" w:hAnsi="Verdana"/>
          <w:b/>
          <w:lang w:val="es-ES_tradnl"/>
        </w:rPr>
        <w:t>62 peticiones</w:t>
      </w:r>
      <w:r w:rsidRPr="007C770F">
        <w:rPr>
          <w:rFonts w:ascii="Verdana" w:hAnsi="Verdana"/>
          <w:lang w:val="es-ES_tradnl"/>
        </w:rPr>
        <w:t xml:space="preserve"> de información a través del correo electrónico. </w:t>
      </w:r>
    </w:p>
    <w:p w:rsidR="00452B13" w:rsidRPr="007C770F" w:rsidRDefault="00452B13" w:rsidP="00452B13">
      <w:pPr>
        <w:ind w:firstLine="708"/>
        <w:jc w:val="both"/>
        <w:rPr>
          <w:rFonts w:ascii="Verdana" w:hAnsi="Verdana"/>
          <w:lang w:val="es-ES_tradnl"/>
        </w:rPr>
      </w:pPr>
    </w:p>
    <w:p w:rsidR="00452B13" w:rsidRPr="007C770F" w:rsidRDefault="00452B13" w:rsidP="00452B13">
      <w:pPr>
        <w:ind w:firstLine="708"/>
        <w:jc w:val="both"/>
        <w:rPr>
          <w:rFonts w:ascii="Verdana" w:hAnsi="Verdana"/>
          <w:lang w:val="es-ES_tradnl"/>
        </w:rPr>
      </w:pPr>
      <w:r w:rsidRPr="007C770F">
        <w:rPr>
          <w:rFonts w:ascii="Verdana" w:hAnsi="Verdana"/>
          <w:lang w:val="es-ES_tradnl"/>
        </w:rPr>
        <w:t xml:space="preserve"> En cuanto a las características de las llamadas recibidas, a continuación se muestran los gráficos derivados de la recogida y evaluación del servicio:</w:t>
      </w: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r w:rsidRPr="007C770F">
        <w:rPr>
          <w:lang w:val="es-ES_tradnl"/>
        </w:rPr>
        <w:t xml:space="preserve">              </w:t>
      </w:r>
      <w:r>
        <w:rPr>
          <w:noProof/>
        </w:rPr>
        <w:drawing>
          <wp:inline distT="0" distB="0" distL="0" distR="0">
            <wp:extent cx="3143250" cy="2343150"/>
            <wp:effectExtent l="0" t="0" r="0" b="0"/>
            <wp:docPr id="43" name="Objet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52B13" w:rsidRPr="007C770F" w:rsidRDefault="00452B13" w:rsidP="00452B13">
      <w:pPr>
        <w:jc w:val="both"/>
        <w:rPr>
          <w:lang w:val="es-ES_tradnl"/>
        </w:rPr>
      </w:pPr>
    </w:p>
    <w:p w:rsidR="00452B13" w:rsidRPr="007C770F" w:rsidRDefault="00452B13" w:rsidP="00452B13">
      <w:pPr>
        <w:jc w:val="both"/>
        <w:rPr>
          <w:lang w:val="es-ES_tradnl"/>
        </w:rPr>
      </w:pPr>
      <w:r>
        <w:rPr>
          <w:noProof/>
        </w:rPr>
        <w:drawing>
          <wp:inline distT="0" distB="0" distL="0" distR="0">
            <wp:extent cx="4238625" cy="2886075"/>
            <wp:effectExtent l="0" t="0" r="0" b="0"/>
            <wp:docPr id="44" name="Objet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center"/>
        <w:rPr>
          <w:lang w:val="es-ES_tradnl"/>
        </w:rPr>
      </w:pPr>
      <w:r>
        <w:rPr>
          <w:noProof/>
        </w:rPr>
        <w:drawing>
          <wp:inline distT="0" distB="0" distL="0" distR="0">
            <wp:extent cx="4581525" cy="2752725"/>
            <wp:effectExtent l="0" t="0" r="0" b="0"/>
            <wp:docPr id="45" name="Objet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452B13" w:rsidRPr="007C770F" w:rsidRDefault="00452B13" w:rsidP="00452B13">
      <w:pPr>
        <w:rPr>
          <w:lang w:val="es-ES_tradnl"/>
        </w:rPr>
      </w:pPr>
    </w:p>
    <w:p w:rsidR="00452B13" w:rsidRPr="007C770F" w:rsidRDefault="00452B13" w:rsidP="00452B13">
      <w:pPr>
        <w:ind w:left="-142" w:hanging="284"/>
        <w:rPr>
          <w:lang w:val="es-ES_tradnl"/>
        </w:rPr>
      </w:pPr>
      <w:r>
        <w:rPr>
          <w:noProof/>
        </w:rPr>
        <w:drawing>
          <wp:inline distT="0" distB="0" distL="0" distR="0">
            <wp:extent cx="6343650" cy="4933950"/>
            <wp:effectExtent l="0" t="0" r="0" b="0"/>
            <wp:docPr id="46" name="Objet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52B13" w:rsidRPr="007C770F" w:rsidRDefault="00452B13" w:rsidP="00452B13">
      <w:pPr>
        <w:ind w:left="-142" w:hanging="284"/>
        <w:rPr>
          <w:lang w:val="es-ES_tradnl"/>
        </w:rPr>
      </w:pPr>
    </w:p>
    <w:p w:rsidR="00452B13" w:rsidRPr="007C770F" w:rsidRDefault="00452B13" w:rsidP="00452B13">
      <w:pPr>
        <w:ind w:left="-142" w:hanging="284"/>
        <w:rPr>
          <w:lang w:val="es-ES_tradnl"/>
        </w:rPr>
      </w:pPr>
    </w:p>
    <w:p w:rsidR="00452B13" w:rsidRPr="007C770F" w:rsidRDefault="00452B13" w:rsidP="00452B13">
      <w:pPr>
        <w:jc w:val="center"/>
        <w:rPr>
          <w:lang w:val="es-ES_tradnl"/>
        </w:rPr>
      </w:pPr>
      <w:r>
        <w:rPr>
          <w:noProof/>
        </w:rPr>
        <w:lastRenderedPageBreak/>
        <w:drawing>
          <wp:inline distT="0" distB="0" distL="0" distR="0">
            <wp:extent cx="4133850" cy="1876425"/>
            <wp:effectExtent l="0" t="0" r="0" b="0"/>
            <wp:docPr id="47" name="Objet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52B13" w:rsidRPr="007C770F" w:rsidRDefault="00452B13" w:rsidP="00452B13">
      <w:pPr>
        <w:jc w:val="both"/>
        <w:rPr>
          <w:lang w:val="es-ES_tradnl"/>
        </w:rPr>
      </w:pPr>
    </w:p>
    <w:p w:rsidR="00452B13" w:rsidRPr="007C770F" w:rsidRDefault="00452B13" w:rsidP="00452B13">
      <w:pPr>
        <w:jc w:val="both"/>
        <w:rPr>
          <w:lang w:val="es-ES_tradnl"/>
        </w:rPr>
      </w:pPr>
      <w:r>
        <w:rPr>
          <w:noProof/>
        </w:rPr>
        <w:drawing>
          <wp:inline distT="0" distB="0" distL="0" distR="0">
            <wp:extent cx="5019675" cy="4000500"/>
            <wp:effectExtent l="0" t="0" r="0" b="0"/>
            <wp:docPr id="48" name="Objet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452B13" w:rsidRPr="007C770F" w:rsidRDefault="00452B13" w:rsidP="00452B13">
      <w:pPr>
        <w:jc w:val="center"/>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tblPr>
      <w:tblGrid>
        <w:gridCol w:w="3391"/>
        <w:gridCol w:w="5373"/>
      </w:tblGrid>
      <w:tr w:rsidR="00452B13" w:rsidRPr="007C770F" w:rsidTr="00452B13">
        <w:trPr>
          <w:tblCellSpacing w:w="20" w:type="dxa"/>
        </w:trPr>
        <w:tc>
          <w:tcPr>
            <w:tcW w:w="3331" w:type="dxa"/>
            <w:shd w:val="clear" w:color="auto" w:fill="auto"/>
            <w:vAlign w:val="center"/>
          </w:tcPr>
          <w:p w:rsidR="00452B13" w:rsidRPr="007C770F" w:rsidRDefault="00452B13" w:rsidP="00452B13">
            <w:pPr>
              <w:jc w:val="center"/>
              <w:rPr>
                <w:rFonts w:ascii="Verdana" w:hAnsi="Verdana"/>
                <w:lang w:val="es-ES_tradnl"/>
              </w:rPr>
            </w:pPr>
            <w:r w:rsidRPr="007C770F">
              <w:rPr>
                <w:rFonts w:ascii="Verdana" w:hAnsi="Verdana"/>
                <w:lang w:val="es-ES_tradnl"/>
              </w:rPr>
              <w:t>Derivaciones Recibidas</w:t>
            </w:r>
          </w:p>
        </w:tc>
        <w:tc>
          <w:tcPr>
            <w:tcW w:w="5313" w:type="dxa"/>
            <w:shd w:val="clear" w:color="auto" w:fill="auto"/>
          </w:tcPr>
          <w:p w:rsidR="00452B13" w:rsidRPr="007C770F" w:rsidRDefault="00452B13" w:rsidP="00452B13">
            <w:pPr>
              <w:jc w:val="both"/>
              <w:rPr>
                <w:rFonts w:ascii="Verdana" w:hAnsi="Verdana"/>
                <w:lang w:val="es-ES_tradnl"/>
              </w:rPr>
            </w:pPr>
            <w:r w:rsidRPr="007C770F">
              <w:rPr>
                <w:rFonts w:ascii="Verdana" w:hAnsi="Verdana"/>
                <w:lang w:val="es-ES_tradnl"/>
              </w:rPr>
              <w:t>Centros de Salud Mental</w:t>
            </w:r>
          </w:p>
          <w:p w:rsidR="00452B13" w:rsidRPr="007C770F" w:rsidRDefault="00452B13" w:rsidP="00452B13">
            <w:pPr>
              <w:jc w:val="both"/>
              <w:rPr>
                <w:rFonts w:ascii="Verdana" w:hAnsi="Verdana"/>
                <w:lang w:val="es-ES_tradnl"/>
              </w:rPr>
            </w:pPr>
            <w:r w:rsidRPr="007C770F">
              <w:rPr>
                <w:rFonts w:ascii="Verdana" w:hAnsi="Verdana"/>
                <w:lang w:val="es-ES_tradnl"/>
              </w:rPr>
              <w:t>Hospital</w:t>
            </w:r>
          </w:p>
          <w:p w:rsidR="00452B13" w:rsidRPr="007C770F" w:rsidRDefault="00452B13" w:rsidP="00452B13">
            <w:pPr>
              <w:jc w:val="both"/>
              <w:rPr>
                <w:rFonts w:ascii="Verdana" w:hAnsi="Verdana"/>
                <w:lang w:val="es-ES_tradnl"/>
              </w:rPr>
            </w:pPr>
            <w:r w:rsidRPr="007C770F">
              <w:rPr>
                <w:rFonts w:ascii="Verdana" w:hAnsi="Verdana"/>
                <w:lang w:val="es-ES_tradnl"/>
              </w:rPr>
              <w:t>Centros desintoxicación</w:t>
            </w:r>
          </w:p>
          <w:p w:rsidR="00452B13" w:rsidRPr="007C770F" w:rsidRDefault="00452B13" w:rsidP="00452B13">
            <w:pPr>
              <w:jc w:val="both"/>
              <w:rPr>
                <w:rFonts w:ascii="Verdana" w:hAnsi="Verdana"/>
                <w:lang w:val="es-ES_tradnl"/>
              </w:rPr>
            </w:pPr>
            <w:r w:rsidRPr="007C770F">
              <w:rPr>
                <w:rFonts w:ascii="Verdana" w:hAnsi="Verdana"/>
                <w:lang w:val="es-ES_tradnl"/>
              </w:rPr>
              <w:t>Institutos de Enseñanza Secundaria</w:t>
            </w:r>
          </w:p>
          <w:p w:rsidR="00452B13" w:rsidRPr="007C770F" w:rsidRDefault="00452B13" w:rsidP="00452B13">
            <w:pPr>
              <w:jc w:val="both"/>
              <w:rPr>
                <w:rFonts w:ascii="Verdana" w:hAnsi="Verdana"/>
                <w:lang w:val="es-ES_tradnl"/>
              </w:rPr>
            </w:pPr>
            <w:r w:rsidRPr="007C770F">
              <w:rPr>
                <w:rFonts w:ascii="Verdana" w:hAnsi="Verdana"/>
                <w:lang w:val="es-ES_tradnl"/>
              </w:rPr>
              <w:t>Cruz Roja</w:t>
            </w:r>
          </w:p>
        </w:tc>
      </w:tr>
      <w:tr w:rsidR="00452B13" w:rsidRPr="007C770F" w:rsidTr="00452B13">
        <w:trPr>
          <w:tblCellSpacing w:w="20" w:type="dxa"/>
        </w:trPr>
        <w:tc>
          <w:tcPr>
            <w:tcW w:w="3331" w:type="dxa"/>
            <w:shd w:val="clear" w:color="auto" w:fill="auto"/>
            <w:vAlign w:val="center"/>
          </w:tcPr>
          <w:p w:rsidR="00452B13" w:rsidRPr="007C770F" w:rsidRDefault="00452B13" w:rsidP="00452B13">
            <w:pPr>
              <w:jc w:val="center"/>
              <w:rPr>
                <w:rFonts w:ascii="Verdana" w:hAnsi="Verdana"/>
                <w:lang w:val="es-ES_tradnl"/>
              </w:rPr>
            </w:pPr>
            <w:r w:rsidRPr="007C770F">
              <w:rPr>
                <w:rFonts w:ascii="Verdana" w:hAnsi="Verdana"/>
                <w:lang w:val="es-ES_tradnl"/>
              </w:rPr>
              <w:t>Derivaciones Realizadas</w:t>
            </w:r>
          </w:p>
        </w:tc>
        <w:tc>
          <w:tcPr>
            <w:tcW w:w="5313" w:type="dxa"/>
            <w:shd w:val="clear" w:color="auto" w:fill="auto"/>
          </w:tcPr>
          <w:p w:rsidR="00452B13" w:rsidRPr="007C770F" w:rsidRDefault="00452B13" w:rsidP="00452B13">
            <w:pPr>
              <w:jc w:val="both"/>
              <w:rPr>
                <w:rFonts w:ascii="Verdana" w:hAnsi="Verdana"/>
                <w:lang w:val="es-ES_tradnl"/>
              </w:rPr>
            </w:pPr>
            <w:r w:rsidRPr="007C770F">
              <w:rPr>
                <w:rFonts w:ascii="Verdana" w:hAnsi="Verdana"/>
                <w:lang w:val="es-ES_tradnl"/>
              </w:rPr>
              <w:t>Servicio de asesoramiento en pruebas</w:t>
            </w:r>
          </w:p>
          <w:p w:rsidR="00452B13" w:rsidRPr="007C770F" w:rsidRDefault="00452B13" w:rsidP="00452B13">
            <w:pPr>
              <w:jc w:val="both"/>
              <w:rPr>
                <w:rFonts w:ascii="Verdana" w:hAnsi="Verdana"/>
                <w:lang w:val="es-ES_tradnl"/>
              </w:rPr>
            </w:pPr>
            <w:r w:rsidRPr="007C770F">
              <w:rPr>
                <w:rFonts w:ascii="Verdana" w:hAnsi="Verdana"/>
                <w:lang w:val="es-ES_tradnl"/>
              </w:rPr>
              <w:t>Programa de Sida</w:t>
            </w:r>
          </w:p>
          <w:p w:rsidR="00452B13" w:rsidRPr="007C770F" w:rsidRDefault="00452B13" w:rsidP="00452B13">
            <w:pPr>
              <w:jc w:val="both"/>
              <w:rPr>
                <w:rFonts w:ascii="Verdana" w:hAnsi="Verdana"/>
                <w:lang w:val="es-ES_tradnl"/>
              </w:rPr>
            </w:pPr>
            <w:r w:rsidRPr="007C770F">
              <w:rPr>
                <w:rFonts w:ascii="Verdana" w:hAnsi="Verdana"/>
                <w:lang w:val="es-ES_tradnl"/>
              </w:rPr>
              <w:t>Servicio de Enfermedades Infecciosas</w:t>
            </w:r>
          </w:p>
          <w:p w:rsidR="00452B13" w:rsidRPr="007C770F" w:rsidRDefault="00452B13" w:rsidP="00452B13">
            <w:pPr>
              <w:jc w:val="both"/>
              <w:rPr>
                <w:rFonts w:ascii="Verdana" w:hAnsi="Verdana"/>
                <w:lang w:val="es-ES_tradnl"/>
              </w:rPr>
            </w:pPr>
            <w:r w:rsidRPr="007C770F">
              <w:rPr>
                <w:rFonts w:ascii="Verdana" w:hAnsi="Verdana"/>
                <w:lang w:val="es-ES_tradnl"/>
              </w:rPr>
              <w:t>Trabajadora Social Unidad de barrio</w:t>
            </w:r>
          </w:p>
          <w:p w:rsidR="00452B13" w:rsidRPr="007C770F" w:rsidRDefault="00452B13" w:rsidP="00452B13">
            <w:pPr>
              <w:jc w:val="both"/>
              <w:rPr>
                <w:rFonts w:ascii="Verdana" w:hAnsi="Verdana"/>
                <w:lang w:val="es-ES_tradnl"/>
              </w:rPr>
            </w:pPr>
            <w:r w:rsidRPr="007C770F">
              <w:rPr>
                <w:rFonts w:ascii="Verdana" w:hAnsi="Verdana"/>
                <w:lang w:val="es-ES_tradnl"/>
              </w:rPr>
              <w:lastRenderedPageBreak/>
              <w:t>Servicios Sociales de Base</w:t>
            </w:r>
          </w:p>
          <w:p w:rsidR="00452B13" w:rsidRPr="007C770F" w:rsidRDefault="00452B13" w:rsidP="00452B13">
            <w:pPr>
              <w:jc w:val="both"/>
              <w:rPr>
                <w:rFonts w:ascii="Verdana" w:hAnsi="Verdana"/>
                <w:lang w:val="es-ES_tradnl"/>
              </w:rPr>
            </w:pPr>
            <w:r w:rsidRPr="007C770F">
              <w:rPr>
                <w:rFonts w:ascii="Verdana" w:hAnsi="Verdana"/>
                <w:lang w:val="es-ES_tradnl"/>
              </w:rPr>
              <w:t>Laboratorios privados</w:t>
            </w:r>
          </w:p>
          <w:p w:rsidR="00452B13" w:rsidRPr="007C770F" w:rsidRDefault="00452B13" w:rsidP="00452B13">
            <w:pPr>
              <w:jc w:val="both"/>
              <w:rPr>
                <w:rFonts w:ascii="Verdana" w:hAnsi="Verdana"/>
                <w:lang w:val="es-ES_tradnl"/>
              </w:rPr>
            </w:pPr>
            <w:r w:rsidRPr="007C770F">
              <w:rPr>
                <w:rFonts w:ascii="Verdana" w:hAnsi="Verdana"/>
                <w:lang w:val="es-ES_tradnl"/>
              </w:rPr>
              <w:t>Andraize</w:t>
            </w:r>
          </w:p>
          <w:p w:rsidR="00452B13" w:rsidRPr="007C770F" w:rsidRDefault="00452B13" w:rsidP="00452B13">
            <w:pPr>
              <w:jc w:val="both"/>
              <w:rPr>
                <w:rFonts w:ascii="Verdana" w:hAnsi="Verdana"/>
                <w:lang w:val="es-ES_tradnl"/>
              </w:rPr>
            </w:pPr>
            <w:r w:rsidRPr="007C770F">
              <w:rPr>
                <w:rFonts w:ascii="Verdana" w:hAnsi="Verdana"/>
                <w:lang w:val="es-ES_tradnl"/>
              </w:rPr>
              <w:t>Apoyo Positivo</w:t>
            </w:r>
          </w:p>
          <w:p w:rsidR="00452B13" w:rsidRPr="007C770F" w:rsidRDefault="00452B13" w:rsidP="00452B13">
            <w:pPr>
              <w:jc w:val="both"/>
              <w:rPr>
                <w:rFonts w:ascii="Verdana" w:hAnsi="Verdana"/>
                <w:lang w:val="es-ES_tradnl"/>
              </w:rPr>
            </w:pPr>
            <w:r w:rsidRPr="007C770F">
              <w:rPr>
                <w:rFonts w:ascii="Verdana" w:hAnsi="Verdana"/>
                <w:lang w:val="es-ES_tradnl"/>
              </w:rPr>
              <w:t>Comisión Ciudadana Anti-SIDA Navarra</w:t>
            </w:r>
          </w:p>
        </w:tc>
      </w:tr>
    </w:tbl>
    <w:p w:rsidR="00452B13" w:rsidRPr="007C770F" w:rsidRDefault="00452B13" w:rsidP="00452B13"/>
    <w:p w:rsidR="00452B13" w:rsidRPr="007C770F" w:rsidRDefault="00452B13" w:rsidP="00452B13">
      <w:pPr>
        <w:jc w:val="both"/>
        <w:rPr>
          <w:szCs w:val="24"/>
          <w:u w:val="single"/>
        </w:rPr>
      </w:pPr>
    </w:p>
    <w:p w:rsidR="00452B13" w:rsidRPr="007C770F" w:rsidRDefault="00452B13" w:rsidP="00452B13">
      <w:pPr>
        <w:jc w:val="both"/>
        <w:rPr>
          <w:lang w:val="es-ES_tradnl"/>
        </w:rPr>
      </w:pPr>
      <w:r w:rsidRPr="007C770F">
        <w:rPr>
          <w:lang w:val="es-ES_tradnl"/>
        </w:rPr>
        <w:t xml:space="preserve">        </w:t>
      </w:r>
    </w:p>
    <w:p w:rsidR="00452B13" w:rsidRPr="007C770F" w:rsidRDefault="00452B13" w:rsidP="00C563C6">
      <w:pPr>
        <w:numPr>
          <w:ilvl w:val="1"/>
          <w:numId w:val="35"/>
        </w:numPr>
        <w:jc w:val="both"/>
        <w:rPr>
          <w:rFonts w:ascii="Verdana" w:hAnsi="Verdana"/>
          <w:b/>
          <w:bCs/>
          <w:u w:val="single"/>
        </w:rPr>
      </w:pPr>
      <w:r w:rsidRPr="007C770F">
        <w:rPr>
          <w:rFonts w:ascii="Verdana" w:hAnsi="Verdana"/>
          <w:b/>
          <w:bCs/>
          <w:u w:val="single"/>
        </w:rPr>
        <w:t>INFORMACIÓN SOBRE SARE Y VIH/SIDA</w:t>
      </w:r>
    </w:p>
    <w:p w:rsidR="00452B13" w:rsidRPr="007C770F" w:rsidRDefault="00452B13" w:rsidP="00452B13">
      <w:pPr>
        <w:jc w:val="both"/>
        <w:rPr>
          <w:rFonts w:ascii="Verdana" w:hAnsi="Verdana"/>
          <w:b/>
          <w:bCs/>
          <w:u w:val="single"/>
        </w:rPr>
      </w:pPr>
    </w:p>
    <w:p w:rsidR="00452B13" w:rsidRPr="007C770F" w:rsidRDefault="00452B13" w:rsidP="00452B13">
      <w:pPr>
        <w:ind w:firstLine="360"/>
        <w:jc w:val="both"/>
        <w:rPr>
          <w:rFonts w:ascii="Verdana" w:hAnsi="Verdana"/>
          <w:bCs/>
        </w:rPr>
      </w:pPr>
      <w:r w:rsidRPr="007C770F">
        <w:rPr>
          <w:rFonts w:ascii="Verdana" w:hAnsi="Verdana"/>
          <w:bCs/>
        </w:rPr>
        <w:t xml:space="preserve">Durante el año 2015 han sido realizadas </w:t>
      </w:r>
      <w:r w:rsidRPr="007C770F">
        <w:rPr>
          <w:rFonts w:ascii="Verdana" w:hAnsi="Verdana"/>
          <w:b/>
          <w:bCs/>
        </w:rPr>
        <w:t xml:space="preserve">50 </w:t>
      </w:r>
      <w:r w:rsidRPr="007C770F">
        <w:rPr>
          <w:rFonts w:ascii="Verdana" w:hAnsi="Verdana"/>
          <w:bCs/>
        </w:rPr>
        <w:t xml:space="preserve">atenciones, en las cuales hemos atendido a </w:t>
      </w:r>
      <w:r w:rsidRPr="007C770F">
        <w:rPr>
          <w:rFonts w:ascii="Verdana" w:hAnsi="Verdana"/>
          <w:b/>
          <w:bCs/>
        </w:rPr>
        <w:t>75</w:t>
      </w:r>
      <w:r w:rsidRPr="007C770F">
        <w:rPr>
          <w:rFonts w:ascii="Verdana" w:hAnsi="Verdana"/>
          <w:bCs/>
        </w:rPr>
        <w:t xml:space="preserve"> personas (48 mujeres y 27 hombres) que han acudido al local, bien en grupo o en solitario, a consultar diferentes cuestiones sobre VIH/SIDA, sobre la Asociación o para solicitar material impreso, etc.…</w:t>
      </w:r>
    </w:p>
    <w:p w:rsidR="00452B13" w:rsidRPr="007C770F" w:rsidRDefault="00452B13" w:rsidP="00452B13">
      <w:pPr>
        <w:ind w:firstLine="360"/>
        <w:jc w:val="both"/>
        <w:rPr>
          <w:rFonts w:ascii="Verdana" w:hAnsi="Verdana"/>
          <w:bCs/>
        </w:rPr>
      </w:pPr>
      <w:r w:rsidRPr="007C770F">
        <w:rPr>
          <w:rFonts w:ascii="Verdana" w:hAnsi="Verdana"/>
          <w:bCs/>
        </w:rPr>
        <w:t>Los siguientes gráficos muestran las características de dichas atenciones.</w:t>
      </w:r>
    </w:p>
    <w:p w:rsidR="00452B13" w:rsidRPr="007C770F" w:rsidRDefault="00452B13" w:rsidP="00452B13">
      <w:pPr>
        <w:jc w:val="both"/>
        <w:rPr>
          <w:rFonts w:ascii="Verdana" w:hAnsi="Verdana"/>
        </w:rPr>
      </w:pPr>
    </w:p>
    <w:p w:rsidR="00452B13" w:rsidRPr="007C770F" w:rsidRDefault="00452B13" w:rsidP="00452B13">
      <w:pPr>
        <w:jc w:val="both"/>
        <w:rPr>
          <w:rFonts w:ascii="Verdana" w:hAnsi="Verdana"/>
          <w:lang w:val="es-ES_tradnl"/>
        </w:rPr>
      </w:pPr>
      <w:r w:rsidRPr="007C770F">
        <w:rPr>
          <w:rFonts w:ascii="Verdana" w:hAnsi="Verdana"/>
          <w:lang w:val="es-ES_tradnl"/>
        </w:rPr>
        <w:t xml:space="preserve">  </w:t>
      </w:r>
    </w:p>
    <w:p w:rsidR="00452B13" w:rsidRPr="007C770F" w:rsidRDefault="00452B13" w:rsidP="00452B13">
      <w:pPr>
        <w:jc w:val="both"/>
        <w:rPr>
          <w:lang w:val="es-ES_tradnl"/>
        </w:rPr>
      </w:pPr>
    </w:p>
    <w:p w:rsidR="00452B13" w:rsidRPr="007C770F" w:rsidRDefault="00452B13" w:rsidP="00452B13">
      <w:pPr>
        <w:jc w:val="both"/>
        <w:rPr>
          <w:lang w:val="es-ES_tradnl"/>
        </w:rPr>
      </w:pPr>
      <w:r>
        <w:rPr>
          <w:noProof/>
        </w:rPr>
        <w:drawing>
          <wp:inline distT="0" distB="0" distL="0" distR="0">
            <wp:extent cx="5143500" cy="2381250"/>
            <wp:effectExtent l="0" t="0" r="0" b="0"/>
            <wp:docPr id="49" name="Objet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r>
        <w:rPr>
          <w:noProof/>
        </w:rPr>
        <w:lastRenderedPageBreak/>
        <w:drawing>
          <wp:inline distT="0" distB="0" distL="0" distR="0">
            <wp:extent cx="5457825" cy="3000375"/>
            <wp:effectExtent l="0" t="0" r="0" b="0"/>
            <wp:docPr id="50" name="Objet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52B13" w:rsidRPr="007C770F" w:rsidRDefault="00452B13" w:rsidP="00452B13">
      <w:pPr>
        <w:jc w:val="both"/>
        <w:rPr>
          <w:lang w:val="es-ES_tradnl"/>
        </w:rPr>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000"/>
      </w:tblPr>
      <w:tblGrid>
        <w:gridCol w:w="3391"/>
        <w:gridCol w:w="5373"/>
      </w:tblGrid>
      <w:tr w:rsidR="00452B13" w:rsidRPr="007C770F" w:rsidTr="00452B13">
        <w:trPr>
          <w:tblCellSpacing w:w="20" w:type="dxa"/>
        </w:trPr>
        <w:tc>
          <w:tcPr>
            <w:tcW w:w="3331" w:type="dxa"/>
            <w:shd w:val="clear" w:color="auto" w:fill="auto"/>
            <w:vAlign w:val="center"/>
          </w:tcPr>
          <w:p w:rsidR="00452B13" w:rsidRPr="007C770F" w:rsidRDefault="00452B13" w:rsidP="00452B13">
            <w:pPr>
              <w:jc w:val="center"/>
              <w:rPr>
                <w:rFonts w:ascii="Verdana" w:hAnsi="Verdana"/>
                <w:lang w:val="es-ES_tradnl"/>
              </w:rPr>
            </w:pPr>
            <w:r w:rsidRPr="007C770F">
              <w:rPr>
                <w:rFonts w:ascii="Verdana" w:hAnsi="Verdana"/>
                <w:lang w:val="es-ES_tradnl"/>
              </w:rPr>
              <w:t>Derivaciones Recibidas</w:t>
            </w:r>
          </w:p>
        </w:tc>
        <w:tc>
          <w:tcPr>
            <w:tcW w:w="5313" w:type="dxa"/>
            <w:shd w:val="clear" w:color="auto" w:fill="auto"/>
          </w:tcPr>
          <w:p w:rsidR="00452B13" w:rsidRPr="007C770F" w:rsidRDefault="00452B13" w:rsidP="00452B13">
            <w:pPr>
              <w:jc w:val="both"/>
              <w:rPr>
                <w:rFonts w:ascii="Verdana" w:hAnsi="Verdana"/>
                <w:lang w:val="es-ES_tradnl"/>
              </w:rPr>
            </w:pPr>
            <w:r w:rsidRPr="007C770F">
              <w:rPr>
                <w:rFonts w:ascii="Verdana" w:hAnsi="Verdana"/>
                <w:lang w:val="es-ES_tradnl"/>
              </w:rPr>
              <w:t>Unidades de Barrio</w:t>
            </w:r>
          </w:p>
          <w:p w:rsidR="00452B13" w:rsidRPr="007C770F" w:rsidRDefault="00452B13" w:rsidP="00452B13">
            <w:pPr>
              <w:jc w:val="both"/>
              <w:rPr>
                <w:rFonts w:ascii="Verdana" w:hAnsi="Verdana"/>
                <w:lang w:val="es-ES_tradnl"/>
              </w:rPr>
            </w:pPr>
            <w:r w:rsidRPr="007C770F">
              <w:rPr>
                <w:rFonts w:ascii="Verdana" w:hAnsi="Verdana"/>
                <w:lang w:val="es-ES_tradnl"/>
              </w:rPr>
              <w:t>Centros de salud</w:t>
            </w:r>
          </w:p>
          <w:p w:rsidR="00452B13" w:rsidRPr="007C770F" w:rsidRDefault="00452B13" w:rsidP="00452B13">
            <w:pPr>
              <w:jc w:val="both"/>
              <w:rPr>
                <w:rFonts w:ascii="Verdana" w:hAnsi="Verdana"/>
                <w:lang w:val="es-ES_tradnl"/>
              </w:rPr>
            </w:pPr>
            <w:r w:rsidRPr="007C770F">
              <w:rPr>
                <w:rFonts w:ascii="Verdana" w:hAnsi="Verdana"/>
                <w:lang w:val="es-ES_tradnl"/>
              </w:rPr>
              <w:t>UPNA</w:t>
            </w:r>
          </w:p>
          <w:p w:rsidR="00452B13" w:rsidRPr="007C770F" w:rsidRDefault="00452B13" w:rsidP="00452B13">
            <w:pPr>
              <w:jc w:val="both"/>
              <w:rPr>
                <w:rFonts w:ascii="Verdana" w:hAnsi="Verdana"/>
                <w:lang w:val="es-ES_tradnl"/>
              </w:rPr>
            </w:pPr>
            <w:r w:rsidRPr="007C770F">
              <w:rPr>
                <w:rFonts w:ascii="Verdana" w:hAnsi="Verdana"/>
                <w:lang w:val="es-ES_tradnl"/>
              </w:rPr>
              <w:t>Escuela de educadores</w:t>
            </w:r>
          </w:p>
          <w:p w:rsidR="00452B13" w:rsidRPr="007C770F" w:rsidRDefault="00452B13" w:rsidP="00452B13">
            <w:pPr>
              <w:jc w:val="both"/>
              <w:rPr>
                <w:rFonts w:ascii="Verdana" w:hAnsi="Verdana"/>
                <w:lang w:val="es-ES_tradnl"/>
              </w:rPr>
            </w:pPr>
            <w:r w:rsidRPr="007C770F">
              <w:rPr>
                <w:rFonts w:ascii="Verdana" w:hAnsi="Verdana"/>
                <w:lang w:val="es-ES_tradnl"/>
              </w:rPr>
              <w:t>Andraize</w:t>
            </w:r>
          </w:p>
        </w:tc>
      </w:tr>
      <w:tr w:rsidR="00452B13" w:rsidRPr="007C770F" w:rsidTr="00452B13">
        <w:trPr>
          <w:tblCellSpacing w:w="20" w:type="dxa"/>
        </w:trPr>
        <w:tc>
          <w:tcPr>
            <w:tcW w:w="3331" w:type="dxa"/>
            <w:shd w:val="clear" w:color="auto" w:fill="auto"/>
            <w:vAlign w:val="center"/>
          </w:tcPr>
          <w:p w:rsidR="00452B13" w:rsidRPr="007C770F" w:rsidRDefault="00452B13" w:rsidP="00452B13">
            <w:pPr>
              <w:jc w:val="center"/>
              <w:rPr>
                <w:rFonts w:ascii="Verdana" w:hAnsi="Verdana"/>
                <w:lang w:val="es-ES_tradnl"/>
              </w:rPr>
            </w:pPr>
            <w:r w:rsidRPr="007C770F">
              <w:rPr>
                <w:rFonts w:ascii="Verdana" w:hAnsi="Verdana"/>
                <w:lang w:val="es-ES_tradnl"/>
              </w:rPr>
              <w:t>Derivaciones Realizadas</w:t>
            </w:r>
          </w:p>
        </w:tc>
        <w:tc>
          <w:tcPr>
            <w:tcW w:w="5313" w:type="dxa"/>
            <w:shd w:val="clear" w:color="auto" w:fill="auto"/>
          </w:tcPr>
          <w:p w:rsidR="00452B13" w:rsidRPr="007C770F" w:rsidRDefault="00452B13" w:rsidP="00452B13">
            <w:pPr>
              <w:jc w:val="both"/>
              <w:rPr>
                <w:rFonts w:ascii="Verdana" w:hAnsi="Verdana"/>
                <w:lang w:val="es-ES_tradnl"/>
              </w:rPr>
            </w:pPr>
            <w:r w:rsidRPr="007C770F">
              <w:rPr>
                <w:rFonts w:ascii="Verdana" w:hAnsi="Verdana"/>
                <w:lang w:val="es-ES_tradnl"/>
              </w:rPr>
              <w:t>Centros de atención a la mujer</w:t>
            </w:r>
          </w:p>
        </w:tc>
      </w:tr>
    </w:tbl>
    <w:p w:rsidR="00452B13" w:rsidRPr="007C770F" w:rsidRDefault="00452B13" w:rsidP="00452B13">
      <w:pPr>
        <w:jc w:val="both"/>
        <w:rPr>
          <w:rFonts w:ascii="Verdana" w:hAnsi="Verdana"/>
          <w:lang w:val="es-ES_tradnl"/>
        </w:rPr>
      </w:pPr>
    </w:p>
    <w:p w:rsidR="00452B13" w:rsidRPr="007C770F" w:rsidRDefault="00452B13" w:rsidP="00452B13">
      <w:pPr>
        <w:ind w:firstLine="708"/>
        <w:jc w:val="both"/>
        <w:rPr>
          <w:rFonts w:ascii="Verdana" w:hAnsi="Verdana"/>
          <w:lang w:val="es-ES_tradnl"/>
        </w:rPr>
      </w:pPr>
      <w:r w:rsidRPr="007C770F">
        <w:rPr>
          <w:rFonts w:ascii="Verdana" w:hAnsi="Verdana"/>
          <w:lang w:val="es-ES_tradnl"/>
        </w:rPr>
        <w:t>Es importante destacar que las atenciones que ofrecemos en torno a la información sobre la Asociación Sare y sobre el VIH/SIDA, incluyen la colaboración con proyectos y trabajos académicos; para ello, la información facilitada ha sido dirigida a personas estudiantes, periodistas y con inquietudes sociales y también  a personas que quieren incorporarse al voluntariado y a las cuales se remite al Curso de Relación de Ayuda.</w:t>
      </w: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452B13">
      <w:pPr>
        <w:jc w:val="both"/>
        <w:rPr>
          <w:lang w:val="es-ES_tradnl"/>
        </w:rPr>
      </w:pPr>
    </w:p>
    <w:p w:rsidR="00452B13" w:rsidRPr="007C770F" w:rsidRDefault="00452B13" w:rsidP="00C563C6">
      <w:pPr>
        <w:numPr>
          <w:ilvl w:val="1"/>
          <w:numId w:val="35"/>
        </w:numPr>
        <w:jc w:val="both"/>
        <w:rPr>
          <w:rFonts w:ascii="Verdana" w:hAnsi="Verdana"/>
          <w:b/>
          <w:bCs/>
          <w:u w:val="single"/>
        </w:rPr>
      </w:pPr>
      <w:r w:rsidRPr="007C770F">
        <w:rPr>
          <w:rFonts w:ascii="Verdana" w:hAnsi="Verdana"/>
          <w:b/>
          <w:bCs/>
          <w:u w:val="single"/>
        </w:rPr>
        <w:t>ASESORAMIENTO EN PRUEBAS DE ANTICUERPOS</w:t>
      </w:r>
    </w:p>
    <w:p w:rsidR="00452B13" w:rsidRPr="007C770F" w:rsidRDefault="00452B13" w:rsidP="00452B13">
      <w:pPr>
        <w:jc w:val="both"/>
        <w:rPr>
          <w:rFonts w:ascii="Verdana" w:hAnsi="Verdana"/>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1E0"/>
      </w:tblPr>
      <w:tblGrid>
        <w:gridCol w:w="4348"/>
        <w:gridCol w:w="2308"/>
      </w:tblGrid>
      <w:tr w:rsidR="00452B13" w:rsidRPr="007C770F" w:rsidTr="00452B13">
        <w:trPr>
          <w:tblCellSpacing w:w="20" w:type="dxa"/>
          <w:jc w:val="center"/>
        </w:trPr>
        <w:tc>
          <w:tcPr>
            <w:tcW w:w="4288" w:type="dxa"/>
            <w:shd w:val="clear" w:color="auto" w:fill="auto"/>
          </w:tcPr>
          <w:p w:rsidR="00452B13" w:rsidRPr="007C770F" w:rsidRDefault="00452B13" w:rsidP="00452B13">
            <w:pPr>
              <w:jc w:val="both"/>
              <w:rPr>
                <w:rFonts w:ascii="Verdana" w:hAnsi="Verdana"/>
                <w:b/>
              </w:rPr>
            </w:pPr>
            <w:r w:rsidRPr="007C770F">
              <w:rPr>
                <w:rFonts w:ascii="Verdana" w:hAnsi="Verdana"/>
                <w:b/>
              </w:rPr>
              <w:t>Entrevistas prueba rápida:</w:t>
            </w:r>
          </w:p>
        </w:tc>
        <w:tc>
          <w:tcPr>
            <w:tcW w:w="2248" w:type="dxa"/>
            <w:shd w:val="clear" w:color="auto" w:fill="auto"/>
          </w:tcPr>
          <w:p w:rsidR="00452B13" w:rsidRPr="007C770F" w:rsidRDefault="00452B13" w:rsidP="00452B13">
            <w:pPr>
              <w:jc w:val="both"/>
              <w:rPr>
                <w:rFonts w:ascii="Verdana" w:hAnsi="Verdana"/>
                <w:b/>
              </w:rPr>
            </w:pPr>
            <w:r>
              <w:rPr>
                <w:rFonts w:ascii="Verdana" w:hAnsi="Verdana"/>
                <w:b/>
              </w:rPr>
              <w:t>189</w:t>
            </w:r>
          </w:p>
        </w:tc>
      </w:tr>
      <w:tr w:rsidR="00452B13" w:rsidRPr="007C770F" w:rsidTr="00452B13">
        <w:trPr>
          <w:tblCellSpacing w:w="20" w:type="dxa"/>
          <w:jc w:val="center"/>
        </w:trPr>
        <w:tc>
          <w:tcPr>
            <w:tcW w:w="4288" w:type="dxa"/>
            <w:shd w:val="clear" w:color="auto" w:fill="auto"/>
          </w:tcPr>
          <w:p w:rsidR="00452B13" w:rsidRPr="007C770F" w:rsidRDefault="00452B13" w:rsidP="00452B13">
            <w:pPr>
              <w:jc w:val="both"/>
              <w:rPr>
                <w:rFonts w:ascii="Verdana" w:hAnsi="Verdana"/>
                <w:b/>
              </w:rPr>
            </w:pPr>
            <w:r w:rsidRPr="007C770F">
              <w:rPr>
                <w:rFonts w:ascii="Verdana" w:hAnsi="Verdana"/>
                <w:b/>
              </w:rPr>
              <w:t xml:space="preserve">PRUEBAS REALIZADAS: </w:t>
            </w:r>
          </w:p>
        </w:tc>
        <w:tc>
          <w:tcPr>
            <w:tcW w:w="2248" w:type="dxa"/>
            <w:shd w:val="clear" w:color="auto" w:fill="auto"/>
          </w:tcPr>
          <w:p w:rsidR="00452B13" w:rsidRPr="007C770F" w:rsidRDefault="00452B13" w:rsidP="00452B13">
            <w:pPr>
              <w:jc w:val="both"/>
              <w:rPr>
                <w:rFonts w:ascii="Verdana" w:hAnsi="Verdana"/>
                <w:b/>
              </w:rPr>
            </w:pPr>
            <w:r>
              <w:rPr>
                <w:rFonts w:ascii="Verdana" w:hAnsi="Verdana"/>
                <w:b/>
              </w:rPr>
              <w:t>180</w:t>
            </w:r>
          </w:p>
        </w:tc>
      </w:tr>
      <w:tr w:rsidR="00452B13" w:rsidRPr="007C770F" w:rsidTr="00452B13">
        <w:trPr>
          <w:tblCellSpacing w:w="20" w:type="dxa"/>
          <w:jc w:val="center"/>
        </w:trPr>
        <w:tc>
          <w:tcPr>
            <w:tcW w:w="4288" w:type="dxa"/>
            <w:shd w:val="clear" w:color="auto" w:fill="auto"/>
          </w:tcPr>
          <w:p w:rsidR="00452B13" w:rsidRPr="007C770F" w:rsidRDefault="00452B13" w:rsidP="00452B13">
            <w:pPr>
              <w:jc w:val="both"/>
              <w:rPr>
                <w:rFonts w:ascii="Verdana" w:hAnsi="Verdana"/>
              </w:rPr>
            </w:pPr>
            <w:r w:rsidRPr="007C770F">
              <w:rPr>
                <w:rFonts w:ascii="Verdana" w:hAnsi="Verdana"/>
              </w:rPr>
              <w:t>Resultados VIH+:</w:t>
            </w:r>
          </w:p>
        </w:tc>
        <w:tc>
          <w:tcPr>
            <w:tcW w:w="2248" w:type="dxa"/>
            <w:shd w:val="clear" w:color="auto" w:fill="auto"/>
          </w:tcPr>
          <w:p w:rsidR="00452B13" w:rsidRPr="007C770F" w:rsidRDefault="00452B13" w:rsidP="00452B13">
            <w:pPr>
              <w:jc w:val="both"/>
              <w:rPr>
                <w:rFonts w:ascii="Verdana" w:hAnsi="Verdana"/>
              </w:rPr>
            </w:pPr>
            <w:r>
              <w:rPr>
                <w:rFonts w:ascii="Verdana" w:hAnsi="Verdana"/>
              </w:rPr>
              <w:t>3</w:t>
            </w:r>
          </w:p>
        </w:tc>
      </w:tr>
      <w:tr w:rsidR="00452B13" w:rsidRPr="007C770F" w:rsidTr="00452B13">
        <w:trPr>
          <w:tblCellSpacing w:w="20" w:type="dxa"/>
          <w:jc w:val="center"/>
        </w:trPr>
        <w:tc>
          <w:tcPr>
            <w:tcW w:w="4288" w:type="dxa"/>
            <w:shd w:val="clear" w:color="auto" w:fill="auto"/>
          </w:tcPr>
          <w:p w:rsidR="00452B13" w:rsidRPr="007C770F" w:rsidRDefault="00452B13" w:rsidP="00452B13">
            <w:pPr>
              <w:jc w:val="both"/>
              <w:rPr>
                <w:rFonts w:ascii="Verdana" w:hAnsi="Verdana"/>
              </w:rPr>
            </w:pPr>
            <w:r w:rsidRPr="007C770F">
              <w:rPr>
                <w:rFonts w:ascii="Verdana" w:hAnsi="Verdana"/>
              </w:rPr>
              <w:t>Resultados VIH-:</w:t>
            </w:r>
          </w:p>
        </w:tc>
        <w:tc>
          <w:tcPr>
            <w:tcW w:w="2248" w:type="dxa"/>
            <w:shd w:val="clear" w:color="auto" w:fill="auto"/>
          </w:tcPr>
          <w:p w:rsidR="00452B13" w:rsidRPr="007C770F" w:rsidRDefault="00452B13" w:rsidP="00452B13">
            <w:pPr>
              <w:jc w:val="both"/>
              <w:rPr>
                <w:rFonts w:ascii="Verdana" w:hAnsi="Verdana"/>
              </w:rPr>
            </w:pPr>
            <w:r>
              <w:rPr>
                <w:rFonts w:ascii="Verdana" w:hAnsi="Verdana"/>
              </w:rPr>
              <w:t>177</w:t>
            </w:r>
          </w:p>
        </w:tc>
      </w:tr>
      <w:tr w:rsidR="00452B13" w:rsidRPr="007C770F" w:rsidTr="00452B13">
        <w:trPr>
          <w:tblCellSpacing w:w="20" w:type="dxa"/>
          <w:jc w:val="center"/>
        </w:trPr>
        <w:tc>
          <w:tcPr>
            <w:tcW w:w="4288" w:type="dxa"/>
            <w:shd w:val="clear" w:color="auto" w:fill="auto"/>
          </w:tcPr>
          <w:p w:rsidR="00452B13" w:rsidRPr="007C770F" w:rsidRDefault="00452B13" w:rsidP="00452B13">
            <w:pPr>
              <w:jc w:val="both"/>
              <w:rPr>
                <w:rFonts w:ascii="Verdana" w:hAnsi="Verdana"/>
              </w:rPr>
            </w:pPr>
            <w:r w:rsidRPr="007C770F">
              <w:rPr>
                <w:rFonts w:ascii="Verdana" w:hAnsi="Verdana"/>
              </w:rPr>
              <w:t>Mujeres:</w:t>
            </w:r>
          </w:p>
        </w:tc>
        <w:tc>
          <w:tcPr>
            <w:tcW w:w="2248" w:type="dxa"/>
            <w:shd w:val="clear" w:color="auto" w:fill="auto"/>
          </w:tcPr>
          <w:p w:rsidR="00452B13" w:rsidRPr="007C770F" w:rsidRDefault="00452B13" w:rsidP="00452B13">
            <w:pPr>
              <w:jc w:val="both"/>
              <w:rPr>
                <w:rFonts w:ascii="Verdana" w:hAnsi="Verdana"/>
              </w:rPr>
            </w:pPr>
            <w:r>
              <w:rPr>
                <w:rFonts w:ascii="Verdana" w:hAnsi="Verdana"/>
              </w:rPr>
              <w:t>45</w:t>
            </w:r>
          </w:p>
        </w:tc>
      </w:tr>
      <w:tr w:rsidR="00452B13" w:rsidRPr="007C770F" w:rsidTr="00452B13">
        <w:trPr>
          <w:trHeight w:val="25"/>
          <w:tblCellSpacing w:w="20" w:type="dxa"/>
          <w:jc w:val="center"/>
        </w:trPr>
        <w:tc>
          <w:tcPr>
            <w:tcW w:w="4288" w:type="dxa"/>
            <w:shd w:val="clear" w:color="auto" w:fill="auto"/>
          </w:tcPr>
          <w:p w:rsidR="00452B13" w:rsidRPr="007C770F" w:rsidRDefault="00452B13" w:rsidP="00452B13">
            <w:pPr>
              <w:jc w:val="both"/>
              <w:rPr>
                <w:rFonts w:ascii="Verdana" w:hAnsi="Verdana"/>
              </w:rPr>
            </w:pPr>
            <w:r w:rsidRPr="007C770F">
              <w:rPr>
                <w:rFonts w:ascii="Verdana" w:hAnsi="Verdana"/>
              </w:rPr>
              <w:t>Hombres:</w:t>
            </w:r>
          </w:p>
        </w:tc>
        <w:tc>
          <w:tcPr>
            <w:tcW w:w="2248" w:type="dxa"/>
            <w:shd w:val="clear" w:color="auto" w:fill="auto"/>
          </w:tcPr>
          <w:p w:rsidR="00452B13" w:rsidRPr="007C770F" w:rsidRDefault="00452B13" w:rsidP="00452B13">
            <w:pPr>
              <w:jc w:val="both"/>
              <w:rPr>
                <w:rFonts w:ascii="Verdana" w:hAnsi="Verdana"/>
              </w:rPr>
            </w:pPr>
            <w:r>
              <w:rPr>
                <w:rFonts w:ascii="Verdana" w:hAnsi="Verdana"/>
              </w:rPr>
              <w:t>144</w:t>
            </w:r>
          </w:p>
        </w:tc>
      </w:tr>
    </w:tbl>
    <w:p w:rsidR="00452B13" w:rsidRPr="007C770F" w:rsidRDefault="00452B13" w:rsidP="00452B13">
      <w:pPr>
        <w:jc w:val="both"/>
        <w:rPr>
          <w:rFonts w:ascii="Verdana" w:hAnsi="Verdana"/>
        </w:rPr>
      </w:pPr>
    </w:p>
    <w:p w:rsidR="00452B13" w:rsidRPr="007C770F" w:rsidRDefault="00452B13" w:rsidP="00452B13">
      <w:pPr>
        <w:ind w:left="360"/>
        <w:jc w:val="both"/>
      </w:pPr>
    </w:p>
    <w:p w:rsidR="00452B13" w:rsidRPr="007C770F" w:rsidRDefault="00452B13" w:rsidP="00452B13">
      <w:pPr>
        <w:ind w:left="360"/>
        <w:jc w:val="center"/>
      </w:pPr>
      <w:r>
        <w:rPr>
          <w:noProof/>
        </w:rPr>
        <w:lastRenderedPageBreak/>
        <w:drawing>
          <wp:inline distT="0" distB="0" distL="0" distR="0">
            <wp:extent cx="3619500" cy="1905000"/>
            <wp:effectExtent l="0" t="0" r="0" b="0"/>
            <wp:docPr id="51" name="Objeto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452B13" w:rsidRPr="007C770F" w:rsidRDefault="00452B13" w:rsidP="00452B13">
      <w:pPr>
        <w:ind w:left="360"/>
        <w:jc w:val="both"/>
        <w:rPr>
          <w:rFonts w:ascii="Verdana" w:hAnsi="Verdana"/>
          <w:b/>
        </w:rPr>
      </w:pPr>
    </w:p>
    <w:p w:rsidR="00452B13" w:rsidRPr="007C770F" w:rsidRDefault="00452B13" w:rsidP="00452B13">
      <w:pPr>
        <w:ind w:left="360"/>
        <w:jc w:val="both"/>
        <w:rPr>
          <w:rFonts w:ascii="Verdana" w:hAnsi="Verdana"/>
          <w:b/>
        </w:rPr>
      </w:pPr>
    </w:p>
    <w:p w:rsidR="00452B13" w:rsidRPr="007C770F" w:rsidRDefault="00452B13" w:rsidP="00452B13">
      <w:pPr>
        <w:ind w:left="360"/>
        <w:jc w:val="both"/>
        <w:rPr>
          <w:rFonts w:ascii="Verdana" w:hAnsi="Verdana"/>
          <w:b/>
        </w:rPr>
      </w:pPr>
    </w:p>
    <w:p w:rsidR="00452B13" w:rsidRPr="007C770F" w:rsidRDefault="00452B13" w:rsidP="00452B13">
      <w:pPr>
        <w:ind w:left="360"/>
        <w:jc w:val="both"/>
        <w:rPr>
          <w:rFonts w:ascii="Verdana" w:hAnsi="Verdana"/>
          <w:b/>
        </w:rPr>
      </w:pPr>
    </w:p>
    <w:p w:rsidR="00452B13" w:rsidRPr="007C770F" w:rsidRDefault="00452B13" w:rsidP="00452B13">
      <w:pPr>
        <w:ind w:left="360"/>
        <w:jc w:val="both"/>
        <w:rPr>
          <w:rFonts w:ascii="Verdana" w:hAnsi="Verdana"/>
          <w:b/>
        </w:rPr>
      </w:pPr>
    </w:p>
    <w:p w:rsidR="00452B13" w:rsidRPr="00EC67FE" w:rsidRDefault="00452B13" w:rsidP="00452B13">
      <w:pPr>
        <w:ind w:left="360"/>
        <w:jc w:val="both"/>
        <w:rPr>
          <w:rFonts w:ascii="Verdana" w:hAnsi="Verdana"/>
          <w:b/>
        </w:rPr>
      </w:pPr>
      <w:r w:rsidRPr="00EC67FE">
        <w:rPr>
          <w:rFonts w:ascii="Verdana" w:hAnsi="Verdana"/>
          <w:b/>
        </w:rPr>
        <w:t>EVALUACIÓN</w:t>
      </w:r>
    </w:p>
    <w:p w:rsidR="00452B13" w:rsidRPr="00EC67FE" w:rsidRDefault="00452B13" w:rsidP="00452B13">
      <w:pPr>
        <w:jc w:val="both"/>
        <w:rPr>
          <w:rFonts w:ascii="Verdana" w:hAnsi="Verdana"/>
        </w:rPr>
      </w:pPr>
      <w:r w:rsidRPr="00EC67FE">
        <w:rPr>
          <w:rFonts w:ascii="Verdana" w:hAnsi="Verdana"/>
        </w:rPr>
        <w:tab/>
        <w:t xml:space="preserve">El número de pruebas ha aumentado muy significativamente respecto al 2014. Se han hecho 22 pruebas más que el año pasado. Este 2015, hemos realizado 189 entrevistas de prueba rápida. </w:t>
      </w:r>
    </w:p>
    <w:p w:rsidR="00452B13" w:rsidRPr="00EC67FE" w:rsidRDefault="00452B13" w:rsidP="00452B13">
      <w:pPr>
        <w:ind w:firstLine="708"/>
        <w:jc w:val="both"/>
        <w:rPr>
          <w:rFonts w:ascii="Verdana" w:hAnsi="Verdana"/>
        </w:rPr>
      </w:pPr>
      <w:r w:rsidRPr="00EC67FE">
        <w:rPr>
          <w:rFonts w:ascii="Verdana" w:hAnsi="Verdana"/>
        </w:rPr>
        <w:t>Este año en diciembre ha habido un aumento significativo de pruebas, estas personas verbalizaban haber venido a raíz de la campaña del Día Mundial contra el SIDA, debido a los medios, prensa, radio y televisión.</w:t>
      </w:r>
    </w:p>
    <w:p w:rsidR="00452B13" w:rsidRDefault="00452B13" w:rsidP="00452B13">
      <w:pPr>
        <w:ind w:firstLine="708"/>
        <w:jc w:val="both"/>
        <w:rPr>
          <w:rFonts w:ascii="Verdana" w:hAnsi="Verdana"/>
        </w:rPr>
      </w:pPr>
      <w:r w:rsidRPr="00EC67FE">
        <w:rPr>
          <w:rFonts w:ascii="Verdana" w:hAnsi="Verdana"/>
        </w:rPr>
        <w:t>Una de las desventajas de la prueba rápida que observamos es el no tener un espacio-tiempo suficiente para la entrevista previa de promoción de salud. Hemos tratado de solventar dichos inconvenientes realizando entrevista pre-prueba y post resultado, donde trabajamos junto con la persona, con técnicas de counselling, aspectos como qué es el vih, qué significa para la persona, análisis de posibilidad de transmisión de vih, vías de transmisión y prevención, qué significa el test, planificar los resultados del test (tanto en caso positivo como negativo). Además en caso positivo garantizar un seguimiento clínico y psicológico.</w:t>
      </w:r>
    </w:p>
    <w:p w:rsidR="00452B13" w:rsidRPr="00EC67FE" w:rsidRDefault="00452B13" w:rsidP="00452B13">
      <w:pPr>
        <w:ind w:firstLine="708"/>
        <w:jc w:val="both"/>
        <w:rPr>
          <w:rFonts w:ascii="Verdana" w:hAnsi="Verdana"/>
        </w:rPr>
      </w:pPr>
    </w:p>
    <w:p w:rsidR="00452B13" w:rsidRPr="009D44E8" w:rsidRDefault="00452B13" w:rsidP="00452B13">
      <w:pPr>
        <w:pStyle w:val="Sangradetextonormal"/>
        <w:rPr>
          <w:rFonts w:ascii="Verdana" w:hAnsi="Verdana"/>
          <w:color w:val="auto"/>
          <w:szCs w:val="24"/>
        </w:rPr>
      </w:pPr>
      <w:r w:rsidRPr="009D44E8">
        <w:rPr>
          <w:rFonts w:ascii="Verdana" w:hAnsi="Verdana"/>
          <w:color w:val="auto"/>
          <w:szCs w:val="24"/>
        </w:rPr>
        <w:t>A la pregunta de por qué vienen a Sare, la respuesta sigue siendo la necesidad de confidencialidad y en muchos casos necesidad de expresar miedos, preocupaciones y recabar la mayor información posible sobre qué hacer en el caso de un resultado positivo. También muchas personas refieren que somos una entidad especializada.</w:t>
      </w:r>
    </w:p>
    <w:p w:rsidR="00452B13" w:rsidRPr="00EC67FE" w:rsidRDefault="00452B13" w:rsidP="00452B13">
      <w:pPr>
        <w:pStyle w:val="Sangradetextonormal"/>
        <w:rPr>
          <w:rFonts w:ascii="Verdana" w:hAnsi="Verdana"/>
          <w:color w:val="auto"/>
          <w:sz w:val="22"/>
          <w:szCs w:val="22"/>
        </w:rPr>
      </w:pPr>
    </w:p>
    <w:p w:rsidR="00452B13" w:rsidRDefault="00452B13" w:rsidP="00452B13">
      <w:pPr>
        <w:ind w:firstLine="708"/>
        <w:jc w:val="both"/>
        <w:rPr>
          <w:rFonts w:ascii="Verdana" w:hAnsi="Verdana"/>
        </w:rPr>
      </w:pPr>
      <w:r w:rsidRPr="00EC67FE">
        <w:rPr>
          <w:rFonts w:ascii="Verdana" w:hAnsi="Verdana"/>
        </w:rPr>
        <w:t>La edad de las personas que han demandado la prueba en Sare oscila entre los 16 y los 72 años, con una edad media de 34,17 años. El 47,5 % afirman que tienen pareja estable, frente al 52,4% que no la tienen y nos encontramos con un porcentaje mínimo, del que no se recoge dica información.  Cinco de las personas entrevistadas tienen pareja vih+.</w:t>
      </w:r>
    </w:p>
    <w:p w:rsidR="00452B13" w:rsidRPr="00EC67FE" w:rsidRDefault="00452B13" w:rsidP="00452B13">
      <w:pPr>
        <w:ind w:firstLine="708"/>
        <w:jc w:val="both"/>
        <w:rPr>
          <w:rFonts w:ascii="Verdana" w:hAnsi="Verdana"/>
        </w:rPr>
      </w:pPr>
      <w:r w:rsidRPr="00EC67FE">
        <w:rPr>
          <w:rFonts w:ascii="Verdana" w:hAnsi="Verdana"/>
        </w:rPr>
        <w:lastRenderedPageBreak/>
        <w:t>Del total de las personas que han acudido a realizarse la prueba en Sare, el  75,4 % (142) son hombres, de los cuales el 33,3% son hombres gays (41) y bisexuales (6) y el 51,4% son heterosexu</w:t>
      </w:r>
      <w:r>
        <w:rPr>
          <w:rFonts w:ascii="Verdana" w:hAnsi="Verdana"/>
        </w:rPr>
        <w:t>ales. El 24,6% son mujeres (41</w:t>
      </w:r>
      <w:r w:rsidRPr="00EC67FE">
        <w:rPr>
          <w:rFonts w:ascii="Verdana" w:hAnsi="Verdana"/>
        </w:rPr>
        <w:t>), 1 bisexual y el resto han afirmado ser heterosexuales. Nos sigue sorprendiendo el escaso porcentaje de mujeres que vienen a realizarse la prueba, lo que nos indica que las mujeres tienen una baja percepción de riesgo.</w:t>
      </w:r>
    </w:p>
    <w:p w:rsidR="00452B13" w:rsidRPr="00EC67FE" w:rsidRDefault="00452B13" w:rsidP="00452B13">
      <w:pPr>
        <w:ind w:firstLine="708"/>
        <w:jc w:val="both"/>
        <w:rPr>
          <w:rFonts w:ascii="Verdana" w:hAnsi="Verdana"/>
        </w:rPr>
      </w:pPr>
      <w:r w:rsidRPr="00EC67FE">
        <w:rPr>
          <w:rFonts w:ascii="Verdana" w:hAnsi="Verdana"/>
        </w:rPr>
        <w:t xml:space="preserve">De las prácticas que referían haber mantenido, 38 personas habían realizado el coito anal sin preservativo, 93 personas referían haber realizado coito vaginal sin preservativo. El resto de personas vienen por prácticas de sexo oral sin método barrera, tanto felación como cunnilingus. Cuatro personas refieren realizar sexo oral con preservativo.  </w:t>
      </w:r>
    </w:p>
    <w:p w:rsidR="00452B13" w:rsidRPr="00EC67FE" w:rsidRDefault="00452B13" w:rsidP="00452B13">
      <w:pPr>
        <w:ind w:firstLine="708"/>
        <w:jc w:val="both"/>
        <w:rPr>
          <w:rFonts w:ascii="Verdana" w:hAnsi="Verdana"/>
        </w:rPr>
      </w:pPr>
    </w:p>
    <w:p w:rsidR="00452B13" w:rsidRPr="009D44E8" w:rsidRDefault="00452B13" w:rsidP="00452B13">
      <w:pPr>
        <w:pStyle w:val="Sangra2detindependiente"/>
        <w:ind w:left="0" w:firstLine="708"/>
        <w:rPr>
          <w:rFonts w:ascii="Verdana" w:hAnsi="Verdana"/>
          <w:color w:val="auto"/>
          <w:szCs w:val="24"/>
        </w:rPr>
      </w:pPr>
      <w:r w:rsidRPr="009D44E8">
        <w:rPr>
          <w:rFonts w:ascii="Verdana" w:hAnsi="Verdana"/>
          <w:color w:val="auto"/>
          <w:szCs w:val="24"/>
        </w:rPr>
        <w:t xml:space="preserve">El 82% vienen de Pamplona y comarca, mientras que el 10,9% restante reside fuera de la comunidad foral. El 12,5% de personas es de procedencia extranjera con residencia en la comunidad foral. Y  dos personas  de las que desconocemos su procedencia. </w:t>
      </w:r>
    </w:p>
    <w:p w:rsidR="00452B13" w:rsidRPr="00EC67FE" w:rsidRDefault="00452B13" w:rsidP="00452B13">
      <w:pPr>
        <w:pStyle w:val="Sangra2detindependiente"/>
        <w:ind w:left="0" w:firstLine="708"/>
        <w:rPr>
          <w:rFonts w:ascii="Verdana" w:hAnsi="Verdana"/>
          <w:color w:val="00B0F0"/>
          <w:sz w:val="22"/>
          <w:szCs w:val="22"/>
        </w:rPr>
      </w:pPr>
    </w:p>
    <w:p w:rsidR="00452B13" w:rsidRDefault="00452B13" w:rsidP="00452B13">
      <w:pPr>
        <w:ind w:firstLine="708"/>
        <w:jc w:val="both"/>
        <w:rPr>
          <w:rFonts w:ascii="Verdana" w:hAnsi="Verdana"/>
        </w:rPr>
      </w:pPr>
      <w:r w:rsidRPr="00EC67FE">
        <w:rPr>
          <w:rFonts w:ascii="Verdana" w:hAnsi="Verdana"/>
        </w:rPr>
        <w:t>En cuanto a cómo habían conocido el servicio, casi todas las personas habían llamado previamente a la línea SIDA INFO informados a través de diferentes sistemas: Amiga/o o conocida/o, distintos profesionales de la salud y los servicios sociales,  Internet,  prensa… A destacar que 31 de estas personas vienen porque se lo han recomendado amistades. El 65,5% de las personas que han acudido han conocido el servicio a través de nuestra web, y casi el total la han visitado para informarse y ubicarse.</w:t>
      </w:r>
    </w:p>
    <w:p w:rsidR="00452B13" w:rsidRPr="00EC67FE" w:rsidRDefault="00452B13" w:rsidP="00452B13">
      <w:pPr>
        <w:ind w:firstLine="708"/>
        <w:jc w:val="both"/>
        <w:rPr>
          <w:rFonts w:ascii="Verdana" w:hAnsi="Verdana"/>
        </w:rPr>
      </w:pPr>
    </w:p>
    <w:p w:rsidR="00452B13" w:rsidRDefault="00452B13" w:rsidP="00452B13">
      <w:pPr>
        <w:ind w:firstLine="708"/>
        <w:jc w:val="both"/>
        <w:rPr>
          <w:rFonts w:ascii="Verdana" w:hAnsi="Verdana"/>
        </w:rPr>
      </w:pPr>
      <w:r w:rsidRPr="00EC67FE">
        <w:rPr>
          <w:rFonts w:ascii="Verdana" w:hAnsi="Verdana"/>
        </w:rPr>
        <w:t>A todas las personas que acudieron al servicio se les informó de la posibilidad de vacunarse de Hepatitis B y que acudieran a su médico</w:t>
      </w:r>
      <w:r>
        <w:rPr>
          <w:rFonts w:ascii="Verdana" w:hAnsi="Verdana"/>
        </w:rPr>
        <w:t>/a</w:t>
      </w:r>
      <w:r w:rsidRPr="00EC67FE">
        <w:rPr>
          <w:rFonts w:ascii="Verdana" w:hAnsi="Verdana"/>
        </w:rPr>
        <w:t xml:space="preserve"> de atención primaria. En este momento al tener solo la posibilidad de realizar el test rápido de anticuerpos frente al vih ya no podemos solicitar pruebas de Hepatitis B y C. </w:t>
      </w:r>
    </w:p>
    <w:p w:rsidR="00452B13" w:rsidRPr="00EC67FE" w:rsidRDefault="00452B13" w:rsidP="00452B13">
      <w:pPr>
        <w:autoSpaceDE w:val="0"/>
        <w:autoSpaceDN w:val="0"/>
        <w:adjustRightInd w:val="0"/>
        <w:jc w:val="both"/>
        <w:rPr>
          <w:rFonts w:ascii="Verdana" w:hAnsi="Verdana" w:cs="Calibri"/>
          <w:color w:val="00B0F0"/>
          <w:szCs w:val="24"/>
        </w:rPr>
      </w:pPr>
    </w:p>
    <w:p w:rsidR="00452B13" w:rsidRPr="00EC67FE" w:rsidRDefault="00452B13" w:rsidP="00452B13">
      <w:pPr>
        <w:rPr>
          <w:color w:val="00B0F0"/>
        </w:rPr>
      </w:pPr>
    </w:p>
    <w:p w:rsidR="00452B13" w:rsidRPr="00F0048F" w:rsidRDefault="00452B13" w:rsidP="00C563C6">
      <w:pPr>
        <w:numPr>
          <w:ilvl w:val="1"/>
          <w:numId w:val="35"/>
        </w:numPr>
        <w:jc w:val="both"/>
        <w:rPr>
          <w:rFonts w:ascii="Verdana" w:hAnsi="Verdana"/>
          <w:b/>
          <w:bCs/>
          <w:u w:val="single"/>
        </w:rPr>
      </w:pPr>
      <w:r w:rsidRPr="00F0048F">
        <w:rPr>
          <w:rFonts w:ascii="Verdana" w:hAnsi="Verdana"/>
          <w:b/>
          <w:bCs/>
          <w:u w:val="single"/>
        </w:rPr>
        <w:t>DISTRIBUCIÓN DE PRESERVATIVOS Y FOLLETOS</w:t>
      </w:r>
    </w:p>
    <w:p w:rsidR="00452B13" w:rsidRPr="00F0048F" w:rsidRDefault="00452B13" w:rsidP="00452B13">
      <w:pPr>
        <w:shd w:val="clear" w:color="auto" w:fill="FFFFFF"/>
        <w:ind w:firstLine="397"/>
        <w:jc w:val="both"/>
        <w:rPr>
          <w:rFonts w:ascii="Verdana" w:hAnsi="Verdana"/>
        </w:rPr>
      </w:pPr>
    </w:p>
    <w:p w:rsidR="00452B13" w:rsidRPr="00F0048F" w:rsidRDefault="00452B13" w:rsidP="00452B13">
      <w:pPr>
        <w:shd w:val="clear" w:color="auto" w:fill="FFFFFF"/>
        <w:ind w:firstLine="397"/>
        <w:jc w:val="both"/>
        <w:rPr>
          <w:rFonts w:ascii="Verdana" w:hAnsi="Verdana"/>
        </w:rPr>
      </w:pPr>
      <w:r w:rsidRPr="00F0048F">
        <w:rPr>
          <w:rFonts w:ascii="Verdana" w:hAnsi="Verdana"/>
        </w:rPr>
        <w:t xml:space="preserve">Durante el año 2015 el reparto de preservativos y folletos se ha realizado a tres niveles diferenciados, haciendo un cómputo aproximado de aproximadamente </w:t>
      </w:r>
      <w:r w:rsidRPr="00F0048F">
        <w:rPr>
          <w:rFonts w:ascii="Verdana" w:hAnsi="Verdana"/>
          <w:b/>
        </w:rPr>
        <w:t>16.416</w:t>
      </w:r>
      <w:r w:rsidRPr="00F0048F">
        <w:rPr>
          <w:rFonts w:ascii="Verdana" w:hAnsi="Verdana"/>
        </w:rPr>
        <w:t xml:space="preserve"> preservativos y 3600 lubricantes distribuidos para:</w:t>
      </w:r>
    </w:p>
    <w:p w:rsidR="00452B13" w:rsidRPr="00F0048F" w:rsidRDefault="00452B13" w:rsidP="00452B13">
      <w:pPr>
        <w:shd w:val="clear" w:color="auto" w:fill="FFFFFF"/>
        <w:ind w:firstLine="397"/>
        <w:jc w:val="both"/>
        <w:rPr>
          <w:rFonts w:ascii="Verdana" w:hAnsi="Verdana"/>
        </w:rPr>
      </w:pPr>
    </w:p>
    <w:p w:rsidR="00452B13" w:rsidRPr="00F0048F" w:rsidRDefault="00452B13" w:rsidP="00C563C6">
      <w:pPr>
        <w:numPr>
          <w:ilvl w:val="0"/>
          <w:numId w:val="36"/>
        </w:numPr>
        <w:shd w:val="clear" w:color="auto" w:fill="FFFFFF"/>
        <w:tabs>
          <w:tab w:val="num" w:pos="567"/>
        </w:tabs>
        <w:jc w:val="both"/>
        <w:rPr>
          <w:rFonts w:ascii="Verdana" w:hAnsi="Verdana"/>
        </w:rPr>
      </w:pPr>
      <w:r w:rsidRPr="00F0048F">
        <w:rPr>
          <w:rFonts w:ascii="Verdana" w:hAnsi="Verdana"/>
        </w:rPr>
        <w:t xml:space="preserve">Reparto en campañas diversas: Día mundial del SIDA, se realizó una actividad en el Instituto 4V en la que se repartieron </w:t>
      </w:r>
      <w:r w:rsidRPr="00F0048F">
        <w:rPr>
          <w:rFonts w:ascii="Verdana" w:hAnsi="Verdana"/>
          <w:b/>
        </w:rPr>
        <w:t xml:space="preserve">600 </w:t>
      </w:r>
      <w:r w:rsidRPr="00F0048F">
        <w:rPr>
          <w:rFonts w:ascii="Verdana" w:hAnsi="Verdana"/>
        </w:rPr>
        <w:t xml:space="preserve">preservativos de SARE; Día de la diversidad sexual, se repartieron preservativos a lo largo de la manifestación con cestitas, </w:t>
      </w:r>
      <w:r w:rsidRPr="00F0048F">
        <w:rPr>
          <w:rFonts w:ascii="Verdana" w:hAnsi="Verdana"/>
          <w:b/>
        </w:rPr>
        <w:t>1100</w:t>
      </w:r>
      <w:r w:rsidRPr="00F0048F">
        <w:rPr>
          <w:rFonts w:ascii="Verdana" w:hAnsi="Verdana"/>
        </w:rPr>
        <w:t xml:space="preserve">; Ososuna 2015, se </w:t>
      </w:r>
      <w:r w:rsidRPr="00F0048F">
        <w:rPr>
          <w:rFonts w:ascii="Verdana" w:hAnsi="Verdana"/>
        </w:rPr>
        <w:lastRenderedPageBreak/>
        <w:t xml:space="preserve">repartieron </w:t>
      </w:r>
      <w:r w:rsidRPr="00F0048F">
        <w:rPr>
          <w:rFonts w:ascii="Verdana" w:hAnsi="Verdana"/>
          <w:b/>
        </w:rPr>
        <w:t>1.400</w:t>
      </w:r>
      <w:r w:rsidRPr="00F0048F">
        <w:rPr>
          <w:rFonts w:ascii="Verdana" w:hAnsi="Verdana"/>
        </w:rPr>
        <w:t xml:space="preserve">, este reparto se hizo en los bares: La Pulga, Mesón de Navarrería, Nicolette, Qwerty y M40 y también en la discoteca Tótem, en la fiesta de osos; Fiestas de la Rotxapea, </w:t>
      </w:r>
      <w:r w:rsidRPr="00F0048F">
        <w:rPr>
          <w:rFonts w:ascii="Verdana" w:hAnsi="Verdana"/>
          <w:b/>
        </w:rPr>
        <w:t xml:space="preserve">622 </w:t>
      </w:r>
      <w:r w:rsidRPr="00F0048F">
        <w:rPr>
          <w:rFonts w:ascii="Verdana" w:hAnsi="Verdana"/>
        </w:rPr>
        <w:t xml:space="preserve">preservativos que se repartieron en las txoznas. </w:t>
      </w:r>
    </w:p>
    <w:p w:rsidR="00452B13" w:rsidRPr="00034DE8" w:rsidRDefault="00452B13" w:rsidP="00C563C6">
      <w:pPr>
        <w:numPr>
          <w:ilvl w:val="0"/>
          <w:numId w:val="36"/>
        </w:numPr>
        <w:shd w:val="clear" w:color="auto" w:fill="FFFFFF"/>
        <w:tabs>
          <w:tab w:val="num" w:pos="567"/>
        </w:tabs>
        <w:jc w:val="both"/>
        <w:rPr>
          <w:rFonts w:ascii="Verdana" w:hAnsi="Verdana"/>
        </w:rPr>
      </w:pPr>
      <w:r w:rsidRPr="00034DE8">
        <w:rPr>
          <w:rFonts w:ascii="Verdana" w:hAnsi="Verdana"/>
        </w:rPr>
        <w:t>A prisión hemos llevado una caja de preservativos extra strong</w:t>
      </w:r>
      <w:r>
        <w:rPr>
          <w:rFonts w:ascii="Verdana" w:hAnsi="Verdana"/>
        </w:rPr>
        <w:t xml:space="preserve"> /144)</w:t>
      </w:r>
      <w:r w:rsidRPr="00034DE8">
        <w:rPr>
          <w:rFonts w:ascii="Verdana" w:hAnsi="Verdana"/>
        </w:rPr>
        <w:t xml:space="preserve"> y dos cajas de viva normales</w:t>
      </w:r>
      <w:r>
        <w:rPr>
          <w:rFonts w:ascii="Verdana" w:hAnsi="Verdana"/>
        </w:rPr>
        <w:t xml:space="preserve"> (288)</w:t>
      </w:r>
      <w:r w:rsidRPr="00034DE8">
        <w:rPr>
          <w:rFonts w:ascii="Verdana" w:hAnsi="Verdana"/>
        </w:rPr>
        <w:t xml:space="preserve"> y lubricantes (100)</w:t>
      </w:r>
    </w:p>
    <w:p w:rsidR="00452B13" w:rsidRPr="00901607" w:rsidRDefault="00452B13" w:rsidP="00C563C6">
      <w:pPr>
        <w:numPr>
          <w:ilvl w:val="0"/>
          <w:numId w:val="36"/>
        </w:numPr>
        <w:shd w:val="clear" w:color="auto" w:fill="FFFFFF"/>
        <w:tabs>
          <w:tab w:val="num" w:pos="567"/>
        </w:tabs>
        <w:jc w:val="both"/>
        <w:rPr>
          <w:rFonts w:ascii="Verdana" w:hAnsi="Verdana"/>
        </w:rPr>
      </w:pPr>
      <w:r w:rsidRPr="00901607">
        <w:rPr>
          <w:rFonts w:ascii="Verdana" w:hAnsi="Verdana"/>
        </w:rPr>
        <w:t xml:space="preserve">Abastecemos periódicamente al albergue Xilema de preservativos. Tanto itinerantes como personas empadronadas son beneficiarias del material preventivo. Se les han proporcionado </w:t>
      </w:r>
      <w:r w:rsidRPr="00901607">
        <w:rPr>
          <w:rFonts w:ascii="Verdana" w:hAnsi="Verdana"/>
          <w:b/>
        </w:rPr>
        <w:t xml:space="preserve">450 </w:t>
      </w:r>
      <w:r w:rsidRPr="00901607">
        <w:rPr>
          <w:rFonts w:ascii="Verdana" w:hAnsi="Verdana"/>
        </w:rPr>
        <w:t>preservativos.</w:t>
      </w:r>
    </w:p>
    <w:p w:rsidR="00452B13" w:rsidRPr="00FB4B97" w:rsidRDefault="00452B13" w:rsidP="00C563C6">
      <w:pPr>
        <w:numPr>
          <w:ilvl w:val="0"/>
          <w:numId w:val="36"/>
        </w:numPr>
        <w:shd w:val="clear" w:color="auto" w:fill="FFFFFF"/>
        <w:tabs>
          <w:tab w:val="num" w:pos="567"/>
        </w:tabs>
        <w:jc w:val="both"/>
        <w:rPr>
          <w:rFonts w:ascii="Verdana" w:hAnsi="Verdana"/>
        </w:rPr>
      </w:pPr>
      <w:r w:rsidRPr="00FB4B97">
        <w:rPr>
          <w:rFonts w:ascii="Verdana" w:hAnsi="Verdana"/>
        </w:rPr>
        <w:t>Utilización y distribución en talleres y cursos realizados durante este año, tanto en institutos y otras actividades de formación en la calle, como en los talleres realizados en prisión.</w:t>
      </w:r>
      <w:r>
        <w:rPr>
          <w:rFonts w:ascii="Verdana" w:hAnsi="Verdana"/>
        </w:rPr>
        <w:t xml:space="preserve"> También se han facilitado preservativos a tres entidades con las que se colaboró con información, materiales y asesoramiento para que hicieran unas sesiones de prevención.</w:t>
      </w:r>
    </w:p>
    <w:p w:rsidR="00452B13" w:rsidRPr="002C1EE3" w:rsidRDefault="00452B13" w:rsidP="00C563C6">
      <w:pPr>
        <w:numPr>
          <w:ilvl w:val="0"/>
          <w:numId w:val="36"/>
        </w:numPr>
        <w:shd w:val="clear" w:color="auto" w:fill="FFFFFF"/>
        <w:tabs>
          <w:tab w:val="num" w:pos="567"/>
        </w:tabs>
        <w:jc w:val="both"/>
        <w:rPr>
          <w:rFonts w:ascii="Verdana" w:hAnsi="Verdana"/>
        </w:rPr>
      </w:pPr>
      <w:r w:rsidRPr="002C1EE3">
        <w:rPr>
          <w:rFonts w:ascii="Verdana" w:hAnsi="Verdana"/>
        </w:rPr>
        <w:t xml:space="preserve">Para cubrir las demandas realizadas en el local. Durante este año  se han atendido </w:t>
      </w:r>
      <w:r>
        <w:rPr>
          <w:rFonts w:ascii="Verdana" w:hAnsi="Verdana"/>
        </w:rPr>
        <w:t>129</w:t>
      </w:r>
      <w:r w:rsidRPr="002C1EE3">
        <w:rPr>
          <w:rFonts w:ascii="Verdana" w:hAnsi="Verdana"/>
        </w:rPr>
        <w:t xml:space="preserve"> demandas de preservativos y material impreso de información sobre VIH/SIDA, sobre SARE y otros temas diversos. De las </w:t>
      </w:r>
      <w:r>
        <w:rPr>
          <w:rFonts w:ascii="Verdana" w:hAnsi="Verdana"/>
        </w:rPr>
        <w:t>129</w:t>
      </w:r>
      <w:r w:rsidRPr="002C1EE3">
        <w:rPr>
          <w:rFonts w:ascii="Verdana" w:hAnsi="Verdana"/>
        </w:rPr>
        <w:t xml:space="preserve"> demandas, 66 han sido realizadas por hombres y </w:t>
      </w:r>
      <w:r>
        <w:rPr>
          <w:rFonts w:ascii="Verdana" w:hAnsi="Verdana"/>
        </w:rPr>
        <w:t>63</w:t>
      </w:r>
      <w:r w:rsidRPr="002C1EE3">
        <w:rPr>
          <w:rFonts w:ascii="Verdana" w:hAnsi="Verdana"/>
        </w:rPr>
        <w:t xml:space="preserve"> por mujeres. En total se han vendido en el local </w:t>
      </w:r>
      <w:r w:rsidRPr="002C1EE3">
        <w:rPr>
          <w:rFonts w:ascii="Verdana" w:hAnsi="Verdana"/>
          <w:b/>
        </w:rPr>
        <w:t xml:space="preserve">4319 </w:t>
      </w:r>
      <w:r w:rsidRPr="002C1EE3">
        <w:rPr>
          <w:rFonts w:ascii="Verdana" w:hAnsi="Verdana"/>
        </w:rPr>
        <w:t xml:space="preserve">preservativos y </w:t>
      </w:r>
      <w:r w:rsidRPr="00FB4B97">
        <w:rPr>
          <w:rFonts w:ascii="Verdana" w:hAnsi="Verdana"/>
          <w:b/>
        </w:rPr>
        <w:t xml:space="preserve">230 </w:t>
      </w:r>
      <w:r w:rsidRPr="002C1EE3">
        <w:rPr>
          <w:rFonts w:ascii="Verdana" w:hAnsi="Verdana"/>
        </w:rPr>
        <w:t>lubricantes a lo largo de 2015. Los gráficos que se muestran a continuación se refieren a los datos de las personas que acuden a por preservativos al local.</w:t>
      </w:r>
    </w:p>
    <w:p w:rsidR="00452B13" w:rsidRPr="007674CF"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r>
        <w:rPr>
          <w:rFonts w:ascii="Verdana" w:hAnsi="Verdana"/>
          <w:noProof/>
          <w:color w:val="00B0F0"/>
        </w:rPr>
        <w:drawing>
          <wp:inline distT="0" distB="0" distL="0" distR="0">
            <wp:extent cx="133350" cy="438150"/>
            <wp:effectExtent l="0" t="0" r="0" b="0"/>
            <wp:docPr id="52" name="Objeto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Default="00452B13" w:rsidP="00452B13">
      <w:pPr>
        <w:shd w:val="clear" w:color="auto" w:fill="FFFFFF"/>
        <w:jc w:val="both"/>
        <w:rPr>
          <w:rFonts w:ascii="Verdana" w:hAnsi="Verdana"/>
          <w:color w:val="00B0F0"/>
        </w:rPr>
      </w:pPr>
    </w:p>
    <w:p w:rsidR="00452B13" w:rsidRPr="007674CF" w:rsidRDefault="00452B13" w:rsidP="00452B13">
      <w:pPr>
        <w:shd w:val="clear" w:color="auto" w:fill="FFFFFF"/>
        <w:jc w:val="both"/>
        <w:rPr>
          <w:rFonts w:ascii="Verdana" w:hAnsi="Verdana"/>
          <w:color w:val="00B0F0"/>
        </w:rPr>
      </w:pPr>
    </w:p>
    <w:p w:rsidR="00452B13" w:rsidRPr="007674CF" w:rsidRDefault="00452B13" w:rsidP="00452B13">
      <w:pPr>
        <w:shd w:val="clear" w:color="auto" w:fill="FFFFFF"/>
        <w:jc w:val="both"/>
        <w:rPr>
          <w:rFonts w:ascii="Verdana" w:hAnsi="Verdana"/>
          <w:color w:val="00B0F0"/>
        </w:rPr>
      </w:pPr>
    </w:p>
    <w:p w:rsidR="00452B13" w:rsidRPr="007674CF" w:rsidRDefault="00452B13" w:rsidP="00452B13">
      <w:pPr>
        <w:pBdr>
          <w:top w:val="single" w:sz="4" w:space="1" w:color="auto"/>
          <w:left w:val="single" w:sz="4" w:space="4" w:color="auto"/>
          <w:bottom w:val="single" w:sz="4" w:space="1" w:color="auto"/>
          <w:right w:val="single" w:sz="4" w:space="4" w:color="auto"/>
        </w:pBdr>
        <w:shd w:val="clear" w:color="auto" w:fill="FFFFFF"/>
        <w:ind w:firstLine="397"/>
        <w:jc w:val="center"/>
        <w:rPr>
          <w:b/>
          <w:color w:val="00B0F0"/>
          <w:szCs w:val="24"/>
        </w:rPr>
      </w:pPr>
    </w:p>
    <w:p w:rsidR="00452B13" w:rsidRPr="00863B1C" w:rsidRDefault="00452B13" w:rsidP="00452B13">
      <w:pPr>
        <w:pBdr>
          <w:top w:val="single" w:sz="4" w:space="1" w:color="auto"/>
          <w:left w:val="single" w:sz="4" w:space="4" w:color="auto"/>
          <w:bottom w:val="single" w:sz="4" w:space="1" w:color="auto"/>
          <w:right w:val="single" w:sz="4" w:space="4" w:color="auto"/>
        </w:pBdr>
        <w:shd w:val="clear" w:color="auto" w:fill="FFFFFF"/>
        <w:ind w:firstLine="397"/>
        <w:jc w:val="center"/>
        <w:rPr>
          <w:rFonts w:ascii="Verdana" w:hAnsi="Verdana"/>
          <w:b/>
          <w:szCs w:val="24"/>
        </w:rPr>
      </w:pPr>
      <w:r w:rsidRPr="00863B1C">
        <w:rPr>
          <w:rFonts w:ascii="Verdana" w:hAnsi="Verdana"/>
          <w:b/>
          <w:szCs w:val="24"/>
        </w:rPr>
        <w:t>DATOS SEGREGADOS POR SEXO</w:t>
      </w:r>
    </w:p>
    <w:p w:rsidR="00452B13" w:rsidRPr="007674CF" w:rsidRDefault="00452B13" w:rsidP="00452B13">
      <w:pPr>
        <w:pBdr>
          <w:top w:val="single" w:sz="4" w:space="1" w:color="auto"/>
          <w:left w:val="single" w:sz="4" w:space="4" w:color="auto"/>
          <w:bottom w:val="single" w:sz="4" w:space="1" w:color="auto"/>
          <w:right w:val="single" w:sz="4" w:space="4" w:color="auto"/>
        </w:pBdr>
        <w:shd w:val="clear" w:color="auto" w:fill="FFFFFF"/>
        <w:ind w:firstLine="397"/>
        <w:jc w:val="center"/>
        <w:rPr>
          <w:color w:val="00B0F0"/>
        </w:rPr>
      </w:pPr>
    </w:p>
    <w:p w:rsidR="00452B13" w:rsidRPr="007674CF" w:rsidRDefault="00452B13" w:rsidP="00452B13">
      <w:pPr>
        <w:pBdr>
          <w:top w:val="single" w:sz="4" w:space="1" w:color="auto"/>
          <w:left w:val="single" w:sz="4" w:space="4" w:color="auto"/>
          <w:bottom w:val="single" w:sz="4" w:space="1" w:color="auto"/>
          <w:right w:val="single" w:sz="4" w:space="4" w:color="auto"/>
        </w:pBdr>
        <w:shd w:val="clear" w:color="auto" w:fill="FFFFFF"/>
        <w:jc w:val="center"/>
        <w:rPr>
          <w:color w:val="00B0F0"/>
        </w:rPr>
      </w:pPr>
      <w:r>
        <w:rPr>
          <w:noProof/>
          <w:color w:val="00B0F0"/>
        </w:rPr>
        <w:drawing>
          <wp:inline distT="0" distB="0" distL="0" distR="0">
            <wp:extent cx="38100" cy="76200"/>
            <wp:effectExtent l="0" t="0" r="0" b="0"/>
            <wp:docPr id="53" name="Objeto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Pr>
          <w:noProof/>
          <w:color w:val="00B0F0"/>
        </w:rPr>
        <w:drawing>
          <wp:inline distT="0" distB="0" distL="0" distR="0">
            <wp:extent cx="3533775" cy="2362200"/>
            <wp:effectExtent l="0" t="0" r="0" b="0"/>
            <wp:docPr id="54" name="Objeto 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452B13" w:rsidRDefault="00452B13" w:rsidP="00452B13">
      <w:pPr>
        <w:pBdr>
          <w:top w:val="single" w:sz="4" w:space="1" w:color="auto"/>
        </w:pBdr>
        <w:shd w:val="clear" w:color="auto" w:fill="FFFFFF"/>
        <w:jc w:val="center"/>
        <w:rPr>
          <w:color w:val="00B0F0"/>
        </w:rPr>
      </w:pPr>
    </w:p>
    <w:p w:rsidR="00452B13" w:rsidRPr="007674CF" w:rsidRDefault="00452B13" w:rsidP="00452B13">
      <w:pPr>
        <w:pBdr>
          <w:top w:val="single" w:sz="4" w:space="1" w:color="auto"/>
        </w:pBdr>
        <w:shd w:val="clear" w:color="auto" w:fill="FFFFFF"/>
        <w:jc w:val="center"/>
        <w:rPr>
          <w:color w:val="00B0F0"/>
        </w:rPr>
      </w:pPr>
      <w:r>
        <w:rPr>
          <w:noProof/>
          <w:color w:val="00B0F0"/>
        </w:rPr>
        <w:drawing>
          <wp:inline distT="0" distB="0" distL="0" distR="0">
            <wp:extent cx="5838825" cy="2933700"/>
            <wp:effectExtent l="0" t="0" r="0" b="0"/>
            <wp:docPr id="55" name="Objeto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452B13" w:rsidRPr="007674CF" w:rsidRDefault="00452B13" w:rsidP="00452B13">
      <w:pPr>
        <w:pBdr>
          <w:top w:val="single" w:sz="4" w:space="1" w:color="auto"/>
        </w:pBdr>
        <w:shd w:val="clear" w:color="auto" w:fill="FFFFFF"/>
        <w:jc w:val="center"/>
        <w:rPr>
          <w:color w:val="00B0F0"/>
        </w:rPr>
      </w:pPr>
    </w:p>
    <w:p w:rsidR="00452B13" w:rsidRPr="007674CF" w:rsidRDefault="00452B13" w:rsidP="00452B13">
      <w:pPr>
        <w:shd w:val="clear" w:color="auto" w:fill="FFFFFF"/>
        <w:ind w:firstLine="397"/>
        <w:jc w:val="center"/>
        <w:rPr>
          <w:color w:val="00B0F0"/>
        </w:rPr>
      </w:pPr>
    </w:p>
    <w:p w:rsidR="00452B13" w:rsidRDefault="00452B13" w:rsidP="00452B13">
      <w:pPr>
        <w:rPr>
          <w:color w:val="00B0F0"/>
        </w:rPr>
      </w:pPr>
      <w:r>
        <w:rPr>
          <w:noProof/>
          <w:color w:val="00B0F0"/>
        </w:rPr>
        <w:lastRenderedPageBreak/>
        <w:drawing>
          <wp:inline distT="0" distB="0" distL="0" distR="0">
            <wp:extent cx="5943600" cy="2057400"/>
            <wp:effectExtent l="0" t="0" r="0" b="0"/>
            <wp:docPr id="56" name="Objeto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52B13" w:rsidRDefault="00452B13" w:rsidP="00452B13">
      <w:pPr>
        <w:rPr>
          <w:color w:val="00B0F0"/>
        </w:rPr>
      </w:pPr>
    </w:p>
    <w:p w:rsidR="00452B13" w:rsidRDefault="00452B13" w:rsidP="00452B13">
      <w:pPr>
        <w:rPr>
          <w:color w:val="00B0F0"/>
        </w:rPr>
      </w:pPr>
    </w:p>
    <w:p w:rsidR="00452B13" w:rsidRPr="007674CF" w:rsidRDefault="00452B13" w:rsidP="00452B13">
      <w:pPr>
        <w:shd w:val="clear" w:color="auto" w:fill="FFFFFF"/>
        <w:ind w:firstLine="397"/>
        <w:jc w:val="center"/>
        <w:rPr>
          <w:color w:val="00B0F0"/>
        </w:rPr>
      </w:pPr>
      <w:r>
        <w:rPr>
          <w:color w:val="00B0F0"/>
        </w:rPr>
        <w:t xml:space="preserve"> </w:t>
      </w:r>
    </w:p>
    <w:p w:rsidR="00452B13" w:rsidRPr="00844597" w:rsidRDefault="00452B13" w:rsidP="00C563C6">
      <w:pPr>
        <w:numPr>
          <w:ilvl w:val="0"/>
          <w:numId w:val="35"/>
        </w:numPr>
        <w:pBdr>
          <w:top w:val="single" w:sz="4" w:space="1" w:color="auto"/>
          <w:left w:val="single" w:sz="4" w:space="4" w:color="auto"/>
          <w:bottom w:val="single" w:sz="4" w:space="1" w:color="auto"/>
          <w:right w:val="single" w:sz="4" w:space="4" w:color="auto"/>
        </w:pBdr>
        <w:shd w:val="clear" w:color="auto" w:fill="FFFFFF"/>
        <w:rPr>
          <w:rFonts w:ascii="Verdana" w:hAnsi="Verdana"/>
          <w:b/>
        </w:rPr>
      </w:pPr>
      <w:r w:rsidRPr="00844597">
        <w:rPr>
          <w:rFonts w:ascii="Verdana" w:hAnsi="Verdana"/>
          <w:b/>
        </w:rPr>
        <w:t xml:space="preserve">SERVICIO DE PROMOCIÓN Y EDUCACIÓN PARA </w:t>
      </w:r>
      <w:smartTag w:uri="urn:schemas-microsoft-com:office:smarttags" w:element="PersonName">
        <w:smartTagPr>
          <w:attr w:name="ProductID" w:val="la Salud"/>
        </w:smartTagPr>
        <w:r w:rsidRPr="00844597">
          <w:rPr>
            <w:rFonts w:ascii="Verdana" w:hAnsi="Verdana"/>
            <w:b/>
          </w:rPr>
          <w:t>LA SALUD</w:t>
        </w:r>
      </w:smartTag>
    </w:p>
    <w:p w:rsidR="00452B13" w:rsidRPr="007674CF" w:rsidRDefault="00452B13" w:rsidP="00452B13">
      <w:pPr>
        <w:jc w:val="both"/>
        <w:rPr>
          <w:rFonts w:ascii="Verdana" w:hAnsi="Verdana"/>
          <w:color w:val="00B0F0"/>
        </w:rPr>
      </w:pPr>
    </w:p>
    <w:p w:rsidR="00452B13" w:rsidRPr="007674CF" w:rsidRDefault="00452B13" w:rsidP="00452B13">
      <w:pPr>
        <w:jc w:val="both"/>
        <w:rPr>
          <w:rFonts w:ascii="Verdana" w:hAnsi="Verdana"/>
          <w:color w:val="00B0F0"/>
        </w:rPr>
      </w:pPr>
    </w:p>
    <w:p w:rsidR="00452B13" w:rsidRPr="00D76F13" w:rsidRDefault="00452B13" w:rsidP="00C563C6">
      <w:pPr>
        <w:numPr>
          <w:ilvl w:val="1"/>
          <w:numId w:val="35"/>
        </w:numPr>
        <w:jc w:val="both"/>
        <w:rPr>
          <w:rFonts w:ascii="Verdana" w:hAnsi="Verdana"/>
          <w:b/>
          <w:bCs/>
          <w:u w:val="single"/>
        </w:rPr>
      </w:pPr>
      <w:r w:rsidRPr="00D76F13">
        <w:rPr>
          <w:rFonts w:ascii="Verdana" w:hAnsi="Verdana"/>
          <w:b/>
          <w:bCs/>
          <w:u w:val="single"/>
        </w:rPr>
        <w:t xml:space="preserve">TALLERES DE PROMOCIÓN DE </w:t>
      </w:r>
      <w:smartTag w:uri="urn:schemas-microsoft-com:office:smarttags" w:element="PersonName">
        <w:smartTagPr>
          <w:attr w:name="ProductID" w:val="LA SALUD Y"/>
        </w:smartTagPr>
        <w:r w:rsidRPr="00D76F13">
          <w:rPr>
            <w:rFonts w:ascii="Verdana" w:hAnsi="Verdana"/>
            <w:b/>
            <w:bCs/>
            <w:u w:val="single"/>
          </w:rPr>
          <w:t>LA SALUD Y</w:t>
        </w:r>
      </w:smartTag>
      <w:r w:rsidRPr="00D76F13">
        <w:rPr>
          <w:rFonts w:ascii="Verdana" w:hAnsi="Verdana"/>
          <w:b/>
          <w:bCs/>
          <w:u w:val="single"/>
        </w:rPr>
        <w:t xml:space="preserve"> PREVENCIÓN DE VIH/SIDA</w:t>
      </w:r>
    </w:p>
    <w:p w:rsidR="00452B13" w:rsidRPr="00D76F13" w:rsidRDefault="00452B13" w:rsidP="00452B13">
      <w:pPr>
        <w:rPr>
          <w:rFonts w:ascii="Verdana" w:hAnsi="Verdana"/>
        </w:rPr>
      </w:pPr>
    </w:p>
    <w:p w:rsidR="00452B13" w:rsidRPr="00A60F88" w:rsidRDefault="00452B13" w:rsidP="00452B13">
      <w:pPr>
        <w:ind w:firstLine="397"/>
        <w:jc w:val="both"/>
        <w:rPr>
          <w:rFonts w:ascii="Verdana" w:hAnsi="Verdana"/>
          <w:lang w:val="es-ES_tradnl"/>
        </w:rPr>
      </w:pPr>
      <w:r w:rsidRPr="00A60F88">
        <w:rPr>
          <w:rFonts w:ascii="Verdana" w:hAnsi="Verdana"/>
          <w:lang w:val="es-ES_tradnl"/>
        </w:rPr>
        <w:t xml:space="preserve">Durante el año 2015, se ha llegado en esta área a </w:t>
      </w:r>
      <w:r w:rsidRPr="00A60F88">
        <w:rPr>
          <w:rFonts w:ascii="Verdana" w:hAnsi="Verdana"/>
          <w:b/>
          <w:lang w:val="es-ES_tradnl"/>
        </w:rPr>
        <w:t>288</w:t>
      </w:r>
      <w:r w:rsidRPr="00A60F88">
        <w:rPr>
          <w:rFonts w:ascii="Verdana" w:hAnsi="Verdana"/>
          <w:lang w:val="es-ES_tradnl"/>
        </w:rPr>
        <w:t xml:space="preserve"> personas, a través de la realización de los siguientes Talleres de Promoción de </w:t>
      </w:r>
      <w:smartTag w:uri="urn:schemas-microsoft-com:office:smarttags" w:element="PersonName">
        <w:smartTagPr>
          <w:attr w:name="ProductID" w:val="la Salud"/>
        </w:smartTagPr>
        <w:r w:rsidRPr="00A60F88">
          <w:rPr>
            <w:rFonts w:ascii="Verdana" w:hAnsi="Verdana"/>
            <w:lang w:val="es-ES_tradnl"/>
          </w:rPr>
          <w:t>la Salud</w:t>
        </w:r>
      </w:smartTag>
      <w:r w:rsidRPr="00A60F88">
        <w:rPr>
          <w:rFonts w:ascii="Verdana" w:hAnsi="Verdana"/>
          <w:lang w:val="es-ES_tradnl"/>
        </w:rPr>
        <w:t>:</w:t>
      </w:r>
    </w:p>
    <w:p w:rsidR="00452B13" w:rsidRPr="00A60F88" w:rsidRDefault="00452B13" w:rsidP="00452B13">
      <w:pPr>
        <w:jc w:val="both"/>
        <w:rPr>
          <w:rFonts w:ascii="Verdana" w:hAnsi="Verdana"/>
          <w:lang w:val="es-ES_tradnl"/>
        </w:rPr>
      </w:pPr>
    </w:p>
    <w:tbl>
      <w:tblPr>
        <w:tblW w:w="9781" w:type="dxa"/>
        <w:jc w:val="cente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000"/>
      </w:tblPr>
      <w:tblGrid>
        <w:gridCol w:w="3372"/>
        <w:gridCol w:w="3079"/>
        <w:gridCol w:w="3330"/>
      </w:tblGrid>
      <w:tr w:rsidR="00452B13" w:rsidRPr="00A60F88" w:rsidTr="00452B13">
        <w:trPr>
          <w:tblCellSpacing w:w="20" w:type="dxa"/>
          <w:jc w:val="center"/>
        </w:trPr>
        <w:tc>
          <w:tcPr>
            <w:tcW w:w="3312" w:type="dxa"/>
            <w:shd w:val="clear" w:color="auto" w:fill="auto"/>
          </w:tcPr>
          <w:p w:rsidR="00452B13" w:rsidRPr="00A60F88" w:rsidRDefault="00452B13" w:rsidP="00452B13">
            <w:pPr>
              <w:jc w:val="center"/>
              <w:rPr>
                <w:rFonts w:ascii="Verdana" w:hAnsi="Verdana"/>
                <w:b/>
                <w:bCs/>
                <w:lang w:val="es-ES_tradnl"/>
              </w:rPr>
            </w:pPr>
            <w:r w:rsidRPr="00A60F88">
              <w:rPr>
                <w:rFonts w:ascii="Verdana" w:hAnsi="Verdana"/>
                <w:b/>
                <w:bCs/>
                <w:lang w:val="es-ES_tradnl"/>
              </w:rPr>
              <w:t>TALLERES REALIZADOS</w:t>
            </w:r>
          </w:p>
        </w:tc>
        <w:tc>
          <w:tcPr>
            <w:tcW w:w="3039" w:type="dxa"/>
            <w:shd w:val="clear" w:color="auto" w:fill="auto"/>
          </w:tcPr>
          <w:p w:rsidR="00452B13" w:rsidRPr="00A60F88" w:rsidRDefault="00452B13" w:rsidP="00452B13">
            <w:pPr>
              <w:jc w:val="center"/>
              <w:rPr>
                <w:rFonts w:ascii="Verdana" w:hAnsi="Verdana"/>
                <w:b/>
                <w:bCs/>
                <w:lang w:val="es-ES_tradnl"/>
              </w:rPr>
            </w:pPr>
            <w:r w:rsidRPr="00A60F88">
              <w:rPr>
                <w:rFonts w:ascii="Verdana" w:hAnsi="Verdana"/>
                <w:b/>
                <w:bCs/>
                <w:lang w:val="es-ES_tradnl"/>
              </w:rPr>
              <w:t>CALENDARIO DESARROLLADO</w:t>
            </w:r>
          </w:p>
        </w:tc>
        <w:tc>
          <w:tcPr>
            <w:tcW w:w="3270" w:type="dxa"/>
            <w:shd w:val="clear" w:color="auto" w:fill="auto"/>
          </w:tcPr>
          <w:p w:rsidR="00452B13" w:rsidRPr="00A60F88" w:rsidRDefault="00452B13" w:rsidP="00452B13">
            <w:pPr>
              <w:jc w:val="center"/>
              <w:rPr>
                <w:rFonts w:ascii="Verdana" w:hAnsi="Verdana"/>
                <w:b/>
                <w:bCs/>
                <w:lang w:val="es-ES_tradnl"/>
              </w:rPr>
            </w:pPr>
            <w:r w:rsidRPr="00A60F88">
              <w:rPr>
                <w:rFonts w:ascii="Verdana" w:hAnsi="Verdana"/>
                <w:b/>
                <w:bCs/>
                <w:lang w:val="es-ES_tradnl"/>
              </w:rPr>
              <w:t>POBLACIÓN BENEFICIARIA</w:t>
            </w:r>
          </w:p>
        </w:tc>
      </w:tr>
      <w:tr w:rsidR="00452B13" w:rsidRPr="007674CF" w:rsidTr="00452B13">
        <w:trPr>
          <w:tblCellSpacing w:w="20" w:type="dxa"/>
          <w:jc w:val="center"/>
        </w:trPr>
        <w:tc>
          <w:tcPr>
            <w:tcW w:w="3312" w:type="dxa"/>
            <w:shd w:val="clear" w:color="auto" w:fill="auto"/>
          </w:tcPr>
          <w:p w:rsidR="00452B13" w:rsidRPr="00E50D1A" w:rsidRDefault="00452B13" w:rsidP="00452B13">
            <w:pPr>
              <w:rPr>
                <w:rFonts w:ascii="Verdana" w:hAnsi="Verdana"/>
                <w:lang w:val="es-ES_tradnl"/>
              </w:rPr>
            </w:pPr>
            <w:r w:rsidRPr="00E50D1A">
              <w:rPr>
                <w:rFonts w:ascii="Verdana" w:hAnsi="Verdana"/>
                <w:lang w:val="es-ES_tradnl"/>
              </w:rPr>
              <w:t>IES 4 VIENTOS</w:t>
            </w:r>
          </w:p>
          <w:p w:rsidR="00452B13" w:rsidRPr="007674CF" w:rsidRDefault="00452B13" w:rsidP="00452B13">
            <w:pPr>
              <w:rPr>
                <w:rFonts w:ascii="Verdana" w:hAnsi="Verdana"/>
                <w:color w:val="00B0F0"/>
                <w:lang w:val="es-ES_tradnl"/>
              </w:rPr>
            </w:pPr>
            <w:r w:rsidRPr="00E50D1A">
              <w:rPr>
                <w:rFonts w:ascii="Verdana" w:hAnsi="Verdana"/>
                <w:lang w:val="es-ES_tradnl"/>
              </w:rPr>
              <w:t>GA – B (grado medio)</w:t>
            </w:r>
          </w:p>
        </w:tc>
        <w:tc>
          <w:tcPr>
            <w:tcW w:w="3039" w:type="dxa"/>
            <w:shd w:val="clear" w:color="auto" w:fill="auto"/>
          </w:tcPr>
          <w:p w:rsidR="00452B13" w:rsidRPr="00844597" w:rsidRDefault="00452B13" w:rsidP="00452B13">
            <w:pPr>
              <w:rPr>
                <w:rFonts w:ascii="Verdana" w:hAnsi="Verdana"/>
                <w:lang w:val="es-ES_tradnl"/>
              </w:rPr>
            </w:pPr>
            <w:r w:rsidRPr="00844597">
              <w:rPr>
                <w:rFonts w:ascii="Verdana" w:hAnsi="Verdana"/>
                <w:lang w:val="es-ES_tradnl"/>
              </w:rPr>
              <w:t xml:space="preserve">23, 26 de febrero y 4 de marzo </w:t>
            </w:r>
          </w:p>
        </w:tc>
        <w:tc>
          <w:tcPr>
            <w:tcW w:w="3270" w:type="dxa"/>
            <w:shd w:val="clear" w:color="auto" w:fill="auto"/>
          </w:tcPr>
          <w:p w:rsidR="00452B13" w:rsidRPr="00031BC9" w:rsidRDefault="00452B13" w:rsidP="00452B13">
            <w:pPr>
              <w:rPr>
                <w:rFonts w:ascii="Verdana" w:hAnsi="Verdana"/>
                <w:lang w:val="es-ES_tradnl"/>
              </w:rPr>
            </w:pPr>
            <w:r w:rsidRPr="00031BC9">
              <w:rPr>
                <w:rFonts w:ascii="Verdana" w:hAnsi="Verdana"/>
                <w:lang w:val="es-ES_tradnl"/>
              </w:rPr>
              <w:t>10 chicas y 10 chicos</w:t>
            </w:r>
          </w:p>
          <w:p w:rsidR="00452B13" w:rsidRPr="007674CF" w:rsidRDefault="00452B13" w:rsidP="00452B13">
            <w:pPr>
              <w:rPr>
                <w:rFonts w:ascii="Verdana" w:hAnsi="Verdana"/>
                <w:color w:val="00B0F0"/>
                <w:lang w:val="es-ES_tradnl"/>
              </w:rPr>
            </w:pPr>
          </w:p>
        </w:tc>
      </w:tr>
      <w:tr w:rsidR="00452B13" w:rsidRPr="007674CF" w:rsidTr="00452B13">
        <w:trPr>
          <w:trHeight w:val="834"/>
          <w:tblCellSpacing w:w="20" w:type="dxa"/>
          <w:jc w:val="center"/>
        </w:trPr>
        <w:tc>
          <w:tcPr>
            <w:tcW w:w="3312" w:type="dxa"/>
            <w:shd w:val="clear" w:color="auto" w:fill="auto"/>
          </w:tcPr>
          <w:p w:rsidR="00452B13" w:rsidRPr="006E3E62" w:rsidRDefault="00452B13" w:rsidP="00452B13">
            <w:pPr>
              <w:rPr>
                <w:rFonts w:ascii="Verdana" w:hAnsi="Verdana"/>
                <w:szCs w:val="24"/>
              </w:rPr>
            </w:pPr>
            <w:r w:rsidRPr="006E3E62">
              <w:rPr>
                <w:rFonts w:ascii="Verdana" w:hAnsi="Verdana"/>
                <w:szCs w:val="24"/>
              </w:rPr>
              <w:t>IES 4 VIENTOS</w:t>
            </w:r>
            <w:r>
              <w:rPr>
                <w:rFonts w:ascii="Verdana" w:hAnsi="Verdana"/>
                <w:szCs w:val="24"/>
              </w:rPr>
              <w:t xml:space="preserve"> (superior)</w:t>
            </w:r>
          </w:p>
          <w:p w:rsidR="00452B13" w:rsidRPr="007674CF" w:rsidRDefault="00452B13" w:rsidP="00452B13">
            <w:pPr>
              <w:rPr>
                <w:rFonts w:ascii="Verdana" w:hAnsi="Verdana"/>
                <w:color w:val="00B0F0"/>
                <w:lang w:val="es-ES_tradnl"/>
              </w:rPr>
            </w:pPr>
            <w:r w:rsidRPr="006E3E62">
              <w:rPr>
                <w:rFonts w:ascii="Verdana" w:hAnsi="Verdana"/>
                <w:szCs w:val="24"/>
              </w:rPr>
              <w:t>Comercio Internacional</w:t>
            </w:r>
          </w:p>
        </w:tc>
        <w:tc>
          <w:tcPr>
            <w:tcW w:w="3039" w:type="dxa"/>
            <w:shd w:val="clear" w:color="auto" w:fill="auto"/>
          </w:tcPr>
          <w:p w:rsidR="00452B13" w:rsidRPr="00B33B09" w:rsidRDefault="00452B13" w:rsidP="00452B13">
            <w:pPr>
              <w:rPr>
                <w:rFonts w:ascii="Verdana" w:hAnsi="Verdana"/>
                <w:lang w:val="es-ES_tradnl"/>
              </w:rPr>
            </w:pPr>
            <w:r w:rsidRPr="00B33B09">
              <w:rPr>
                <w:rFonts w:ascii="Verdana" w:hAnsi="Verdana"/>
                <w:lang w:val="es-ES_tradnl"/>
              </w:rPr>
              <w:t>26 de marzo</w:t>
            </w:r>
          </w:p>
        </w:tc>
        <w:tc>
          <w:tcPr>
            <w:tcW w:w="3270" w:type="dxa"/>
            <w:shd w:val="clear" w:color="auto" w:fill="auto"/>
          </w:tcPr>
          <w:p w:rsidR="00452B13" w:rsidRPr="00B33B09" w:rsidRDefault="00452B13" w:rsidP="00452B13">
            <w:pPr>
              <w:rPr>
                <w:rFonts w:ascii="Verdana" w:hAnsi="Verdana"/>
                <w:lang w:val="es-ES_tradnl"/>
              </w:rPr>
            </w:pPr>
            <w:r w:rsidRPr="00B33B09">
              <w:rPr>
                <w:rFonts w:ascii="Verdana" w:hAnsi="Verdana"/>
                <w:lang w:val="es-ES_tradnl"/>
              </w:rPr>
              <w:t>17 chicos y 7 chicas</w:t>
            </w:r>
          </w:p>
        </w:tc>
      </w:tr>
      <w:tr w:rsidR="00452B13" w:rsidRPr="00B33B09" w:rsidTr="00452B13">
        <w:trPr>
          <w:trHeight w:val="834"/>
          <w:tblCellSpacing w:w="20" w:type="dxa"/>
          <w:jc w:val="center"/>
        </w:trPr>
        <w:tc>
          <w:tcPr>
            <w:tcW w:w="3312" w:type="dxa"/>
            <w:shd w:val="clear" w:color="auto" w:fill="auto"/>
          </w:tcPr>
          <w:p w:rsidR="00452B13" w:rsidRPr="00B33B09" w:rsidRDefault="00452B13" w:rsidP="00452B13">
            <w:pPr>
              <w:rPr>
                <w:rFonts w:ascii="Verdana" w:hAnsi="Verdana"/>
                <w:szCs w:val="24"/>
                <w:lang w:val="es-ES_tradnl"/>
              </w:rPr>
            </w:pPr>
            <w:r w:rsidRPr="00B33B09">
              <w:rPr>
                <w:rFonts w:ascii="Verdana" w:hAnsi="Verdana"/>
                <w:szCs w:val="24"/>
                <w:lang w:val="es-ES_tradnl"/>
              </w:rPr>
              <w:t>IES 4 VIENTOS (superior)</w:t>
            </w:r>
          </w:p>
          <w:p w:rsidR="00452B13" w:rsidRPr="00B33B09" w:rsidRDefault="00452B13" w:rsidP="00452B13">
            <w:pPr>
              <w:rPr>
                <w:rFonts w:ascii="Verdana" w:hAnsi="Verdana"/>
                <w:szCs w:val="24"/>
                <w:lang w:val="es-ES_tradnl"/>
              </w:rPr>
            </w:pPr>
            <w:r w:rsidRPr="00B33B09">
              <w:rPr>
                <w:rFonts w:ascii="Verdana" w:hAnsi="Verdana"/>
                <w:szCs w:val="24"/>
              </w:rPr>
              <w:t>D. Aplicaciones Informáticas</w:t>
            </w:r>
          </w:p>
        </w:tc>
        <w:tc>
          <w:tcPr>
            <w:tcW w:w="3039" w:type="dxa"/>
            <w:shd w:val="clear" w:color="auto" w:fill="auto"/>
          </w:tcPr>
          <w:p w:rsidR="00452B13" w:rsidRPr="00B33B09" w:rsidRDefault="00452B13" w:rsidP="00452B13">
            <w:pPr>
              <w:rPr>
                <w:rFonts w:ascii="Verdana" w:hAnsi="Verdana"/>
                <w:lang w:val="es-ES_tradnl"/>
              </w:rPr>
            </w:pPr>
            <w:r w:rsidRPr="00B33B09">
              <w:rPr>
                <w:rFonts w:ascii="Verdana" w:hAnsi="Verdana"/>
                <w:lang w:val="es-ES_tradnl"/>
              </w:rPr>
              <w:t>27 de marzo</w:t>
            </w:r>
          </w:p>
        </w:tc>
        <w:tc>
          <w:tcPr>
            <w:tcW w:w="3270" w:type="dxa"/>
            <w:shd w:val="clear" w:color="auto" w:fill="auto"/>
          </w:tcPr>
          <w:p w:rsidR="00452B13" w:rsidRPr="00B33B09" w:rsidRDefault="00452B13" w:rsidP="00452B13">
            <w:pPr>
              <w:rPr>
                <w:rFonts w:ascii="Verdana" w:hAnsi="Verdana"/>
                <w:lang w:val="es-ES_tradnl"/>
              </w:rPr>
            </w:pPr>
            <w:r w:rsidRPr="00B33B09">
              <w:rPr>
                <w:rFonts w:ascii="Verdana" w:hAnsi="Verdana"/>
                <w:lang w:val="es-ES_tradnl"/>
              </w:rPr>
              <w:t>19 chicos y 2</w:t>
            </w:r>
            <w:r>
              <w:rPr>
                <w:rFonts w:ascii="Verdana" w:hAnsi="Verdana"/>
                <w:lang w:val="es-ES_tradnl"/>
              </w:rPr>
              <w:t xml:space="preserve"> chica</w:t>
            </w:r>
            <w:r w:rsidRPr="00B33B09">
              <w:rPr>
                <w:rFonts w:ascii="Verdana" w:hAnsi="Verdana"/>
                <w:lang w:val="es-ES_tradnl"/>
              </w:rPr>
              <w:t>s</w:t>
            </w:r>
          </w:p>
        </w:tc>
      </w:tr>
      <w:tr w:rsidR="00452B13" w:rsidRPr="007674CF" w:rsidTr="00452B13">
        <w:trPr>
          <w:trHeight w:val="834"/>
          <w:tblCellSpacing w:w="20" w:type="dxa"/>
          <w:jc w:val="center"/>
        </w:trPr>
        <w:tc>
          <w:tcPr>
            <w:tcW w:w="3312" w:type="dxa"/>
            <w:shd w:val="clear" w:color="auto" w:fill="auto"/>
          </w:tcPr>
          <w:p w:rsidR="00452B13" w:rsidRPr="00B33B09" w:rsidRDefault="00452B13" w:rsidP="00452B13">
            <w:pPr>
              <w:rPr>
                <w:rFonts w:ascii="Verdana" w:hAnsi="Verdana"/>
                <w:szCs w:val="24"/>
                <w:lang w:val="es-ES_tradnl"/>
              </w:rPr>
            </w:pPr>
            <w:r w:rsidRPr="00B33B09">
              <w:rPr>
                <w:rFonts w:ascii="Verdana" w:hAnsi="Verdana"/>
                <w:szCs w:val="24"/>
                <w:lang w:val="es-ES_tradnl"/>
              </w:rPr>
              <w:t>IES 4 VIENTOS (superior)</w:t>
            </w:r>
          </w:p>
          <w:p w:rsidR="00452B13" w:rsidRPr="00B33B09" w:rsidRDefault="00452B13" w:rsidP="00452B13">
            <w:pPr>
              <w:rPr>
                <w:rFonts w:ascii="Verdana" w:hAnsi="Verdana"/>
                <w:szCs w:val="24"/>
                <w:lang w:val="es-ES_tradnl"/>
              </w:rPr>
            </w:pPr>
            <w:r w:rsidRPr="00B33B09">
              <w:rPr>
                <w:rFonts w:ascii="Verdana" w:hAnsi="Verdana"/>
                <w:szCs w:val="24"/>
              </w:rPr>
              <w:t>Sistemas Informáticos</w:t>
            </w:r>
          </w:p>
        </w:tc>
        <w:tc>
          <w:tcPr>
            <w:tcW w:w="3039" w:type="dxa"/>
            <w:shd w:val="clear" w:color="auto" w:fill="auto"/>
          </w:tcPr>
          <w:p w:rsidR="00452B13" w:rsidRPr="00B33B09" w:rsidRDefault="00452B13" w:rsidP="00452B13">
            <w:r w:rsidRPr="00B33B09">
              <w:rPr>
                <w:rFonts w:ascii="Verdana" w:hAnsi="Verdana"/>
                <w:lang w:val="es-ES_tradnl"/>
              </w:rPr>
              <w:t>30 de marzo</w:t>
            </w:r>
          </w:p>
        </w:tc>
        <w:tc>
          <w:tcPr>
            <w:tcW w:w="3270" w:type="dxa"/>
            <w:shd w:val="clear" w:color="auto" w:fill="auto"/>
          </w:tcPr>
          <w:p w:rsidR="00452B13" w:rsidRPr="00B33B09" w:rsidRDefault="00452B13" w:rsidP="00452B13">
            <w:pPr>
              <w:rPr>
                <w:rFonts w:ascii="Verdana" w:hAnsi="Verdana"/>
                <w:lang w:val="es-ES_tradnl"/>
              </w:rPr>
            </w:pPr>
            <w:r w:rsidRPr="00B33B09">
              <w:rPr>
                <w:rFonts w:ascii="Verdana" w:hAnsi="Verdana"/>
                <w:lang w:val="es-ES_tradnl"/>
              </w:rPr>
              <w:t>20 chicos y 4 chicas</w:t>
            </w:r>
          </w:p>
        </w:tc>
      </w:tr>
      <w:tr w:rsidR="00452B13" w:rsidRPr="007674CF" w:rsidTr="00452B13">
        <w:trPr>
          <w:trHeight w:val="834"/>
          <w:tblCellSpacing w:w="20" w:type="dxa"/>
          <w:jc w:val="center"/>
        </w:trPr>
        <w:tc>
          <w:tcPr>
            <w:tcW w:w="3312" w:type="dxa"/>
            <w:shd w:val="clear" w:color="auto" w:fill="auto"/>
          </w:tcPr>
          <w:p w:rsidR="00452B13" w:rsidRPr="00B33B09" w:rsidRDefault="00452B13" w:rsidP="00452B13">
            <w:pPr>
              <w:rPr>
                <w:rFonts w:ascii="Verdana" w:hAnsi="Verdana"/>
                <w:szCs w:val="24"/>
                <w:lang w:val="es-ES_tradnl"/>
              </w:rPr>
            </w:pPr>
            <w:r w:rsidRPr="00B33B09">
              <w:rPr>
                <w:rFonts w:ascii="Verdana" w:hAnsi="Verdana"/>
                <w:szCs w:val="24"/>
                <w:lang w:val="es-ES_tradnl"/>
              </w:rPr>
              <w:t>IES 4 VIENTOS (superior)</w:t>
            </w:r>
          </w:p>
          <w:p w:rsidR="00452B13" w:rsidRPr="009871A3" w:rsidRDefault="00452B13" w:rsidP="00452B13">
            <w:pPr>
              <w:rPr>
                <w:rFonts w:ascii="Verdana" w:hAnsi="Verdana"/>
                <w:szCs w:val="24"/>
              </w:rPr>
            </w:pPr>
            <w:r w:rsidRPr="00B33B09">
              <w:rPr>
                <w:rFonts w:ascii="Verdana" w:hAnsi="Verdana"/>
                <w:szCs w:val="24"/>
              </w:rPr>
              <w:t>Administración y Finanzas</w:t>
            </w:r>
          </w:p>
        </w:tc>
        <w:tc>
          <w:tcPr>
            <w:tcW w:w="3039" w:type="dxa"/>
            <w:shd w:val="clear" w:color="auto" w:fill="auto"/>
          </w:tcPr>
          <w:p w:rsidR="00452B13" w:rsidRPr="00B33B09" w:rsidRDefault="00452B13" w:rsidP="00452B13">
            <w:r w:rsidRPr="00B33B09">
              <w:rPr>
                <w:rFonts w:ascii="Verdana" w:hAnsi="Verdana"/>
                <w:lang w:val="es-ES_tradnl"/>
              </w:rPr>
              <w:t>30 de marzo</w:t>
            </w:r>
          </w:p>
        </w:tc>
        <w:tc>
          <w:tcPr>
            <w:tcW w:w="3270" w:type="dxa"/>
            <w:shd w:val="clear" w:color="auto" w:fill="auto"/>
          </w:tcPr>
          <w:p w:rsidR="00452B13" w:rsidRPr="00B33B09" w:rsidRDefault="00452B13" w:rsidP="00452B13">
            <w:pPr>
              <w:rPr>
                <w:rFonts w:ascii="Verdana" w:hAnsi="Verdana"/>
                <w:lang w:val="es-ES_tradnl"/>
              </w:rPr>
            </w:pPr>
            <w:r w:rsidRPr="00B33B09">
              <w:rPr>
                <w:rFonts w:ascii="Verdana" w:hAnsi="Verdana"/>
                <w:lang w:val="es-ES_tradnl"/>
              </w:rPr>
              <w:t>11 chicos y 10 chicas</w:t>
            </w:r>
          </w:p>
        </w:tc>
      </w:tr>
      <w:tr w:rsidR="00452B13" w:rsidRPr="007674CF" w:rsidTr="00452B13">
        <w:trPr>
          <w:trHeight w:val="834"/>
          <w:tblCellSpacing w:w="20" w:type="dxa"/>
          <w:jc w:val="center"/>
        </w:trPr>
        <w:tc>
          <w:tcPr>
            <w:tcW w:w="3312" w:type="dxa"/>
            <w:shd w:val="clear" w:color="auto" w:fill="auto"/>
          </w:tcPr>
          <w:p w:rsidR="00452B13" w:rsidRPr="009871A3" w:rsidRDefault="00452B13" w:rsidP="00452B13">
            <w:pPr>
              <w:rPr>
                <w:rFonts w:ascii="Verdana" w:hAnsi="Verdana"/>
                <w:szCs w:val="24"/>
                <w:lang w:val="es-ES_tradnl"/>
              </w:rPr>
            </w:pPr>
            <w:r w:rsidRPr="009871A3">
              <w:rPr>
                <w:rFonts w:ascii="Verdana" w:hAnsi="Verdana"/>
                <w:szCs w:val="24"/>
                <w:lang w:val="es-ES_tradnl"/>
              </w:rPr>
              <w:t>IES 4 VIENTOS (superior)</w:t>
            </w:r>
          </w:p>
          <w:p w:rsidR="00452B13" w:rsidRPr="009871A3" w:rsidRDefault="00452B13" w:rsidP="00452B13">
            <w:pPr>
              <w:rPr>
                <w:rFonts w:ascii="Verdana" w:hAnsi="Verdana"/>
                <w:szCs w:val="24"/>
              </w:rPr>
            </w:pPr>
            <w:r w:rsidRPr="009871A3">
              <w:rPr>
                <w:rFonts w:ascii="Verdana" w:hAnsi="Verdana"/>
                <w:szCs w:val="24"/>
              </w:rPr>
              <w:lastRenderedPageBreak/>
              <w:t>Transporte y Logística A</w:t>
            </w:r>
          </w:p>
          <w:p w:rsidR="00452B13" w:rsidRPr="009871A3" w:rsidRDefault="00452B13" w:rsidP="00452B13">
            <w:pPr>
              <w:rPr>
                <w:rFonts w:ascii="Verdana" w:hAnsi="Verdana"/>
                <w:szCs w:val="24"/>
              </w:rPr>
            </w:pPr>
          </w:p>
        </w:tc>
        <w:tc>
          <w:tcPr>
            <w:tcW w:w="3039" w:type="dxa"/>
            <w:shd w:val="clear" w:color="auto" w:fill="auto"/>
          </w:tcPr>
          <w:p w:rsidR="00452B13" w:rsidRPr="00B33B09" w:rsidRDefault="00452B13" w:rsidP="00452B13">
            <w:r>
              <w:rPr>
                <w:rFonts w:ascii="Verdana" w:hAnsi="Verdana"/>
                <w:lang w:val="es-ES_tradnl"/>
              </w:rPr>
              <w:lastRenderedPageBreak/>
              <w:t>31</w:t>
            </w:r>
            <w:r w:rsidRPr="00B33B09">
              <w:rPr>
                <w:rFonts w:ascii="Verdana" w:hAnsi="Verdana"/>
                <w:lang w:val="es-ES_tradnl"/>
              </w:rPr>
              <w:t xml:space="preserve"> de marzo</w:t>
            </w:r>
          </w:p>
        </w:tc>
        <w:tc>
          <w:tcPr>
            <w:tcW w:w="3270" w:type="dxa"/>
            <w:shd w:val="clear" w:color="auto" w:fill="auto"/>
          </w:tcPr>
          <w:p w:rsidR="00452B13" w:rsidRPr="00B33B09" w:rsidRDefault="00452B13" w:rsidP="00452B13">
            <w:pPr>
              <w:rPr>
                <w:rFonts w:ascii="Verdana" w:hAnsi="Verdana"/>
                <w:lang w:val="es-ES_tradnl"/>
              </w:rPr>
            </w:pPr>
            <w:r>
              <w:rPr>
                <w:rFonts w:ascii="Verdana" w:hAnsi="Verdana"/>
                <w:lang w:val="es-ES_tradnl"/>
              </w:rPr>
              <w:t>11 chicos y 7</w:t>
            </w:r>
            <w:r w:rsidRPr="00B33B09">
              <w:rPr>
                <w:rFonts w:ascii="Verdana" w:hAnsi="Verdana"/>
                <w:lang w:val="es-ES_tradnl"/>
              </w:rPr>
              <w:t xml:space="preserve"> chicas</w:t>
            </w:r>
          </w:p>
        </w:tc>
      </w:tr>
      <w:tr w:rsidR="00452B13" w:rsidRPr="007674CF" w:rsidTr="00452B13">
        <w:trPr>
          <w:trHeight w:val="834"/>
          <w:tblCellSpacing w:w="20" w:type="dxa"/>
          <w:jc w:val="center"/>
        </w:trPr>
        <w:tc>
          <w:tcPr>
            <w:tcW w:w="3312" w:type="dxa"/>
            <w:shd w:val="clear" w:color="auto" w:fill="auto"/>
          </w:tcPr>
          <w:p w:rsidR="00452B13" w:rsidRPr="009871A3" w:rsidRDefault="00452B13" w:rsidP="00452B13">
            <w:pPr>
              <w:rPr>
                <w:rFonts w:ascii="Verdana" w:hAnsi="Verdana"/>
                <w:szCs w:val="24"/>
                <w:lang w:val="es-ES_tradnl"/>
              </w:rPr>
            </w:pPr>
            <w:r w:rsidRPr="009871A3">
              <w:rPr>
                <w:rFonts w:ascii="Verdana" w:hAnsi="Verdana"/>
                <w:szCs w:val="24"/>
                <w:lang w:val="es-ES_tradnl"/>
              </w:rPr>
              <w:lastRenderedPageBreak/>
              <w:t>IES 4 VIENTOS (superior)</w:t>
            </w:r>
          </w:p>
          <w:p w:rsidR="00452B13" w:rsidRPr="009871A3" w:rsidRDefault="00452B13" w:rsidP="00452B13">
            <w:pPr>
              <w:rPr>
                <w:rFonts w:ascii="Verdana" w:hAnsi="Verdana"/>
                <w:szCs w:val="24"/>
              </w:rPr>
            </w:pPr>
            <w:r w:rsidRPr="009871A3">
              <w:rPr>
                <w:rFonts w:ascii="Verdana" w:hAnsi="Verdana"/>
                <w:szCs w:val="24"/>
              </w:rPr>
              <w:t>G .Comercial y Marketing</w:t>
            </w:r>
          </w:p>
        </w:tc>
        <w:tc>
          <w:tcPr>
            <w:tcW w:w="3039" w:type="dxa"/>
            <w:shd w:val="clear" w:color="auto" w:fill="auto"/>
          </w:tcPr>
          <w:p w:rsidR="00452B13" w:rsidRPr="00B33B09" w:rsidRDefault="00452B13" w:rsidP="00452B13">
            <w:r>
              <w:rPr>
                <w:rFonts w:ascii="Verdana" w:hAnsi="Verdana"/>
                <w:lang w:val="es-ES_tradnl"/>
              </w:rPr>
              <w:t>31</w:t>
            </w:r>
            <w:r w:rsidRPr="00B33B09">
              <w:rPr>
                <w:rFonts w:ascii="Verdana" w:hAnsi="Verdana"/>
                <w:lang w:val="es-ES_tradnl"/>
              </w:rPr>
              <w:t xml:space="preserve"> de marzo</w:t>
            </w:r>
          </w:p>
        </w:tc>
        <w:tc>
          <w:tcPr>
            <w:tcW w:w="3270" w:type="dxa"/>
            <w:shd w:val="clear" w:color="auto" w:fill="auto"/>
          </w:tcPr>
          <w:p w:rsidR="00452B13" w:rsidRPr="00B33B09" w:rsidRDefault="00452B13" w:rsidP="00452B13">
            <w:pPr>
              <w:rPr>
                <w:rFonts w:ascii="Verdana" w:hAnsi="Verdana"/>
                <w:lang w:val="es-ES_tradnl"/>
              </w:rPr>
            </w:pPr>
            <w:r>
              <w:rPr>
                <w:rFonts w:ascii="Verdana" w:hAnsi="Verdana"/>
                <w:lang w:val="es-ES_tradnl"/>
              </w:rPr>
              <w:t>16 chicos y 8</w:t>
            </w:r>
            <w:r w:rsidRPr="00B33B09">
              <w:rPr>
                <w:rFonts w:ascii="Verdana" w:hAnsi="Verdana"/>
                <w:lang w:val="es-ES_tradnl"/>
              </w:rPr>
              <w:t xml:space="preserve"> chicas</w:t>
            </w:r>
          </w:p>
        </w:tc>
      </w:tr>
      <w:tr w:rsidR="00452B13" w:rsidRPr="007674CF" w:rsidTr="00452B13">
        <w:trPr>
          <w:trHeight w:val="834"/>
          <w:tblCellSpacing w:w="20" w:type="dxa"/>
          <w:jc w:val="center"/>
        </w:trPr>
        <w:tc>
          <w:tcPr>
            <w:tcW w:w="3312" w:type="dxa"/>
            <w:shd w:val="clear" w:color="auto" w:fill="auto"/>
          </w:tcPr>
          <w:p w:rsidR="00452B13" w:rsidRPr="009871A3" w:rsidRDefault="00452B13" w:rsidP="00452B13">
            <w:pPr>
              <w:rPr>
                <w:rFonts w:ascii="Verdana" w:hAnsi="Verdana"/>
                <w:szCs w:val="24"/>
                <w:lang w:val="es-ES_tradnl"/>
              </w:rPr>
            </w:pPr>
            <w:r w:rsidRPr="009871A3">
              <w:rPr>
                <w:rFonts w:ascii="Verdana" w:hAnsi="Verdana"/>
                <w:szCs w:val="24"/>
                <w:lang w:val="es-ES_tradnl"/>
              </w:rPr>
              <w:t>IES 4 VIENTOS (superior)</w:t>
            </w:r>
          </w:p>
          <w:p w:rsidR="00452B13" w:rsidRPr="009871A3" w:rsidRDefault="00452B13" w:rsidP="00452B13">
            <w:pPr>
              <w:rPr>
                <w:rFonts w:ascii="Verdana" w:hAnsi="Verdana"/>
                <w:szCs w:val="24"/>
              </w:rPr>
            </w:pPr>
            <w:r w:rsidRPr="009871A3">
              <w:rPr>
                <w:rFonts w:ascii="Verdana" w:hAnsi="Verdana"/>
                <w:szCs w:val="24"/>
              </w:rPr>
              <w:t>Transporte y Logística B</w:t>
            </w:r>
          </w:p>
        </w:tc>
        <w:tc>
          <w:tcPr>
            <w:tcW w:w="3039" w:type="dxa"/>
            <w:shd w:val="clear" w:color="auto" w:fill="auto"/>
          </w:tcPr>
          <w:p w:rsidR="00452B13" w:rsidRPr="00B33B09" w:rsidRDefault="00452B13" w:rsidP="00452B13">
            <w:r>
              <w:rPr>
                <w:rFonts w:ascii="Verdana" w:hAnsi="Verdana"/>
                <w:lang w:val="es-ES_tradnl"/>
              </w:rPr>
              <w:t>1 de abril</w:t>
            </w:r>
          </w:p>
        </w:tc>
        <w:tc>
          <w:tcPr>
            <w:tcW w:w="3270" w:type="dxa"/>
            <w:shd w:val="clear" w:color="auto" w:fill="auto"/>
          </w:tcPr>
          <w:p w:rsidR="00452B13" w:rsidRPr="00B33B09" w:rsidRDefault="00452B13" w:rsidP="00452B13">
            <w:pPr>
              <w:rPr>
                <w:rFonts w:ascii="Verdana" w:hAnsi="Verdana"/>
                <w:lang w:val="es-ES_tradnl"/>
              </w:rPr>
            </w:pPr>
            <w:r>
              <w:rPr>
                <w:rFonts w:ascii="Verdana" w:hAnsi="Verdana"/>
                <w:lang w:val="es-ES_tradnl"/>
              </w:rPr>
              <w:t>18 chicos y 3</w:t>
            </w:r>
            <w:r w:rsidRPr="00B33B09">
              <w:rPr>
                <w:rFonts w:ascii="Verdana" w:hAnsi="Verdana"/>
                <w:lang w:val="es-ES_tradnl"/>
              </w:rPr>
              <w:t xml:space="preserve"> chicas</w:t>
            </w:r>
          </w:p>
        </w:tc>
      </w:tr>
      <w:tr w:rsidR="00452B13" w:rsidRPr="007674CF" w:rsidTr="00452B13">
        <w:trPr>
          <w:trHeight w:val="822"/>
          <w:tblCellSpacing w:w="20" w:type="dxa"/>
          <w:jc w:val="center"/>
        </w:trPr>
        <w:tc>
          <w:tcPr>
            <w:tcW w:w="3312" w:type="dxa"/>
            <w:shd w:val="clear" w:color="auto" w:fill="auto"/>
          </w:tcPr>
          <w:p w:rsidR="00452B13" w:rsidRPr="009871A3" w:rsidRDefault="00452B13" w:rsidP="00452B13">
            <w:pPr>
              <w:rPr>
                <w:rFonts w:ascii="Verdana" w:hAnsi="Verdana"/>
                <w:szCs w:val="24"/>
                <w:lang w:val="es-ES_tradnl"/>
              </w:rPr>
            </w:pPr>
            <w:r w:rsidRPr="009871A3">
              <w:rPr>
                <w:rFonts w:ascii="Verdana" w:hAnsi="Verdana"/>
                <w:color w:val="00B0F0"/>
                <w:szCs w:val="24"/>
                <w:lang w:val="es-ES_tradnl"/>
              </w:rPr>
              <w:t xml:space="preserve"> </w:t>
            </w:r>
            <w:r w:rsidRPr="009871A3">
              <w:rPr>
                <w:rFonts w:ascii="Verdana" w:hAnsi="Verdana"/>
                <w:szCs w:val="24"/>
                <w:lang w:val="es-ES_tradnl"/>
              </w:rPr>
              <w:t xml:space="preserve">IES 4 VIENTOS </w:t>
            </w:r>
          </w:p>
          <w:p w:rsidR="00452B13" w:rsidRPr="009871A3" w:rsidRDefault="00452B13" w:rsidP="00452B13">
            <w:pPr>
              <w:rPr>
                <w:rFonts w:ascii="Verdana" w:hAnsi="Verdana"/>
                <w:color w:val="00B0F0"/>
                <w:szCs w:val="24"/>
                <w:lang w:val="es-ES_tradnl"/>
              </w:rPr>
            </w:pPr>
            <w:r w:rsidRPr="009871A3">
              <w:rPr>
                <w:rFonts w:ascii="Verdana" w:hAnsi="Verdana"/>
                <w:szCs w:val="24"/>
                <w:lang w:val="es-ES_tradnl"/>
              </w:rPr>
              <w:t>GA –A (grado medio)</w:t>
            </w:r>
          </w:p>
        </w:tc>
        <w:tc>
          <w:tcPr>
            <w:tcW w:w="3039" w:type="dxa"/>
            <w:shd w:val="clear" w:color="auto" w:fill="auto"/>
          </w:tcPr>
          <w:p w:rsidR="00452B13" w:rsidRPr="00031BC9" w:rsidRDefault="00452B13" w:rsidP="00452B13">
            <w:pPr>
              <w:rPr>
                <w:rFonts w:ascii="Verdana" w:hAnsi="Verdana"/>
                <w:lang w:val="es-ES_tradnl"/>
              </w:rPr>
            </w:pPr>
            <w:r w:rsidRPr="00031BC9">
              <w:rPr>
                <w:rFonts w:ascii="Verdana" w:hAnsi="Verdana"/>
                <w:lang w:val="es-ES_tradnl"/>
              </w:rPr>
              <w:t>24, 27 de febrero y 4 de marzo</w:t>
            </w:r>
          </w:p>
        </w:tc>
        <w:tc>
          <w:tcPr>
            <w:tcW w:w="3270" w:type="dxa"/>
            <w:shd w:val="clear" w:color="auto" w:fill="auto"/>
          </w:tcPr>
          <w:p w:rsidR="00452B13" w:rsidRPr="00031BC9" w:rsidRDefault="00452B13" w:rsidP="00452B13">
            <w:pPr>
              <w:rPr>
                <w:rFonts w:ascii="Verdana" w:hAnsi="Verdana"/>
                <w:lang w:val="es-ES_tradnl"/>
              </w:rPr>
            </w:pPr>
            <w:r w:rsidRPr="00031BC9">
              <w:rPr>
                <w:rFonts w:ascii="Verdana" w:hAnsi="Verdana"/>
                <w:lang w:val="es-ES_tradnl"/>
              </w:rPr>
              <w:t>8 chicas y 6 chicos</w:t>
            </w:r>
          </w:p>
        </w:tc>
      </w:tr>
      <w:tr w:rsidR="00452B13" w:rsidRPr="007674CF" w:rsidTr="00452B13">
        <w:trPr>
          <w:tblCellSpacing w:w="20" w:type="dxa"/>
          <w:jc w:val="center"/>
        </w:trPr>
        <w:tc>
          <w:tcPr>
            <w:tcW w:w="3312" w:type="dxa"/>
            <w:shd w:val="clear" w:color="auto" w:fill="auto"/>
          </w:tcPr>
          <w:p w:rsidR="00452B13" w:rsidRPr="00E50D1A" w:rsidRDefault="00452B13" w:rsidP="00452B13">
            <w:pPr>
              <w:rPr>
                <w:rFonts w:ascii="Verdana" w:hAnsi="Verdana"/>
                <w:lang w:val="es-ES_tradnl"/>
              </w:rPr>
            </w:pPr>
            <w:r>
              <w:rPr>
                <w:rFonts w:ascii="Verdana" w:hAnsi="Verdana"/>
                <w:lang w:val="es-ES_tradnl"/>
              </w:rPr>
              <w:t>Paris 365</w:t>
            </w:r>
          </w:p>
        </w:tc>
        <w:tc>
          <w:tcPr>
            <w:tcW w:w="3039" w:type="dxa"/>
            <w:shd w:val="clear" w:color="auto" w:fill="auto"/>
          </w:tcPr>
          <w:p w:rsidR="00452B13" w:rsidRPr="00031BC9" w:rsidRDefault="00452B13" w:rsidP="00452B13">
            <w:pPr>
              <w:rPr>
                <w:rFonts w:ascii="Verdana" w:hAnsi="Verdana"/>
                <w:lang w:val="es-ES_tradnl"/>
              </w:rPr>
            </w:pPr>
            <w:r w:rsidRPr="00031BC9">
              <w:rPr>
                <w:rFonts w:ascii="Verdana" w:hAnsi="Verdana"/>
                <w:lang w:val="es-ES_tradnl"/>
              </w:rPr>
              <w:t>20 y 27 de abril y 4 de mayo</w:t>
            </w:r>
          </w:p>
        </w:tc>
        <w:tc>
          <w:tcPr>
            <w:tcW w:w="3270" w:type="dxa"/>
            <w:shd w:val="clear" w:color="auto" w:fill="auto"/>
          </w:tcPr>
          <w:p w:rsidR="00452B13" w:rsidRPr="00031BC9" w:rsidRDefault="00452B13" w:rsidP="00452B13">
            <w:pPr>
              <w:rPr>
                <w:rFonts w:ascii="Verdana" w:hAnsi="Verdana"/>
                <w:lang w:val="es-ES_tradnl"/>
              </w:rPr>
            </w:pPr>
            <w:r w:rsidRPr="00031BC9">
              <w:rPr>
                <w:rFonts w:ascii="Verdana" w:hAnsi="Verdana"/>
                <w:lang w:val="es-ES_tradnl"/>
              </w:rPr>
              <w:t>5 chicos y 1 chica</w:t>
            </w:r>
          </w:p>
        </w:tc>
      </w:tr>
      <w:tr w:rsidR="00452B13" w:rsidRPr="007674CF" w:rsidTr="00452B13">
        <w:trPr>
          <w:tblCellSpacing w:w="20" w:type="dxa"/>
          <w:jc w:val="center"/>
        </w:trPr>
        <w:tc>
          <w:tcPr>
            <w:tcW w:w="3312" w:type="dxa"/>
            <w:shd w:val="clear" w:color="auto" w:fill="auto"/>
          </w:tcPr>
          <w:p w:rsidR="00452B13" w:rsidRPr="00E50D1A" w:rsidRDefault="00452B13" w:rsidP="00452B13">
            <w:pPr>
              <w:rPr>
                <w:rFonts w:ascii="Verdana" w:hAnsi="Verdana"/>
                <w:lang w:val="es-ES_tradnl"/>
              </w:rPr>
            </w:pPr>
            <w:r>
              <w:rPr>
                <w:rFonts w:ascii="Verdana" w:hAnsi="Verdana"/>
                <w:lang w:val="es-ES_tradnl"/>
              </w:rPr>
              <w:t>Albergue Xilema</w:t>
            </w:r>
          </w:p>
        </w:tc>
        <w:tc>
          <w:tcPr>
            <w:tcW w:w="3039" w:type="dxa"/>
            <w:shd w:val="clear" w:color="auto" w:fill="auto"/>
          </w:tcPr>
          <w:p w:rsidR="00452B13" w:rsidRPr="00E50D1A" w:rsidRDefault="00452B13" w:rsidP="00452B13">
            <w:pPr>
              <w:rPr>
                <w:rFonts w:ascii="Verdana" w:hAnsi="Verdana"/>
                <w:lang w:val="es-ES_tradnl"/>
              </w:rPr>
            </w:pPr>
            <w:r>
              <w:rPr>
                <w:rFonts w:ascii="Verdana" w:hAnsi="Verdana"/>
                <w:lang w:val="es-ES_tradnl"/>
              </w:rPr>
              <w:t>21 y 28 de abril y 5 de mayo</w:t>
            </w:r>
          </w:p>
        </w:tc>
        <w:tc>
          <w:tcPr>
            <w:tcW w:w="3270" w:type="dxa"/>
            <w:shd w:val="clear" w:color="auto" w:fill="auto"/>
          </w:tcPr>
          <w:p w:rsidR="00452B13" w:rsidRPr="005D100B" w:rsidRDefault="00452B13" w:rsidP="00452B13">
            <w:pPr>
              <w:rPr>
                <w:rFonts w:ascii="Verdana" w:hAnsi="Verdana"/>
                <w:lang w:val="es-ES_tradnl"/>
              </w:rPr>
            </w:pPr>
            <w:r w:rsidRPr="005D100B">
              <w:rPr>
                <w:rFonts w:ascii="Verdana" w:hAnsi="Verdana"/>
                <w:lang w:val="es-ES_tradnl"/>
              </w:rPr>
              <w:t>15 chicos y 6 chicas</w:t>
            </w:r>
          </w:p>
        </w:tc>
      </w:tr>
      <w:tr w:rsidR="00452B13" w:rsidRPr="007674CF" w:rsidTr="00452B13">
        <w:trPr>
          <w:tblCellSpacing w:w="20" w:type="dxa"/>
          <w:jc w:val="center"/>
        </w:trPr>
        <w:tc>
          <w:tcPr>
            <w:tcW w:w="3312" w:type="dxa"/>
            <w:shd w:val="clear" w:color="auto" w:fill="auto"/>
          </w:tcPr>
          <w:p w:rsidR="00452B13" w:rsidRPr="00E50D1A" w:rsidRDefault="00452B13" w:rsidP="00452B13">
            <w:pPr>
              <w:rPr>
                <w:rFonts w:ascii="Verdana" w:hAnsi="Verdana"/>
                <w:lang w:val="es-ES_tradnl"/>
              </w:rPr>
            </w:pPr>
            <w:r w:rsidRPr="00E50D1A">
              <w:rPr>
                <w:rFonts w:ascii="Verdana" w:hAnsi="Verdana"/>
                <w:lang w:val="es-ES_tradnl"/>
              </w:rPr>
              <w:t>Asociación de Esclerosis Múltiple de Navarra</w:t>
            </w:r>
          </w:p>
        </w:tc>
        <w:tc>
          <w:tcPr>
            <w:tcW w:w="3039" w:type="dxa"/>
            <w:shd w:val="clear" w:color="auto" w:fill="auto"/>
          </w:tcPr>
          <w:p w:rsidR="00452B13" w:rsidRPr="005D100B" w:rsidRDefault="00452B13" w:rsidP="00452B13">
            <w:pPr>
              <w:rPr>
                <w:rFonts w:ascii="Verdana" w:hAnsi="Verdana"/>
                <w:lang w:val="es-ES_tradnl"/>
              </w:rPr>
            </w:pPr>
            <w:r w:rsidRPr="005D100B">
              <w:rPr>
                <w:rFonts w:ascii="Verdana" w:hAnsi="Verdana"/>
                <w:lang w:val="es-ES_tradnl"/>
              </w:rPr>
              <w:t>29 de octubre</w:t>
            </w:r>
          </w:p>
        </w:tc>
        <w:tc>
          <w:tcPr>
            <w:tcW w:w="3270" w:type="dxa"/>
            <w:shd w:val="clear" w:color="auto" w:fill="auto"/>
          </w:tcPr>
          <w:p w:rsidR="00452B13" w:rsidRPr="005D100B" w:rsidRDefault="00452B13" w:rsidP="00452B13">
            <w:pPr>
              <w:rPr>
                <w:rFonts w:ascii="Verdana" w:hAnsi="Verdana"/>
                <w:lang w:val="es-ES_tradnl"/>
              </w:rPr>
            </w:pPr>
            <w:r w:rsidRPr="005D100B">
              <w:rPr>
                <w:rFonts w:ascii="Verdana" w:hAnsi="Verdana"/>
                <w:lang w:val="es-ES_tradnl"/>
              </w:rPr>
              <w:t>11 chicas y 10 chicos</w:t>
            </w:r>
          </w:p>
        </w:tc>
      </w:tr>
      <w:tr w:rsidR="00452B13" w:rsidRPr="00DF4885" w:rsidTr="00452B13">
        <w:trPr>
          <w:tblCellSpacing w:w="20" w:type="dxa"/>
          <w:jc w:val="center"/>
        </w:trPr>
        <w:tc>
          <w:tcPr>
            <w:tcW w:w="3312" w:type="dxa"/>
            <w:shd w:val="clear" w:color="auto" w:fill="auto"/>
          </w:tcPr>
          <w:p w:rsidR="00452B13" w:rsidRPr="00DF4885" w:rsidRDefault="00452B13" w:rsidP="00452B13">
            <w:pPr>
              <w:rPr>
                <w:rFonts w:ascii="Verdana" w:hAnsi="Verdana"/>
                <w:lang w:val="es-ES_tradnl"/>
              </w:rPr>
            </w:pPr>
            <w:r w:rsidRPr="00DF4885">
              <w:rPr>
                <w:rFonts w:ascii="Verdana" w:hAnsi="Verdana"/>
                <w:lang w:val="es-ES_tradnl"/>
              </w:rPr>
              <w:t>Servicio de Atención a la Mujer del Ayun</w:t>
            </w:r>
            <w:r>
              <w:rPr>
                <w:rFonts w:ascii="Verdana" w:hAnsi="Verdana"/>
                <w:lang w:val="es-ES_tradnl"/>
              </w:rPr>
              <w:t xml:space="preserve">tamiento de Pamplona. Programa DUO </w:t>
            </w:r>
            <w:r w:rsidRPr="00DF4885">
              <w:rPr>
                <w:rFonts w:ascii="Verdana" w:hAnsi="Verdana"/>
                <w:lang w:val="es-ES_tradnl"/>
              </w:rPr>
              <w:t>(SMAM)</w:t>
            </w:r>
          </w:p>
        </w:tc>
        <w:tc>
          <w:tcPr>
            <w:tcW w:w="3039" w:type="dxa"/>
            <w:shd w:val="clear" w:color="auto" w:fill="auto"/>
          </w:tcPr>
          <w:p w:rsidR="00452B13" w:rsidRPr="00DF4885" w:rsidRDefault="00452B13" w:rsidP="00452B13">
            <w:pPr>
              <w:rPr>
                <w:rFonts w:ascii="Verdana" w:hAnsi="Verdana"/>
                <w:lang w:val="es-ES_tradnl"/>
              </w:rPr>
            </w:pPr>
            <w:r w:rsidRPr="00DF4885">
              <w:rPr>
                <w:rFonts w:ascii="Verdana" w:hAnsi="Verdana"/>
                <w:lang w:val="es-ES_tradnl"/>
              </w:rPr>
              <w:t>9</w:t>
            </w:r>
            <w:r>
              <w:rPr>
                <w:rFonts w:ascii="Verdana" w:hAnsi="Verdana"/>
                <w:lang w:val="es-ES_tradnl"/>
              </w:rPr>
              <w:t>, 15,</w:t>
            </w:r>
            <w:r w:rsidRPr="00DF4885">
              <w:rPr>
                <w:rFonts w:ascii="Verdana" w:hAnsi="Verdana"/>
                <w:lang w:val="es-ES_tradnl"/>
              </w:rPr>
              <w:t xml:space="preserve"> 22</w:t>
            </w:r>
            <w:r>
              <w:rPr>
                <w:rFonts w:ascii="Verdana" w:hAnsi="Verdana"/>
                <w:lang w:val="es-ES_tradnl"/>
              </w:rPr>
              <w:t xml:space="preserve"> y 29 </w:t>
            </w:r>
            <w:r w:rsidRPr="00DF4885">
              <w:rPr>
                <w:rFonts w:ascii="Verdana" w:hAnsi="Verdana"/>
                <w:lang w:val="es-ES_tradnl"/>
              </w:rPr>
              <w:t xml:space="preserve"> de abril</w:t>
            </w:r>
          </w:p>
        </w:tc>
        <w:tc>
          <w:tcPr>
            <w:tcW w:w="3270" w:type="dxa"/>
            <w:shd w:val="clear" w:color="auto" w:fill="auto"/>
          </w:tcPr>
          <w:p w:rsidR="00452B13" w:rsidRPr="00DF4885" w:rsidRDefault="00452B13" w:rsidP="00452B13">
            <w:pPr>
              <w:rPr>
                <w:rFonts w:ascii="Verdana" w:hAnsi="Verdana"/>
                <w:lang w:val="es-ES_tradnl"/>
              </w:rPr>
            </w:pPr>
            <w:r>
              <w:rPr>
                <w:rFonts w:ascii="Verdana" w:hAnsi="Verdana"/>
                <w:lang w:val="es-ES_tradnl"/>
              </w:rPr>
              <w:t>9</w:t>
            </w:r>
            <w:r w:rsidRPr="00DF4885">
              <w:rPr>
                <w:rFonts w:ascii="Verdana" w:hAnsi="Verdana"/>
                <w:lang w:val="es-ES_tradnl"/>
              </w:rPr>
              <w:t xml:space="preserve"> mujeres</w:t>
            </w:r>
          </w:p>
        </w:tc>
      </w:tr>
      <w:tr w:rsidR="00452B13" w:rsidRPr="007674CF" w:rsidTr="00452B13">
        <w:trPr>
          <w:tblCellSpacing w:w="20" w:type="dxa"/>
          <w:jc w:val="center"/>
        </w:trPr>
        <w:tc>
          <w:tcPr>
            <w:tcW w:w="3312" w:type="dxa"/>
            <w:shd w:val="clear" w:color="auto" w:fill="auto"/>
          </w:tcPr>
          <w:p w:rsidR="00452B13" w:rsidRPr="00B513E5" w:rsidRDefault="00452B13" w:rsidP="00452B13">
            <w:pPr>
              <w:rPr>
                <w:rFonts w:ascii="Verdana" w:hAnsi="Verdana"/>
                <w:lang w:val="es-ES_tradnl"/>
              </w:rPr>
            </w:pPr>
            <w:r w:rsidRPr="00B513E5">
              <w:rPr>
                <w:rFonts w:ascii="Verdana" w:hAnsi="Verdana"/>
                <w:lang w:val="es-ES_tradnl"/>
              </w:rPr>
              <w:t>ELKARTE PCPI</w:t>
            </w:r>
          </w:p>
        </w:tc>
        <w:tc>
          <w:tcPr>
            <w:tcW w:w="3039" w:type="dxa"/>
            <w:shd w:val="clear" w:color="auto" w:fill="auto"/>
          </w:tcPr>
          <w:p w:rsidR="00452B13" w:rsidRPr="00031BC9" w:rsidRDefault="00452B13" w:rsidP="00452B13">
            <w:pPr>
              <w:rPr>
                <w:rFonts w:ascii="Verdana" w:hAnsi="Verdana"/>
                <w:lang w:val="es-ES_tradnl"/>
              </w:rPr>
            </w:pPr>
            <w:r w:rsidRPr="00031BC9">
              <w:rPr>
                <w:rFonts w:ascii="Verdana" w:hAnsi="Verdana"/>
                <w:lang w:val="es-ES_tradnl"/>
              </w:rPr>
              <w:t>5 y 12 de mayo</w:t>
            </w:r>
          </w:p>
        </w:tc>
        <w:tc>
          <w:tcPr>
            <w:tcW w:w="3270" w:type="dxa"/>
            <w:shd w:val="clear" w:color="auto" w:fill="auto"/>
          </w:tcPr>
          <w:p w:rsidR="00452B13" w:rsidRPr="00031BC9" w:rsidRDefault="00452B13" w:rsidP="00452B13">
            <w:pPr>
              <w:rPr>
                <w:rFonts w:ascii="Verdana" w:hAnsi="Verdana"/>
                <w:lang w:val="es-ES_tradnl"/>
              </w:rPr>
            </w:pPr>
            <w:r w:rsidRPr="00031BC9">
              <w:rPr>
                <w:rFonts w:ascii="Verdana" w:hAnsi="Verdana"/>
                <w:lang w:val="es-ES_tradnl"/>
              </w:rPr>
              <w:t>14 chicos</w:t>
            </w:r>
          </w:p>
        </w:tc>
      </w:tr>
      <w:tr w:rsidR="00452B13" w:rsidRPr="007674CF" w:rsidTr="00452B13">
        <w:trPr>
          <w:tblCellSpacing w:w="20" w:type="dxa"/>
          <w:jc w:val="center"/>
        </w:trPr>
        <w:tc>
          <w:tcPr>
            <w:tcW w:w="3312" w:type="dxa"/>
            <w:shd w:val="clear" w:color="auto" w:fill="auto"/>
          </w:tcPr>
          <w:p w:rsidR="00452B13" w:rsidRPr="00F278CC" w:rsidRDefault="00452B13" w:rsidP="00452B13">
            <w:pPr>
              <w:rPr>
                <w:rFonts w:ascii="Verdana" w:hAnsi="Verdana"/>
                <w:lang w:val="es-ES_tradnl"/>
              </w:rPr>
            </w:pPr>
            <w:r w:rsidRPr="00F278CC">
              <w:rPr>
                <w:rFonts w:ascii="Verdana" w:hAnsi="Verdana"/>
                <w:lang w:val="es-ES_tradnl"/>
              </w:rPr>
              <w:t>IES 4 VIENTOS</w:t>
            </w:r>
          </w:p>
          <w:p w:rsidR="00452B13" w:rsidRPr="00F278CC" w:rsidRDefault="00452B13" w:rsidP="00452B13">
            <w:pPr>
              <w:rPr>
                <w:rFonts w:ascii="Verdana" w:hAnsi="Verdana"/>
                <w:lang w:val="es-ES_tradnl"/>
              </w:rPr>
            </w:pPr>
            <w:r w:rsidRPr="00F278CC">
              <w:rPr>
                <w:rFonts w:ascii="Verdana" w:hAnsi="Verdana"/>
                <w:lang w:val="es-ES_tradnl"/>
              </w:rPr>
              <w:t>1º FORMACIÓN BÁSICA</w:t>
            </w:r>
          </w:p>
        </w:tc>
        <w:tc>
          <w:tcPr>
            <w:tcW w:w="3039" w:type="dxa"/>
            <w:shd w:val="clear" w:color="auto" w:fill="auto"/>
          </w:tcPr>
          <w:p w:rsidR="00452B13" w:rsidRPr="00C34708" w:rsidRDefault="00452B13" w:rsidP="00452B13">
            <w:pPr>
              <w:rPr>
                <w:rFonts w:ascii="Verdana" w:hAnsi="Verdana"/>
                <w:lang w:val="es-ES_tradnl"/>
              </w:rPr>
            </w:pPr>
            <w:r w:rsidRPr="00C34708">
              <w:rPr>
                <w:rFonts w:ascii="Verdana" w:hAnsi="Verdana"/>
                <w:lang w:val="es-ES_tradnl"/>
              </w:rPr>
              <w:t xml:space="preserve">12, 16 y 17 de noviembre </w:t>
            </w:r>
          </w:p>
        </w:tc>
        <w:tc>
          <w:tcPr>
            <w:tcW w:w="3270" w:type="dxa"/>
            <w:shd w:val="clear" w:color="auto" w:fill="auto"/>
          </w:tcPr>
          <w:p w:rsidR="00452B13" w:rsidRPr="00C34708" w:rsidRDefault="00452B13" w:rsidP="00452B13">
            <w:pPr>
              <w:rPr>
                <w:rFonts w:ascii="Verdana" w:hAnsi="Verdana"/>
                <w:lang w:val="es-ES_tradnl"/>
              </w:rPr>
            </w:pPr>
            <w:r w:rsidRPr="00C34708">
              <w:rPr>
                <w:rFonts w:ascii="Verdana" w:hAnsi="Verdana"/>
                <w:lang w:val="es-ES_tradnl"/>
              </w:rPr>
              <w:t>7 chicas y 5 chicos</w:t>
            </w:r>
          </w:p>
        </w:tc>
      </w:tr>
      <w:tr w:rsidR="00452B13" w:rsidRPr="00A60F88" w:rsidTr="00452B13">
        <w:trPr>
          <w:tblCellSpacing w:w="20" w:type="dxa"/>
          <w:jc w:val="center"/>
        </w:trPr>
        <w:tc>
          <w:tcPr>
            <w:tcW w:w="9701" w:type="dxa"/>
            <w:gridSpan w:val="3"/>
            <w:shd w:val="clear" w:color="auto" w:fill="auto"/>
          </w:tcPr>
          <w:p w:rsidR="00452B13" w:rsidRPr="00A60F88" w:rsidRDefault="00452B13" w:rsidP="00452B13">
            <w:pPr>
              <w:jc w:val="center"/>
              <w:rPr>
                <w:rFonts w:ascii="Verdana" w:hAnsi="Verdana"/>
                <w:lang w:val="es-ES_tradnl"/>
              </w:rPr>
            </w:pPr>
            <w:r w:rsidRPr="00A60F88">
              <w:rPr>
                <w:rFonts w:ascii="Verdana" w:hAnsi="Verdana"/>
                <w:lang w:val="es-ES_tradnl"/>
              </w:rPr>
              <w:t xml:space="preserve">                                        Total: </w:t>
            </w:r>
            <w:r w:rsidRPr="00A60F88">
              <w:rPr>
                <w:rFonts w:ascii="Verdana" w:hAnsi="Verdana"/>
                <w:b/>
                <w:lang w:val="es-ES_tradnl"/>
              </w:rPr>
              <w:t>93 chicas y 195 chicos</w:t>
            </w:r>
            <w:r w:rsidRPr="00A60F88">
              <w:rPr>
                <w:rFonts w:ascii="Verdana" w:hAnsi="Verdana"/>
                <w:lang w:val="es-ES_tradnl"/>
              </w:rPr>
              <w:t xml:space="preserve">: </w:t>
            </w:r>
            <w:r w:rsidRPr="00A60F88">
              <w:rPr>
                <w:rFonts w:ascii="Verdana" w:hAnsi="Verdana"/>
                <w:b/>
                <w:lang w:val="es-ES_tradnl"/>
              </w:rPr>
              <w:t>288 personas</w:t>
            </w:r>
          </w:p>
        </w:tc>
      </w:tr>
    </w:tbl>
    <w:p w:rsidR="00452B13" w:rsidRPr="007674CF" w:rsidRDefault="00452B13" w:rsidP="00452B13">
      <w:pPr>
        <w:jc w:val="both"/>
        <w:rPr>
          <w:rFonts w:ascii="Verdana" w:hAnsi="Verdana"/>
          <w:color w:val="00B0F0"/>
          <w:lang w:val="es-ES_tradnl"/>
        </w:rPr>
      </w:pPr>
    </w:p>
    <w:p w:rsidR="00452B13" w:rsidRPr="00E50D1A" w:rsidRDefault="00452B13" w:rsidP="00452B13">
      <w:pPr>
        <w:ind w:firstLine="360"/>
        <w:jc w:val="both"/>
        <w:rPr>
          <w:rFonts w:ascii="Verdana" w:hAnsi="Verdana"/>
          <w:color w:val="00B0F0"/>
          <w:lang w:val="es-ES_tradnl"/>
        </w:rPr>
      </w:pPr>
      <w:r w:rsidRPr="00E50D1A">
        <w:rPr>
          <w:rFonts w:ascii="Verdana" w:hAnsi="Verdana"/>
          <w:lang w:val="es-ES_tradnl"/>
        </w:rPr>
        <w:t>Al igual que en años anteriores, los talleres de prevención de VIH realizados han tenido muchas características en común en cuanto a la población a la que han estado dirigidos y en cuanto a las valoraciones realizadas.</w:t>
      </w:r>
      <w:r w:rsidRPr="00E50D1A">
        <w:rPr>
          <w:rFonts w:ascii="Verdana" w:hAnsi="Verdana"/>
          <w:color w:val="00B0F0"/>
          <w:lang w:val="es-ES_tradnl"/>
        </w:rPr>
        <w:t xml:space="preserve"> </w:t>
      </w:r>
    </w:p>
    <w:p w:rsidR="00452B13" w:rsidRPr="007674CF" w:rsidRDefault="00452B13" w:rsidP="00452B13">
      <w:pPr>
        <w:ind w:firstLine="360"/>
        <w:jc w:val="both"/>
        <w:rPr>
          <w:rFonts w:ascii="Verdana" w:hAnsi="Verdana"/>
          <w:color w:val="00B0F0"/>
          <w:lang w:val="es-ES_tradnl"/>
        </w:rPr>
      </w:pPr>
    </w:p>
    <w:p w:rsidR="00452B13" w:rsidRPr="00C8740C" w:rsidRDefault="00452B13" w:rsidP="00452B13">
      <w:pPr>
        <w:ind w:firstLine="360"/>
        <w:jc w:val="both"/>
        <w:rPr>
          <w:rFonts w:ascii="Verdana" w:hAnsi="Verdana"/>
          <w:lang w:val="es-ES_tradnl"/>
        </w:rPr>
      </w:pPr>
      <w:r w:rsidRPr="00C8740C">
        <w:rPr>
          <w:rFonts w:ascii="Verdana" w:hAnsi="Verdana"/>
          <w:lang w:val="es-ES_tradnl"/>
        </w:rPr>
        <w:t>Casi todos los talleres se han realizado en centros de formación para jóvenes, chicos y chicas, entre 15 y 22 años. Por lo tanto, los contenidos trabajados y las dinámicas utilizadas han sido similares: el concepto de sexualidad, la utilización del preservativo y la prevención de ITS han sido tratados mediante juegos y dinámicas</w:t>
      </w:r>
      <w:r>
        <w:rPr>
          <w:rFonts w:ascii="Verdana" w:hAnsi="Verdana"/>
          <w:lang w:val="es-ES_tradnl"/>
        </w:rPr>
        <w:t>, con perspectiva de género,</w:t>
      </w:r>
      <w:r w:rsidRPr="00C8740C">
        <w:rPr>
          <w:rFonts w:ascii="Verdana" w:hAnsi="Verdana"/>
          <w:lang w:val="es-ES_tradnl"/>
        </w:rPr>
        <w:t xml:space="preserve"> en las que los y las jóvenes se han expresado con sus miedos, dudas y mitos. Ampliar el concepto de sexualidad, hablar de una vivencia positiva de la misma, aprender a utilizar un condón, aprender a proponerlo, practicar sexo más seguro, conocer el VIH, etc… han sido cuestiones compartidas en todos los talleres.</w:t>
      </w:r>
    </w:p>
    <w:p w:rsidR="00452B13" w:rsidRPr="007674CF" w:rsidRDefault="00452B13" w:rsidP="00452B13">
      <w:pPr>
        <w:ind w:firstLine="360"/>
        <w:jc w:val="both"/>
        <w:rPr>
          <w:rFonts w:ascii="Verdana" w:hAnsi="Verdana"/>
          <w:color w:val="00B0F0"/>
          <w:lang w:val="es-ES_tradnl"/>
        </w:rPr>
      </w:pPr>
    </w:p>
    <w:p w:rsidR="00452B13" w:rsidRPr="00FE3E5F" w:rsidRDefault="00452B13" w:rsidP="00452B13">
      <w:pPr>
        <w:ind w:firstLine="360"/>
        <w:jc w:val="both"/>
        <w:rPr>
          <w:rFonts w:ascii="Verdana" w:hAnsi="Verdana"/>
          <w:lang w:val="es-ES_tradnl"/>
        </w:rPr>
      </w:pPr>
      <w:r w:rsidRPr="00FE3E5F">
        <w:rPr>
          <w:rFonts w:ascii="Verdana" w:hAnsi="Verdana"/>
          <w:lang w:val="es-ES_tradnl"/>
        </w:rPr>
        <w:lastRenderedPageBreak/>
        <w:t xml:space="preserve">Este año se ha continuado realizando una de las tres sesiones de las que consta cada taller en el local de </w:t>
      </w:r>
      <w:smartTag w:uri="urn:schemas-microsoft-com:office:smarttags" w:element="PersonName">
        <w:smartTagPr>
          <w:attr w:name="ProductID" w:val="la Asociaci￳n SARE"/>
        </w:smartTagPr>
        <w:smartTag w:uri="urn:schemas-microsoft-com:office:smarttags" w:element="PersonName">
          <w:smartTagPr>
            <w:attr w:name="ProductID" w:val="la Asociaci￳n"/>
          </w:smartTagPr>
          <w:r w:rsidRPr="00FE3E5F">
            <w:rPr>
              <w:rFonts w:ascii="Verdana" w:hAnsi="Verdana"/>
              <w:lang w:val="es-ES_tradnl"/>
            </w:rPr>
            <w:t>la Asociación</w:t>
          </w:r>
        </w:smartTag>
        <w:r w:rsidRPr="00FE3E5F">
          <w:rPr>
            <w:rFonts w:ascii="Verdana" w:hAnsi="Verdana"/>
            <w:lang w:val="es-ES_tradnl"/>
          </w:rPr>
          <w:t xml:space="preserve"> Sare</w:t>
        </w:r>
      </w:smartTag>
      <w:r w:rsidRPr="00FE3E5F">
        <w:rPr>
          <w:rFonts w:ascii="Verdana" w:hAnsi="Verdana"/>
          <w:lang w:val="es-ES_tradnl"/>
        </w:rPr>
        <w:t xml:space="preserve"> con las chicas y los chicos del Instituto 4V así como con otros colectivos, para que la tengan como referencia y les resulte más sencillo acercarse tanto para hacerse pruebas como para pedir información o conseguir preservativos, dado que la valoración de esta actividad es positiva. </w:t>
      </w:r>
    </w:p>
    <w:p w:rsidR="00452B13" w:rsidRPr="00FE3E5F" w:rsidRDefault="00452B13" w:rsidP="00452B13">
      <w:pPr>
        <w:jc w:val="both"/>
        <w:rPr>
          <w:rFonts w:ascii="Verdana" w:hAnsi="Verdana"/>
          <w:lang w:val="es-ES_tradnl"/>
        </w:rPr>
      </w:pPr>
      <w:r w:rsidRPr="00FE3E5F">
        <w:rPr>
          <w:rFonts w:ascii="Verdana" w:hAnsi="Verdana"/>
          <w:lang w:val="es-ES_tradnl"/>
        </w:rPr>
        <w:tab/>
      </w:r>
      <w:r w:rsidRPr="00FE3E5F">
        <w:rPr>
          <w:rFonts w:ascii="Verdana" w:hAnsi="Verdana"/>
          <w:lang w:val="es-ES_tradnl"/>
        </w:rPr>
        <w:tab/>
      </w:r>
    </w:p>
    <w:p w:rsidR="00452B13" w:rsidRDefault="00452B13" w:rsidP="00452B13">
      <w:pPr>
        <w:ind w:firstLine="360"/>
        <w:jc w:val="both"/>
        <w:rPr>
          <w:rFonts w:ascii="Verdana" w:hAnsi="Verdana"/>
          <w:lang w:val="es-ES_tradnl"/>
        </w:rPr>
      </w:pPr>
      <w:r w:rsidRPr="00FE3E5F">
        <w:rPr>
          <w:rFonts w:ascii="Verdana" w:hAnsi="Verdana"/>
          <w:lang w:val="es-ES_tradnl"/>
        </w:rPr>
        <w:t>Este año se ha realizado un taller de tres sesiones con el grupo de mujeres víctimas de maltrato con el que el año pasado realizamos una sola sesión que se nos solicitó desde el Servicio Municipal de Atención a la Mujer. Para realizar esta sesión nos coordinamos con profesionales de Kamira y la realizamos en un salón de la vivienda donde se encuentran dichas mujeres. Ha sido una experiencia muy satisfactoria y valorada positivamente por las participantes</w:t>
      </w:r>
      <w:r>
        <w:rPr>
          <w:rFonts w:ascii="Verdana" w:hAnsi="Verdana"/>
          <w:lang w:val="es-ES_tradnl"/>
        </w:rPr>
        <w:t>, alguna de ellas se han incorporado al programa de Inserción Socio-Laboral que tenemos en la Asociación.</w:t>
      </w:r>
    </w:p>
    <w:p w:rsidR="00452B13" w:rsidRPr="00FE3E5F" w:rsidRDefault="00452B13" w:rsidP="00452B13">
      <w:pPr>
        <w:ind w:firstLine="360"/>
        <w:jc w:val="both"/>
        <w:rPr>
          <w:rFonts w:ascii="Verdana" w:hAnsi="Verdana"/>
          <w:lang w:val="es-ES_tradnl"/>
        </w:rPr>
      </w:pPr>
    </w:p>
    <w:p w:rsidR="00452B13" w:rsidRPr="003E2E1D" w:rsidRDefault="00452B13" w:rsidP="00452B13">
      <w:pPr>
        <w:ind w:firstLine="360"/>
        <w:jc w:val="both"/>
        <w:rPr>
          <w:rFonts w:ascii="Verdana" w:hAnsi="Verdana"/>
          <w:lang w:val="es-ES_tradnl"/>
        </w:rPr>
      </w:pPr>
      <w:r w:rsidRPr="003E2E1D">
        <w:rPr>
          <w:rFonts w:ascii="Verdana" w:hAnsi="Verdana"/>
          <w:lang w:val="es-ES_tradnl"/>
        </w:rPr>
        <w:t>La valoración global es muy positiva en cuanto a los contenidos y al proceso, encontrando la mayoría de las personas participantes muy interesante el taller a la vez que divertido y educativo.</w:t>
      </w:r>
    </w:p>
    <w:p w:rsidR="00452B13" w:rsidRPr="007674CF" w:rsidRDefault="00452B13" w:rsidP="00452B13">
      <w:pPr>
        <w:jc w:val="both"/>
        <w:rPr>
          <w:rFonts w:ascii="Verdana" w:hAnsi="Verdana"/>
          <w:color w:val="00B0F0"/>
          <w:lang w:val="es-ES_tradnl"/>
        </w:rPr>
      </w:pPr>
    </w:p>
    <w:p w:rsidR="00452B13" w:rsidRPr="00EC535A" w:rsidRDefault="00452B13" w:rsidP="00452B13">
      <w:pPr>
        <w:ind w:firstLine="360"/>
        <w:jc w:val="both"/>
        <w:rPr>
          <w:rFonts w:ascii="Verdana" w:hAnsi="Verdana"/>
          <w:lang w:val="es-ES_tradnl"/>
        </w:rPr>
      </w:pPr>
      <w:r w:rsidRPr="00EC535A">
        <w:rPr>
          <w:rFonts w:ascii="Verdana" w:hAnsi="Verdana"/>
          <w:lang w:val="es-ES_tradnl"/>
        </w:rPr>
        <w:t>En los talleres de promoción de salud pasamos un cuestionario de evaluación general desde la Asociación, se encuentra a continuación:</w:t>
      </w:r>
    </w:p>
    <w:p w:rsidR="00452B13" w:rsidRPr="00EC535A" w:rsidRDefault="00452B13" w:rsidP="00452B13">
      <w:pPr>
        <w:ind w:firstLine="360"/>
        <w:jc w:val="both"/>
        <w:rPr>
          <w:rFonts w:ascii="Verdana" w:hAnsi="Verdana"/>
          <w:lang w:val="es-ES_tradnl"/>
        </w:rPr>
        <w:sectPr w:rsidR="00452B13" w:rsidRPr="00EC535A" w:rsidSect="00452B13">
          <w:headerReference w:type="default" r:id="rId49"/>
          <w:footerReference w:type="even" r:id="rId50"/>
          <w:footerReference w:type="default" r:id="rId51"/>
          <w:headerReference w:type="first" r:id="rId52"/>
          <w:footerReference w:type="first" r:id="rId53"/>
          <w:pgSz w:w="11906" w:h="16838"/>
          <w:pgMar w:top="1417" w:right="1701" w:bottom="1417" w:left="1701" w:header="708" w:footer="708" w:gutter="0"/>
          <w:cols w:space="708"/>
          <w:titlePg/>
          <w:docGrid w:linePitch="360"/>
        </w:sectPr>
      </w:pPr>
    </w:p>
    <w:p w:rsidR="00452B13" w:rsidRPr="00EC535A" w:rsidRDefault="00452B13" w:rsidP="00452B13">
      <w:pPr>
        <w:pStyle w:val="Ttulo"/>
        <w:rPr>
          <w:sz w:val="18"/>
          <w:szCs w:val="18"/>
        </w:rPr>
      </w:pPr>
      <w:r w:rsidRPr="00EC535A">
        <w:rPr>
          <w:sz w:val="18"/>
          <w:szCs w:val="18"/>
        </w:rPr>
        <w:lastRenderedPageBreak/>
        <w:t xml:space="preserve">CUESTIONARIO DE EVALUACIÓN - TALLER SEXO SEGURO </w:t>
      </w:r>
    </w:p>
    <w:p w:rsidR="00452B13" w:rsidRPr="00EC535A" w:rsidRDefault="00452B13" w:rsidP="00452B13">
      <w:pPr>
        <w:pStyle w:val="Ttulo"/>
        <w:jc w:val="left"/>
        <w:rPr>
          <w:b w:val="0"/>
          <w:sz w:val="22"/>
          <w:szCs w:val="22"/>
        </w:rPr>
      </w:pPr>
      <w:r w:rsidRPr="00EC535A">
        <w:rPr>
          <w:b w:val="0"/>
          <w:sz w:val="22"/>
          <w:szCs w:val="22"/>
        </w:rPr>
        <w:t>Nos gustaría conocer tu opinión sobre el taller en el que has participado. Para ello, lee atentamente las preguntas y contéstalas o marca la puntuación que te parezca. Es anónimo, y a nosotras nos servirá para ir mejorando poco a poco.</w:t>
      </w:r>
      <w:r w:rsidRPr="00EC535A">
        <w:rPr>
          <w:b w:val="0"/>
          <w:sz w:val="22"/>
          <w:szCs w:val="22"/>
        </w:rPr>
        <w:tab/>
      </w:r>
    </w:p>
    <w:tbl>
      <w:tblPr>
        <w:tblW w:w="1441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842"/>
        <w:gridCol w:w="7569"/>
      </w:tblGrid>
      <w:tr w:rsidR="00452B13" w:rsidRPr="00EC535A" w:rsidTr="00452B13">
        <w:trPr>
          <w:trHeight w:val="3820"/>
        </w:trPr>
        <w:tc>
          <w:tcPr>
            <w:tcW w:w="6842" w:type="dxa"/>
          </w:tcPr>
          <w:p w:rsidR="00452B13" w:rsidRPr="00EC535A" w:rsidRDefault="00452B13" w:rsidP="00452B13">
            <w:pPr>
              <w:pBdr>
                <w:top w:val="single" w:sz="4" w:space="1" w:color="auto"/>
                <w:left w:val="single" w:sz="4" w:space="4" w:color="auto"/>
                <w:bottom w:val="single" w:sz="4" w:space="1" w:color="auto"/>
                <w:right w:val="single" w:sz="4" w:space="4" w:color="auto"/>
              </w:pBdr>
              <w:shd w:val="clear" w:color="auto" w:fill="C0C0C0"/>
              <w:jc w:val="center"/>
              <w:rPr>
                <w:sz w:val="16"/>
                <w:szCs w:val="16"/>
                <w:lang w:val="es-ES_tradnl"/>
              </w:rPr>
            </w:pPr>
            <w:r w:rsidRPr="00EC535A">
              <w:rPr>
                <w:sz w:val="16"/>
                <w:szCs w:val="16"/>
                <w:lang w:val="es-ES_tradnl"/>
              </w:rPr>
              <w:t>CURSO</w:t>
            </w:r>
          </w:p>
          <w:p w:rsidR="00452B13" w:rsidRPr="00EC535A" w:rsidRDefault="00452B13" w:rsidP="00C563C6">
            <w:pPr>
              <w:numPr>
                <w:ilvl w:val="0"/>
                <w:numId w:val="41"/>
              </w:numPr>
              <w:rPr>
                <w:sz w:val="16"/>
                <w:szCs w:val="16"/>
                <w:lang w:val="es-ES_tradnl"/>
              </w:rPr>
            </w:pPr>
            <w:r w:rsidRPr="00EC535A">
              <w:rPr>
                <w:sz w:val="16"/>
                <w:szCs w:val="16"/>
                <w:lang w:val="es-ES_tradnl"/>
              </w:rPr>
              <w:t>¿Qué te ha parecido la información que has recibido?</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Nada interesante</w:t>
            </w:r>
            <w:r w:rsidRPr="00EC535A">
              <w:rPr>
                <w:sz w:val="16"/>
                <w:szCs w:val="16"/>
                <w:lang w:val="es-ES_tradnl"/>
              </w:rPr>
              <w:tab/>
              <w:t>1</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Poco interesante</w:t>
            </w:r>
            <w:r w:rsidRPr="00EC535A">
              <w:rPr>
                <w:sz w:val="16"/>
                <w:szCs w:val="16"/>
                <w:lang w:val="es-ES_tradnl"/>
              </w:rPr>
              <w:tab/>
              <w:t>2</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Regular</w:t>
            </w:r>
            <w:r w:rsidRPr="00EC535A">
              <w:rPr>
                <w:sz w:val="16"/>
                <w:szCs w:val="16"/>
                <w:lang w:val="es-ES_tradnl"/>
              </w:rPr>
              <w:tab/>
              <w:t>3</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Interesante</w:t>
            </w:r>
            <w:r w:rsidRPr="00EC535A">
              <w:rPr>
                <w:sz w:val="16"/>
                <w:szCs w:val="16"/>
                <w:lang w:val="es-ES_tradnl"/>
              </w:rPr>
              <w:tab/>
              <w:t>4</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Muy interesante</w:t>
            </w:r>
            <w:r w:rsidRPr="00EC535A">
              <w:rPr>
                <w:sz w:val="16"/>
                <w:szCs w:val="16"/>
                <w:lang w:val="es-ES_tradnl"/>
              </w:rPr>
              <w:tab/>
              <w:t>5</w:t>
            </w:r>
          </w:p>
          <w:p w:rsidR="00452B13" w:rsidRPr="00EC535A" w:rsidRDefault="00452B13" w:rsidP="00C563C6">
            <w:pPr>
              <w:numPr>
                <w:ilvl w:val="0"/>
                <w:numId w:val="41"/>
              </w:numPr>
              <w:rPr>
                <w:sz w:val="16"/>
                <w:szCs w:val="16"/>
                <w:lang w:val="es-ES_tradnl"/>
              </w:rPr>
            </w:pPr>
            <w:r w:rsidRPr="00EC535A">
              <w:rPr>
                <w:sz w:val="16"/>
                <w:szCs w:val="16"/>
                <w:lang w:val="es-ES_tradnl"/>
              </w:rPr>
              <w:t>¿Qué te ha parecido la manera en que se ha dado la información?</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Nada interesante</w:t>
            </w:r>
            <w:r w:rsidRPr="00EC535A">
              <w:rPr>
                <w:sz w:val="16"/>
                <w:szCs w:val="16"/>
                <w:lang w:val="es-ES_tradnl"/>
              </w:rPr>
              <w:tab/>
              <w:t>1</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Poco interesante</w:t>
            </w:r>
            <w:r w:rsidRPr="00EC535A">
              <w:rPr>
                <w:sz w:val="16"/>
                <w:szCs w:val="16"/>
                <w:lang w:val="es-ES_tradnl"/>
              </w:rPr>
              <w:tab/>
              <w:t>2</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Regular</w:t>
            </w:r>
            <w:r w:rsidRPr="00EC535A">
              <w:rPr>
                <w:sz w:val="16"/>
                <w:szCs w:val="16"/>
                <w:lang w:val="es-ES_tradnl"/>
              </w:rPr>
              <w:tab/>
              <w:t>3</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Interesante</w:t>
            </w:r>
            <w:r w:rsidRPr="00EC535A">
              <w:rPr>
                <w:sz w:val="16"/>
                <w:szCs w:val="16"/>
                <w:lang w:val="es-ES_tradnl"/>
              </w:rPr>
              <w:tab/>
              <w:t>4</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Muy interesante</w:t>
            </w:r>
            <w:r w:rsidRPr="00EC535A">
              <w:rPr>
                <w:sz w:val="16"/>
                <w:szCs w:val="16"/>
                <w:lang w:val="es-ES_tradnl"/>
              </w:rPr>
              <w:tab/>
              <w:t>5</w:t>
            </w:r>
          </w:p>
          <w:p w:rsidR="00452B13" w:rsidRPr="00EC535A" w:rsidRDefault="00452B13" w:rsidP="00C563C6">
            <w:pPr>
              <w:numPr>
                <w:ilvl w:val="0"/>
                <w:numId w:val="41"/>
              </w:numPr>
              <w:rPr>
                <w:sz w:val="16"/>
                <w:szCs w:val="16"/>
                <w:lang w:val="es-ES_tradnl"/>
              </w:rPr>
            </w:pPr>
            <w:r w:rsidRPr="00EC535A">
              <w:rPr>
                <w:sz w:val="16"/>
                <w:szCs w:val="16"/>
                <w:lang w:val="es-ES_tradnl"/>
              </w:rPr>
              <w:t>¿Qué temas crees que tendrían que haber sido tratados y no la han sido?</w:t>
            </w:r>
          </w:p>
          <w:p w:rsidR="00452B13" w:rsidRPr="00EC535A" w:rsidRDefault="00452B13" w:rsidP="00452B13">
            <w:pPr>
              <w:ind w:left="360"/>
              <w:rPr>
                <w:sz w:val="16"/>
                <w:szCs w:val="16"/>
                <w:lang w:val="es-ES_tradnl"/>
              </w:rPr>
            </w:pPr>
            <w:r w:rsidRPr="00EC535A">
              <w:rPr>
                <w:noProof/>
                <w:sz w:val="16"/>
                <w:szCs w:val="16"/>
              </w:rPr>
              <w:pict>
                <v:line id="_x0000_s1038" style="position:absolute;left:0;text-align:left;flip:y;z-index:251673600" from="45pt,6.45pt" to="306pt,6.45pt"/>
              </w:pict>
            </w:r>
          </w:p>
          <w:p w:rsidR="00452B13" w:rsidRPr="00EC535A" w:rsidRDefault="00452B13" w:rsidP="00452B13">
            <w:pPr>
              <w:rPr>
                <w:sz w:val="16"/>
                <w:szCs w:val="16"/>
                <w:lang w:val="es-ES_tradnl"/>
              </w:rPr>
            </w:pPr>
          </w:p>
          <w:p w:rsidR="00452B13" w:rsidRPr="00EC535A" w:rsidRDefault="00452B13" w:rsidP="00452B13">
            <w:pPr>
              <w:rPr>
                <w:sz w:val="16"/>
                <w:szCs w:val="16"/>
                <w:lang w:val="es-ES_tradnl"/>
              </w:rPr>
            </w:pPr>
            <w:r w:rsidRPr="00EC535A">
              <w:rPr>
                <w:noProof/>
                <w:sz w:val="16"/>
                <w:szCs w:val="16"/>
              </w:rPr>
              <w:pict>
                <v:line id="_x0000_s1039" style="position:absolute;flip:y;z-index:251674624" from="45pt,2.15pt" to="306.35pt,2.15pt"/>
              </w:pict>
            </w:r>
          </w:p>
        </w:tc>
        <w:tc>
          <w:tcPr>
            <w:tcW w:w="7569" w:type="dxa"/>
          </w:tcPr>
          <w:p w:rsidR="00452B13" w:rsidRPr="00EC535A" w:rsidRDefault="00452B13" w:rsidP="00452B13">
            <w:pPr>
              <w:tabs>
                <w:tab w:val="left" w:pos="2340"/>
                <w:tab w:val="left" w:pos="4680"/>
              </w:tabs>
              <w:rPr>
                <w:sz w:val="16"/>
                <w:szCs w:val="16"/>
                <w:lang w:val="es-ES_tradnl"/>
              </w:rPr>
            </w:pPr>
          </w:p>
          <w:p w:rsidR="00452B13" w:rsidRPr="00EC535A" w:rsidRDefault="00452B13" w:rsidP="00452B13">
            <w:pPr>
              <w:tabs>
                <w:tab w:val="left" w:pos="2340"/>
                <w:tab w:val="left" w:pos="4680"/>
              </w:tabs>
              <w:rPr>
                <w:sz w:val="16"/>
                <w:szCs w:val="16"/>
                <w:lang w:val="es-ES_tradnl"/>
              </w:rPr>
            </w:pPr>
          </w:p>
          <w:p w:rsidR="00452B13" w:rsidRPr="00EC535A" w:rsidRDefault="00452B13" w:rsidP="00C563C6">
            <w:pPr>
              <w:numPr>
                <w:ilvl w:val="0"/>
                <w:numId w:val="42"/>
              </w:numPr>
              <w:rPr>
                <w:sz w:val="16"/>
                <w:szCs w:val="16"/>
                <w:lang w:val="es-ES_tradnl"/>
              </w:rPr>
            </w:pPr>
            <w:r w:rsidRPr="00EC535A">
              <w:rPr>
                <w:sz w:val="16"/>
                <w:szCs w:val="16"/>
                <w:lang w:val="es-ES_tradnl"/>
              </w:rPr>
              <w:t>¿Crees que han sido claras en la exposición de los temas?</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Nada</w:t>
            </w:r>
            <w:r w:rsidRPr="00EC535A">
              <w:rPr>
                <w:sz w:val="16"/>
                <w:szCs w:val="16"/>
                <w:lang w:val="es-ES_tradnl"/>
              </w:rPr>
              <w:tab/>
              <w:t>1</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Poco</w:t>
            </w:r>
            <w:r w:rsidRPr="00EC535A">
              <w:rPr>
                <w:sz w:val="16"/>
                <w:szCs w:val="16"/>
                <w:lang w:val="es-ES_tradnl"/>
              </w:rPr>
              <w:tab/>
              <w:t>2</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Regular</w:t>
            </w:r>
            <w:r w:rsidRPr="00EC535A">
              <w:rPr>
                <w:sz w:val="16"/>
                <w:szCs w:val="16"/>
                <w:lang w:val="es-ES_tradnl"/>
              </w:rPr>
              <w:tab/>
              <w:t>3</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Bastante</w:t>
            </w:r>
            <w:r w:rsidRPr="00EC535A">
              <w:rPr>
                <w:sz w:val="16"/>
                <w:szCs w:val="16"/>
                <w:lang w:val="es-ES_tradnl"/>
              </w:rPr>
              <w:tab/>
              <w:t>4</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Mucho</w:t>
            </w:r>
            <w:r w:rsidRPr="00EC535A">
              <w:rPr>
                <w:sz w:val="16"/>
                <w:szCs w:val="16"/>
                <w:lang w:val="es-ES_tradnl"/>
              </w:rPr>
              <w:tab/>
              <w:t>5</w:t>
            </w:r>
          </w:p>
          <w:p w:rsidR="00452B13" w:rsidRPr="00EC535A" w:rsidRDefault="00452B13" w:rsidP="00C563C6">
            <w:pPr>
              <w:numPr>
                <w:ilvl w:val="0"/>
                <w:numId w:val="42"/>
              </w:numPr>
              <w:rPr>
                <w:sz w:val="16"/>
                <w:szCs w:val="16"/>
                <w:lang w:val="es-ES_tradnl"/>
              </w:rPr>
            </w:pPr>
            <w:r w:rsidRPr="00EC535A">
              <w:rPr>
                <w:sz w:val="16"/>
                <w:szCs w:val="16"/>
                <w:lang w:val="es-ES_tradnl"/>
              </w:rPr>
              <w:t>¿Crees que han favorecido a crear un clima de confianza?</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Nada</w:t>
            </w:r>
            <w:r w:rsidRPr="00EC535A">
              <w:rPr>
                <w:sz w:val="16"/>
                <w:szCs w:val="16"/>
                <w:lang w:val="es-ES_tradnl"/>
              </w:rPr>
              <w:tab/>
              <w:t>1</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Poco</w:t>
            </w:r>
            <w:r w:rsidRPr="00EC535A">
              <w:rPr>
                <w:sz w:val="16"/>
                <w:szCs w:val="16"/>
                <w:lang w:val="es-ES_tradnl"/>
              </w:rPr>
              <w:tab/>
              <w:t>2</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Regular</w:t>
            </w:r>
            <w:r w:rsidRPr="00EC535A">
              <w:rPr>
                <w:sz w:val="16"/>
                <w:szCs w:val="16"/>
                <w:lang w:val="es-ES_tradnl"/>
              </w:rPr>
              <w:tab/>
              <w:t>3</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Bastante</w:t>
            </w:r>
            <w:r w:rsidRPr="00EC535A">
              <w:rPr>
                <w:sz w:val="16"/>
                <w:szCs w:val="16"/>
                <w:lang w:val="es-ES_tradnl"/>
              </w:rPr>
              <w:tab/>
              <w:t>4</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Mucho</w:t>
            </w:r>
            <w:r w:rsidRPr="00EC535A">
              <w:rPr>
                <w:sz w:val="16"/>
                <w:szCs w:val="16"/>
                <w:lang w:val="es-ES_tradnl"/>
              </w:rPr>
              <w:tab/>
              <w:t>5</w:t>
            </w:r>
          </w:p>
        </w:tc>
      </w:tr>
      <w:tr w:rsidR="00452B13" w:rsidRPr="00EC535A" w:rsidTr="00452B13">
        <w:trPr>
          <w:trHeight w:val="68"/>
        </w:trPr>
        <w:tc>
          <w:tcPr>
            <w:tcW w:w="6842" w:type="dxa"/>
          </w:tcPr>
          <w:p w:rsidR="00452B13" w:rsidRPr="00EC535A" w:rsidRDefault="00452B13" w:rsidP="00452B13">
            <w:pPr>
              <w:pBdr>
                <w:top w:val="single" w:sz="4" w:space="1" w:color="auto"/>
                <w:left w:val="single" w:sz="4" w:space="4" w:color="auto"/>
                <w:bottom w:val="single" w:sz="4" w:space="1" w:color="auto"/>
                <w:right w:val="single" w:sz="4" w:space="4" w:color="auto"/>
              </w:pBdr>
              <w:shd w:val="clear" w:color="auto" w:fill="C0C0C0"/>
              <w:jc w:val="center"/>
              <w:rPr>
                <w:sz w:val="18"/>
                <w:szCs w:val="18"/>
                <w:lang w:val="es-ES_tradnl"/>
              </w:rPr>
            </w:pPr>
            <w:r w:rsidRPr="00EC535A">
              <w:rPr>
                <w:sz w:val="18"/>
                <w:szCs w:val="18"/>
                <w:lang w:val="es-ES_tradnl"/>
              </w:rPr>
              <w:t>DINAMIZADORAS</w:t>
            </w:r>
          </w:p>
        </w:tc>
        <w:tc>
          <w:tcPr>
            <w:tcW w:w="7569" w:type="dxa"/>
          </w:tcPr>
          <w:p w:rsidR="00452B13" w:rsidRPr="00EC535A" w:rsidRDefault="00452B13" w:rsidP="00452B13">
            <w:pPr>
              <w:pBdr>
                <w:top w:val="single" w:sz="4" w:space="1" w:color="auto"/>
                <w:left w:val="single" w:sz="4" w:space="4" w:color="auto"/>
                <w:bottom w:val="single" w:sz="4" w:space="1" w:color="auto"/>
                <w:right w:val="single" w:sz="4" w:space="4" w:color="auto"/>
              </w:pBdr>
              <w:shd w:val="clear" w:color="auto" w:fill="C0C0C0"/>
              <w:jc w:val="center"/>
              <w:rPr>
                <w:sz w:val="18"/>
                <w:szCs w:val="18"/>
                <w:lang w:val="es-ES_tradnl"/>
              </w:rPr>
            </w:pPr>
            <w:r w:rsidRPr="00EC535A">
              <w:rPr>
                <w:sz w:val="18"/>
                <w:szCs w:val="18"/>
                <w:lang w:val="es-ES_tradnl"/>
              </w:rPr>
              <w:t>GRUPO</w:t>
            </w:r>
          </w:p>
        </w:tc>
      </w:tr>
      <w:tr w:rsidR="00452B13" w:rsidRPr="00EC535A" w:rsidTr="00452B13">
        <w:trPr>
          <w:trHeight w:val="3487"/>
        </w:trPr>
        <w:tc>
          <w:tcPr>
            <w:tcW w:w="6842" w:type="dxa"/>
          </w:tcPr>
          <w:p w:rsidR="00452B13" w:rsidRPr="00EC535A" w:rsidRDefault="00452B13" w:rsidP="00C563C6">
            <w:pPr>
              <w:numPr>
                <w:ilvl w:val="0"/>
                <w:numId w:val="42"/>
              </w:numPr>
              <w:rPr>
                <w:sz w:val="16"/>
                <w:szCs w:val="16"/>
                <w:lang w:val="es-ES_tradnl"/>
              </w:rPr>
            </w:pPr>
            <w:r w:rsidRPr="00EC535A">
              <w:rPr>
                <w:sz w:val="16"/>
                <w:szCs w:val="16"/>
                <w:lang w:val="es-ES_tradnl"/>
              </w:rPr>
              <w:t>¿Crees que las dinamizadoras han despertado interés por el tema?</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Nada</w:t>
            </w:r>
            <w:r w:rsidRPr="00EC535A">
              <w:rPr>
                <w:sz w:val="16"/>
                <w:szCs w:val="16"/>
                <w:lang w:val="es-ES_tradnl"/>
              </w:rPr>
              <w:tab/>
              <w:t>1</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Poco</w:t>
            </w:r>
            <w:r w:rsidRPr="00EC535A">
              <w:rPr>
                <w:sz w:val="16"/>
                <w:szCs w:val="16"/>
                <w:lang w:val="es-ES_tradnl"/>
              </w:rPr>
              <w:tab/>
              <w:t>2</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Regular</w:t>
            </w:r>
            <w:r w:rsidRPr="00EC535A">
              <w:rPr>
                <w:sz w:val="16"/>
                <w:szCs w:val="16"/>
                <w:lang w:val="es-ES_tradnl"/>
              </w:rPr>
              <w:tab/>
              <w:t>3</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Bastante</w:t>
            </w:r>
            <w:r w:rsidRPr="00EC535A">
              <w:rPr>
                <w:sz w:val="16"/>
                <w:szCs w:val="16"/>
                <w:lang w:val="es-ES_tradnl"/>
              </w:rPr>
              <w:tab/>
              <w:t>4</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Mucho</w:t>
            </w:r>
            <w:r w:rsidRPr="00EC535A">
              <w:rPr>
                <w:sz w:val="16"/>
                <w:szCs w:val="16"/>
                <w:lang w:val="es-ES_tradnl"/>
              </w:rPr>
              <w:tab/>
              <w:t>5</w:t>
            </w:r>
          </w:p>
          <w:p w:rsidR="00452B13" w:rsidRPr="00EC535A" w:rsidRDefault="00452B13" w:rsidP="00C563C6">
            <w:pPr>
              <w:numPr>
                <w:ilvl w:val="0"/>
                <w:numId w:val="42"/>
              </w:numPr>
              <w:rPr>
                <w:sz w:val="16"/>
                <w:szCs w:val="16"/>
                <w:lang w:val="es-ES_tradnl"/>
              </w:rPr>
            </w:pPr>
            <w:r w:rsidRPr="00EC535A">
              <w:rPr>
                <w:sz w:val="16"/>
                <w:szCs w:val="16"/>
                <w:lang w:val="es-ES_tradnl"/>
              </w:rPr>
              <w:t>¿Crees que han facilitado la participación?</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Nada</w:t>
            </w:r>
            <w:r w:rsidRPr="00EC535A">
              <w:rPr>
                <w:sz w:val="16"/>
                <w:szCs w:val="16"/>
                <w:lang w:val="es-ES_tradnl"/>
              </w:rPr>
              <w:tab/>
              <w:t>1</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Poco</w:t>
            </w:r>
            <w:r w:rsidRPr="00EC535A">
              <w:rPr>
                <w:sz w:val="16"/>
                <w:szCs w:val="16"/>
                <w:lang w:val="es-ES_tradnl"/>
              </w:rPr>
              <w:tab/>
              <w:t>2</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Regular</w:t>
            </w:r>
            <w:r w:rsidRPr="00EC535A">
              <w:rPr>
                <w:sz w:val="16"/>
                <w:szCs w:val="16"/>
                <w:lang w:val="es-ES_tradnl"/>
              </w:rPr>
              <w:tab/>
              <w:t>3</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Bastante</w:t>
            </w:r>
            <w:r w:rsidRPr="00EC535A">
              <w:rPr>
                <w:sz w:val="16"/>
                <w:szCs w:val="16"/>
                <w:lang w:val="es-ES_tradnl"/>
              </w:rPr>
              <w:tab/>
              <w:t>4</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Mucho</w:t>
            </w:r>
            <w:r w:rsidRPr="00EC535A">
              <w:rPr>
                <w:sz w:val="16"/>
                <w:szCs w:val="16"/>
                <w:lang w:val="es-ES_tradnl"/>
              </w:rPr>
              <w:tab/>
              <w:t>5</w:t>
            </w:r>
          </w:p>
        </w:tc>
        <w:tc>
          <w:tcPr>
            <w:tcW w:w="7569" w:type="dxa"/>
          </w:tcPr>
          <w:p w:rsidR="00452B13" w:rsidRPr="00EC535A" w:rsidRDefault="00452B13" w:rsidP="00C563C6">
            <w:pPr>
              <w:numPr>
                <w:ilvl w:val="0"/>
                <w:numId w:val="43"/>
              </w:numPr>
              <w:rPr>
                <w:sz w:val="16"/>
                <w:szCs w:val="16"/>
                <w:lang w:val="es-ES_tradnl"/>
              </w:rPr>
            </w:pPr>
            <w:r w:rsidRPr="00EC535A">
              <w:rPr>
                <w:sz w:val="16"/>
                <w:szCs w:val="16"/>
                <w:lang w:val="es-ES_tradnl"/>
              </w:rPr>
              <w:t>¿Crees que se ha creado un clima de confianza? ¿Se han respetado las opiniones de las personas?</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Nada</w:t>
            </w:r>
            <w:r w:rsidRPr="00EC535A">
              <w:rPr>
                <w:sz w:val="16"/>
                <w:szCs w:val="16"/>
                <w:lang w:val="es-ES_tradnl"/>
              </w:rPr>
              <w:tab/>
              <w:t>1</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Poco</w:t>
            </w:r>
            <w:r w:rsidRPr="00EC535A">
              <w:rPr>
                <w:sz w:val="16"/>
                <w:szCs w:val="16"/>
                <w:lang w:val="es-ES_tradnl"/>
              </w:rPr>
              <w:tab/>
              <w:t>2</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Regular</w:t>
            </w:r>
            <w:r w:rsidRPr="00EC535A">
              <w:rPr>
                <w:sz w:val="16"/>
                <w:szCs w:val="16"/>
                <w:lang w:val="es-ES_tradnl"/>
              </w:rPr>
              <w:tab/>
              <w:t>3</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Bastante</w:t>
            </w:r>
            <w:r w:rsidRPr="00EC535A">
              <w:rPr>
                <w:sz w:val="16"/>
                <w:szCs w:val="16"/>
                <w:lang w:val="es-ES_tradnl"/>
              </w:rPr>
              <w:tab/>
              <w:t>4</w:t>
            </w:r>
          </w:p>
          <w:p w:rsidR="00452B13" w:rsidRPr="00EC535A" w:rsidRDefault="00452B13" w:rsidP="00452B13">
            <w:pPr>
              <w:tabs>
                <w:tab w:val="left" w:pos="2340"/>
                <w:tab w:val="left" w:pos="4680"/>
              </w:tabs>
              <w:ind w:left="360"/>
              <w:rPr>
                <w:sz w:val="16"/>
                <w:szCs w:val="16"/>
                <w:lang w:val="es-ES_tradnl"/>
              </w:rPr>
            </w:pPr>
            <w:r w:rsidRPr="00EC535A">
              <w:rPr>
                <w:sz w:val="16"/>
                <w:szCs w:val="16"/>
                <w:lang w:val="es-ES_tradnl"/>
              </w:rPr>
              <w:tab/>
              <w:t>Mucho</w:t>
            </w:r>
            <w:r w:rsidRPr="00EC535A">
              <w:rPr>
                <w:sz w:val="16"/>
                <w:szCs w:val="16"/>
                <w:lang w:val="es-ES_tradnl"/>
              </w:rPr>
              <w:tab/>
              <w:t>5</w:t>
            </w:r>
          </w:p>
          <w:p w:rsidR="00452B13" w:rsidRPr="00EC535A" w:rsidRDefault="00452B13" w:rsidP="00C563C6">
            <w:pPr>
              <w:numPr>
                <w:ilvl w:val="0"/>
                <w:numId w:val="43"/>
              </w:numPr>
              <w:rPr>
                <w:sz w:val="16"/>
                <w:szCs w:val="16"/>
                <w:lang w:val="es-ES_tradnl"/>
              </w:rPr>
            </w:pPr>
            <w:r w:rsidRPr="00EC535A">
              <w:rPr>
                <w:sz w:val="16"/>
                <w:szCs w:val="16"/>
                <w:lang w:val="es-ES_tradnl"/>
              </w:rPr>
              <w:t>¿Cómo te has sentido en el grupo?</w:t>
            </w:r>
          </w:p>
          <w:p w:rsidR="00452B13" w:rsidRPr="00EC535A" w:rsidRDefault="00452B13" w:rsidP="00452B13">
            <w:pPr>
              <w:ind w:left="360"/>
              <w:rPr>
                <w:sz w:val="16"/>
                <w:szCs w:val="16"/>
                <w:lang w:val="es-ES_tradnl"/>
              </w:rPr>
            </w:pPr>
          </w:p>
          <w:p w:rsidR="00452B13" w:rsidRPr="00EC535A" w:rsidRDefault="00452B13" w:rsidP="00452B13">
            <w:pPr>
              <w:rPr>
                <w:sz w:val="16"/>
                <w:szCs w:val="16"/>
                <w:lang w:val="es-ES_tradnl"/>
              </w:rPr>
            </w:pPr>
            <w:r w:rsidRPr="00EC535A">
              <w:rPr>
                <w:noProof/>
                <w:sz w:val="16"/>
                <w:szCs w:val="16"/>
              </w:rPr>
              <w:pict>
                <v:line id="_x0000_s1040" style="position:absolute;z-index:251675648" from="18.25pt,11.9pt" to="363.6pt,13.05pt"/>
              </w:pict>
            </w:r>
            <w:r w:rsidRPr="00EC535A">
              <w:rPr>
                <w:noProof/>
                <w:sz w:val="16"/>
                <w:szCs w:val="16"/>
              </w:rPr>
              <w:pict>
                <v:line id="_x0000_s1041" style="position:absolute;z-index:251676672" from="18.25pt,29.9pt" to="363.6pt,31.05pt"/>
              </w:pict>
            </w:r>
          </w:p>
        </w:tc>
      </w:tr>
    </w:tbl>
    <w:p w:rsidR="00452B13" w:rsidRPr="007674CF" w:rsidRDefault="00452B13" w:rsidP="00452B13">
      <w:pPr>
        <w:rPr>
          <w:color w:val="00B0F0"/>
        </w:rPr>
        <w:sectPr w:rsidR="00452B13" w:rsidRPr="007674CF" w:rsidSect="00452B13">
          <w:pgSz w:w="16838" w:h="11906" w:orient="landscape"/>
          <w:pgMar w:top="540" w:right="1418" w:bottom="1701" w:left="1418" w:header="709" w:footer="709" w:gutter="0"/>
          <w:cols w:space="708"/>
          <w:titlePg/>
          <w:docGrid w:linePitch="360"/>
        </w:sectPr>
      </w:pPr>
    </w:p>
    <w:p w:rsidR="00452B13" w:rsidRPr="007674CF" w:rsidRDefault="00452B13" w:rsidP="00452B13">
      <w:pPr>
        <w:rPr>
          <w:color w:val="00B0F0"/>
        </w:rPr>
      </w:pPr>
    </w:p>
    <w:p w:rsidR="00452B13" w:rsidRPr="00C8740C" w:rsidRDefault="00452B13" w:rsidP="00452B13">
      <w:pPr>
        <w:jc w:val="both"/>
        <w:rPr>
          <w:rFonts w:ascii="Verdana" w:hAnsi="Verdana"/>
        </w:rPr>
      </w:pPr>
      <w:r w:rsidRPr="007674CF">
        <w:rPr>
          <w:color w:val="00B0F0"/>
        </w:rPr>
        <w:tab/>
      </w:r>
      <w:r w:rsidRPr="00C8740C">
        <w:rPr>
          <w:rFonts w:ascii="Verdana" w:hAnsi="Verdana"/>
        </w:rPr>
        <w:t>De la revisión de estas evaluaciones extraemos las siguientes conclusiones:</w:t>
      </w:r>
    </w:p>
    <w:p w:rsidR="00452B13" w:rsidRPr="00C8740C" w:rsidRDefault="00452B13" w:rsidP="00452B13">
      <w:pPr>
        <w:jc w:val="both"/>
        <w:rPr>
          <w:rFonts w:ascii="Verdana" w:hAnsi="Verdana"/>
        </w:rPr>
      </w:pPr>
    </w:p>
    <w:p w:rsidR="00452B13" w:rsidRDefault="00452B13" w:rsidP="00452B13">
      <w:pPr>
        <w:jc w:val="both"/>
        <w:rPr>
          <w:rFonts w:ascii="Verdana" w:hAnsi="Verdana"/>
        </w:rPr>
      </w:pPr>
      <w:r w:rsidRPr="00C8740C">
        <w:rPr>
          <w:rFonts w:ascii="Verdana" w:hAnsi="Verdana"/>
        </w:rPr>
        <w:tab/>
        <w:t>A la mayoría de las alumnas y alumnos, la información recibida y la manera en la que ésta se ha dado les ha parecido interesante o muy interesante. En cuanto a las dinamizadoras, la mayoría contesta que éstas han sido muy claras en la exposición de los temas. Asimismo, han favorecido que se cree un clima de confianza, han despertado el interés por el tema y han facilitado la participación bastante o mucho. También, la mayoría de alumnas y alumnos considera que se ha creado un clima de confianza y que se han respetado las opiniones de todas las personas. Por último, señalar que la mayoría de alumnas y alumnos que han contestado a la pregunta de cómo se han sentido en el grupo, han realizado una valoración positiva.</w:t>
      </w:r>
    </w:p>
    <w:p w:rsidR="00452B13" w:rsidRDefault="00452B13" w:rsidP="00452B13">
      <w:pPr>
        <w:jc w:val="both"/>
        <w:rPr>
          <w:rFonts w:ascii="Verdana" w:hAnsi="Verdana"/>
        </w:rPr>
      </w:pPr>
      <w:r>
        <w:rPr>
          <w:rFonts w:ascii="Verdana" w:hAnsi="Verdana"/>
        </w:rPr>
        <w:tab/>
        <w:t>Este año en enero y febrero un estudiante de enfermería en el Instituto de Estella vino a SARE en tres ocasiones para recibir asesoramiento ya que su trabajo de fin de formación estaba relacionado con el vih y tenía que hacer una presentación en el aula, hicimos formación y prevención y le prestamos materiales, también le dimos preservativos y él hizo una sesión de prevención en su clase de enfermería.</w:t>
      </w:r>
    </w:p>
    <w:p w:rsidR="00452B13" w:rsidRDefault="00452B13" w:rsidP="00452B13">
      <w:pPr>
        <w:jc w:val="both"/>
        <w:rPr>
          <w:rFonts w:ascii="Verdana" w:hAnsi="Verdana"/>
        </w:rPr>
      </w:pPr>
      <w:r>
        <w:rPr>
          <w:rFonts w:ascii="Verdana" w:hAnsi="Verdana"/>
        </w:rPr>
        <w:tab/>
        <w:t>En febrero, la educadora social del valle de Salazar nos pidió información, materiales y preservativos para un taller que realizaron desde el Servicio Social de Base en el Instituto.</w:t>
      </w:r>
    </w:p>
    <w:p w:rsidR="00452B13" w:rsidRDefault="00452B13" w:rsidP="00452B13">
      <w:pPr>
        <w:jc w:val="both"/>
        <w:rPr>
          <w:rFonts w:ascii="Verdana" w:hAnsi="Verdana"/>
        </w:rPr>
      </w:pPr>
      <w:r>
        <w:rPr>
          <w:rFonts w:ascii="Verdana" w:hAnsi="Verdana"/>
        </w:rPr>
        <w:tab/>
        <w:t>En octubre se pusieron en contacto desde la Asociación Berriztu y vinieron en dos ocasiones, les dimos información y les dejamos materiales y les proporcionamos preservativos para que hicieran una sesión de salud sexual con menores del Programa de Educación de Adolescentes y del Servicio de Medidas de Medio Abierto.</w:t>
      </w:r>
    </w:p>
    <w:p w:rsidR="00452B13" w:rsidRPr="00C8740C" w:rsidRDefault="00452B13" w:rsidP="00452B13">
      <w:pPr>
        <w:jc w:val="both"/>
        <w:rPr>
          <w:rFonts w:ascii="Verdana" w:hAnsi="Verdana"/>
        </w:rPr>
      </w:pPr>
    </w:p>
    <w:p w:rsidR="00452B13" w:rsidRPr="007674CF" w:rsidRDefault="00452B13" w:rsidP="00452B13">
      <w:pPr>
        <w:jc w:val="both"/>
        <w:rPr>
          <w:rFonts w:ascii="Verdana" w:hAnsi="Verdana"/>
          <w:b/>
          <w:bCs/>
          <w:color w:val="00B0F0"/>
          <w:u w:val="single"/>
        </w:rPr>
      </w:pPr>
    </w:p>
    <w:p w:rsidR="00452B13" w:rsidRPr="003E2E1D" w:rsidRDefault="00452B13" w:rsidP="00C563C6">
      <w:pPr>
        <w:numPr>
          <w:ilvl w:val="1"/>
          <w:numId w:val="35"/>
        </w:numPr>
        <w:jc w:val="both"/>
        <w:rPr>
          <w:rFonts w:ascii="Verdana" w:hAnsi="Verdana"/>
          <w:b/>
          <w:bCs/>
          <w:u w:val="single"/>
        </w:rPr>
      </w:pPr>
      <w:r w:rsidRPr="003E2E1D">
        <w:rPr>
          <w:rFonts w:ascii="Verdana" w:hAnsi="Verdana"/>
          <w:b/>
          <w:bCs/>
          <w:u w:val="single"/>
        </w:rPr>
        <w:t>CHARLAS Y MESAS REDONDAS</w:t>
      </w:r>
    </w:p>
    <w:p w:rsidR="00452B13" w:rsidRPr="007674CF" w:rsidRDefault="00452B13" w:rsidP="00452B13">
      <w:pPr>
        <w:rPr>
          <w:rFonts w:ascii="Verdana" w:hAnsi="Verdana"/>
          <w:color w:val="00B0F0"/>
          <w:sz w:val="28"/>
          <w:szCs w:val="28"/>
        </w:rPr>
      </w:pPr>
    </w:p>
    <w:p w:rsidR="00452B13" w:rsidRPr="00361697" w:rsidRDefault="00452B13" w:rsidP="00452B13">
      <w:pPr>
        <w:ind w:firstLine="180"/>
        <w:jc w:val="both"/>
        <w:rPr>
          <w:rFonts w:ascii="Verdana" w:hAnsi="Verdana"/>
        </w:rPr>
      </w:pPr>
      <w:r w:rsidRPr="00361697">
        <w:rPr>
          <w:rFonts w:ascii="Verdana" w:hAnsi="Verdana"/>
        </w:rPr>
        <w:t>El 29 de octubre se realizó una charla-taller, que consistió en explicar la Asociación SARE y prevención de vih y salud sexual para personas usuarias de la Asociación de Esclerosis Múltiple de Navarra, esta charla se realizó en el Museo de Arte Contemporáneo de Huarte  y después se realizó una visita a la exposición de contenedores que se encontraba en el parking de dicho Museo.</w:t>
      </w:r>
    </w:p>
    <w:p w:rsidR="00452B13" w:rsidRDefault="00452B13" w:rsidP="00452B13">
      <w:pPr>
        <w:ind w:firstLine="360"/>
        <w:jc w:val="both"/>
        <w:rPr>
          <w:rFonts w:ascii="Verdana" w:hAnsi="Verdana"/>
          <w:color w:val="00B0F0"/>
          <w:lang w:val="es-ES_tradnl"/>
        </w:rPr>
      </w:pPr>
    </w:p>
    <w:p w:rsidR="00452B13" w:rsidRDefault="00452B13" w:rsidP="00452B13">
      <w:pPr>
        <w:ind w:firstLine="360"/>
        <w:jc w:val="both"/>
        <w:rPr>
          <w:rFonts w:ascii="Verdana" w:hAnsi="Verdana"/>
          <w:color w:val="00B0F0"/>
          <w:lang w:val="es-ES_tradnl"/>
        </w:rPr>
      </w:pPr>
    </w:p>
    <w:p w:rsidR="00452B13" w:rsidRDefault="00452B13" w:rsidP="00452B13">
      <w:pPr>
        <w:ind w:firstLine="360"/>
        <w:jc w:val="both"/>
        <w:rPr>
          <w:rFonts w:ascii="Verdana" w:hAnsi="Verdana"/>
          <w:color w:val="00B0F0"/>
          <w:lang w:val="es-ES_tradnl"/>
        </w:rPr>
      </w:pPr>
    </w:p>
    <w:p w:rsidR="00452B13" w:rsidRDefault="00452B13" w:rsidP="00452B13">
      <w:pPr>
        <w:ind w:firstLine="360"/>
        <w:jc w:val="both"/>
        <w:rPr>
          <w:rFonts w:ascii="Verdana" w:hAnsi="Verdana"/>
          <w:color w:val="00B0F0"/>
          <w:lang w:val="es-ES_tradnl"/>
        </w:rPr>
      </w:pPr>
    </w:p>
    <w:p w:rsidR="00452B13" w:rsidRPr="007674CF" w:rsidRDefault="00452B13" w:rsidP="00452B13">
      <w:pPr>
        <w:ind w:firstLine="360"/>
        <w:jc w:val="both"/>
        <w:rPr>
          <w:rFonts w:ascii="Verdana" w:hAnsi="Verdana"/>
          <w:color w:val="00B0F0"/>
          <w:lang w:val="es-ES_tradnl"/>
        </w:rPr>
      </w:pPr>
    </w:p>
    <w:p w:rsidR="00452B13" w:rsidRPr="007674CF" w:rsidRDefault="00452B13" w:rsidP="00452B13">
      <w:pPr>
        <w:ind w:firstLine="360"/>
        <w:jc w:val="both"/>
        <w:rPr>
          <w:rFonts w:ascii="Verdana" w:hAnsi="Verdana"/>
          <w:color w:val="00B0F0"/>
          <w:lang w:val="es-ES_tradnl"/>
        </w:rPr>
      </w:pPr>
    </w:p>
    <w:p w:rsidR="00452B13" w:rsidRPr="00EC535A" w:rsidRDefault="00452B13" w:rsidP="00C563C6">
      <w:pPr>
        <w:pStyle w:val="Institucin"/>
        <w:numPr>
          <w:ilvl w:val="0"/>
          <w:numId w:val="35"/>
        </w:numPr>
        <w:pBdr>
          <w:top w:val="single" w:sz="4" w:space="1" w:color="auto"/>
          <w:left w:val="single" w:sz="4" w:space="4" w:color="auto"/>
          <w:bottom w:val="single" w:sz="4" w:space="1" w:color="auto"/>
          <w:right w:val="single" w:sz="4" w:space="4" w:color="auto"/>
        </w:pBdr>
        <w:jc w:val="both"/>
        <w:rPr>
          <w:rFonts w:ascii="Verdana" w:hAnsi="Verdana"/>
          <w:b/>
        </w:rPr>
      </w:pPr>
      <w:r w:rsidRPr="00EC535A">
        <w:rPr>
          <w:rFonts w:ascii="Verdana" w:hAnsi="Verdana"/>
          <w:b/>
        </w:rPr>
        <w:lastRenderedPageBreak/>
        <w:t>ACTIVIDADES DE DIFUSIÓN</w:t>
      </w:r>
    </w:p>
    <w:p w:rsidR="00452B13" w:rsidRPr="00EC535A" w:rsidRDefault="00452B13" w:rsidP="00452B13">
      <w:pPr>
        <w:ind w:firstLine="360"/>
        <w:jc w:val="both"/>
        <w:rPr>
          <w:lang w:val="es-ES_tradnl"/>
        </w:rPr>
      </w:pPr>
    </w:p>
    <w:p w:rsidR="00452B13" w:rsidRPr="00EC535A" w:rsidRDefault="00452B13" w:rsidP="00C563C6">
      <w:pPr>
        <w:numPr>
          <w:ilvl w:val="1"/>
          <w:numId w:val="35"/>
        </w:numPr>
        <w:jc w:val="both"/>
        <w:rPr>
          <w:rFonts w:ascii="Verdana" w:hAnsi="Verdana"/>
        </w:rPr>
      </w:pPr>
      <w:r w:rsidRPr="00F278CC">
        <w:rPr>
          <w:rFonts w:ascii="Verdana" w:hAnsi="Verdana"/>
          <w:b/>
        </w:rPr>
        <w:t>PARTICIPACIÓN EN MEDIOS DE COMUNICACIÓN (Ver</w:t>
      </w:r>
      <w:r w:rsidRPr="00EC535A">
        <w:rPr>
          <w:rFonts w:ascii="Verdana" w:hAnsi="Verdana"/>
        </w:rPr>
        <w:t xml:space="preserve"> memoria de Organización)</w:t>
      </w:r>
    </w:p>
    <w:p w:rsidR="00452B13" w:rsidRPr="00EC535A" w:rsidRDefault="00452B13" w:rsidP="00452B13">
      <w:pPr>
        <w:ind w:left="180"/>
        <w:jc w:val="both"/>
        <w:rPr>
          <w:rFonts w:ascii="Verdana" w:hAnsi="Verdana"/>
          <w:b/>
        </w:rPr>
      </w:pPr>
    </w:p>
    <w:p w:rsidR="00452B13" w:rsidRPr="00EC535A" w:rsidRDefault="00452B13" w:rsidP="00C563C6">
      <w:pPr>
        <w:numPr>
          <w:ilvl w:val="1"/>
          <w:numId w:val="35"/>
        </w:numPr>
        <w:jc w:val="both"/>
        <w:rPr>
          <w:rFonts w:ascii="Verdana" w:hAnsi="Verdana"/>
          <w:b/>
        </w:rPr>
      </w:pPr>
      <w:r w:rsidRPr="00EC535A">
        <w:rPr>
          <w:rFonts w:ascii="Verdana" w:hAnsi="Verdana"/>
          <w:b/>
        </w:rPr>
        <w:t>WEB</w:t>
      </w:r>
    </w:p>
    <w:p w:rsidR="00452B13" w:rsidRPr="00EC535A" w:rsidRDefault="00452B13" w:rsidP="00452B13">
      <w:pPr>
        <w:jc w:val="both"/>
        <w:rPr>
          <w:rFonts w:ascii="Verdana" w:hAnsi="Verdana"/>
          <w:b/>
        </w:rPr>
      </w:pPr>
    </w:p>
    <w:p w:rsidR="00452B13" w:rsidRPr="00EC535A" w:rsidRDefault="00452B13" w:rsidP="00452B13">
      <w:pPr>
        <w:ind w:firstLine="360"/>
        <w:jc w:val="both"/>
        <w:rPr>
          <w:rFonts w:ascii="Verdana" w:hAnsi="Verdana"/>
          <w:bCs/>
        </w:rPr>
      </w:pPr>
      <w:r w:rsidRPr="00EC535A">
        <w:rPr>
          <w:rFonts w:ascii="Verdana" w:hAnsi="Verdana"/>
          <w:bCs/>
        </w:rPr>
        <w:t xml:space="preserve">En 2015 continuamos con el mantenimiento de la página web, </w:t>
      </w:r>
      <w:hyperlink r:id="rId54" w:history="1">
        <w:r w:rsidRPr="00EC535A">
          <w:rPr>
            <w:rStyle w:val="Hipervnculo"/>
            <w:rFonts w:ascii="Verdana" w:hAnsi="Verdana"/>
            <w:bCs/>
          </w:rPr>
          <w:t>www.sare-vih.org</w:t>
        </w:r>
      </w:hyperlink>
      <w:r w:rsidRPr="00EC535A">
        <w:rPr>
          <w:rFonts w:ascii="Verdana" w:hAnsi="Verdana"/>
          <w:bCs/>
        </w:rPr>
        <w:t>,  a través de la cual difundimos todo tipo de eventos e información de interés relacionada con nuestro ámbito de trabajo y con la prevención de vih/sida.</w:t>
      </w:r>
    </w:p>
    <w:p w:rsidR="00452B13" w:rsidRDefault="00452B13" w:rsidP="00452B13">
      <w:pPr>
        <w:jc w:val="both"/>
        <w:rPr>
          <w:rFonts w:ascii="Verdana" w:hAnsi="Verdana"/>
          <w:bCs/>
          <w:color w:val="00B0F0"/>
        </w:rPr>
      </w:pPr>
    </w:p>
    <w:p w:rsidR="00452B13" w:rsidRPr="007674CF" w:rsidRDefault="00452B13" w:rsidP="00452B13">
      <w:pPr>
        <w:jc w:val="both"/>
        <w:rPr>
          <w:rFonts w:ascii="Verdana" w:hAnsi="Verdana"/>
          <w:b/>
          <w:color w:val="00B0F0"/>
        </w:rPr>
      </w:pPr>
    </w:p>
    <w:p w:rsidR="00452B13" w:rsidRPr="007674CF" w:rsidRDefault="00452B13" w:rsidP="00452B13">
      <w:pPr>
        <w:jc w:val="both"/>
        <w:rPr>
          <w:rFonts w:ascii="Verdana" w:hAnsi="Verdana"/>
          <w:b/>
          <w:color w:val="00B0F0"/>
        </w:rPr>
      </w:pPr>
    </w:p>
    <w:p w:rsidR="00452B13" w:rsidRPr="008E704D" w:rsidRDefault="00452B13" w:rsidP="00C563C6">
      <w:pPr>
        <w:pStyle w:val="Institucin"/>
        <w:numPr>
          <w:ilvl w:val="0"/>
          <w:numId w:val="35"/>
        </w:numPr>
        <w:pBdr>
          <w:top w:val="single" w:sz="4" w:space="1" w:color="auto"/>
          <w:left w:val="single" w:sz="4" w:space="4" w:color="auto"/>
          <w:bottom w:val="single" w:sz="4" w:space="1" w:color="auto"/>
          <w:right w:val="single" w:sz="4" w:space="4" w:color="auto"/>
        </w:pBdr>
        <w:jc w:val="both"/>
        <w:rPr>
          <w:rFonts w:ascii="Verdana" w:hAnsi="Verdana"/>
          <w:b/>
        </w:rPr>
      </w:pPr>
      <w:r w:rsidRPr="008E704D">
        <w:rPr>
          <w:rFonts w:ascii="Verdana" w:hAnsi="Verdana"/>
          <w:b/>
        </w:rPr>
        <w:t>ACTIVIDADES CONJUNTAS CON OTROS ORGANISMOS</w:t>
      </w:r>
    </w:p>
    <w:p w:rsidR="00452B13" w:rsidRPr="007674CF" w:rsidRDefault="00452B13" w:rsidP="00452B13">
      <w:pPr>
        <w:pStyle w:val="Institucin"/>
        <w:numPr>
          <w:ilvl w:val="0"/>
          <w:numId w:val="0"/>
        </w:numPr>
        <w:jc w:val="both"/>
        <w:rPr>
          <w:rFonts w:ascii="Verdana" w:hAnsi="Verdana"/>
          <w:color w:val="00B0F0"/>
        </w:rPr>
      </w:pPr>
    </w:p>
    <w:p w:rsidR="00452B13" w:rsidRPr="007674CF" w:rsidRDefault="00452B13" w:rsidP="00452B13">
      <w:pPr>
        <w:pStyle w:val="Institucin"/>
        <w:numPr>
          <w:ilvl w:val="0"/>
          <w:numId w:val="0"/>
        </w:numPr>
        <w:jc w:val="both"/>
        <w:rPr>
          <w:rFonts w:ascii="Verdana" w:hAnsi="Verdana"/>
          <w:color w:val="00B0F0"/>
        </w:rPr>
      </w:pPr>
    </w:p>
    <w:p w:rsidR="00452B13" w:rsidRPr="009F2CA7" w:rsidRDefault="00452B13" w:rsidP="00C563C6">
      <w:pPr>
        <w:numPr>
          <w:ilvl w:val="1"/>
          <w:numId w:val="35"/>
        </w:numPr>
        <w:jc w:val="both"/>
        <w:rPr>
          <w:rFonts w:ascii="Verdana" w:hAnsi="Verdana"/>
          <w:b/>
          <w:bCs/>
          <w:u w:val="single"/>
        </w:rPr>
      </w:pPr>
      <w:r w:rsidRPr="009F2CA7">
        <w:rPr>
          <w:rFonts w:ascii="Verdana" w:hAnsi="Verdana"/>
          <w:b/>
          <w:bCs/>
          <w:u w:val="single"/>
        </w:rPr>
        <w:t>PROGRAMA GOZAMENEZ / CON MUCHO GUSTO</w:t>
      </w:r>
    </w:p>
    <w:p w:rsidR="00452B13" w:rsidRPr="009F2CA7" w:rsidRDefault="00452B13" w:rsidP="00452B13">
      <w:pPr>
        <w:pStyle w:val="Institucin"/>
        <w:numPr>
          <w:ilvl w:val="0"/>
          <w:numId w:val="0"/>
        </w:numPr>
        <w:jc w:val="both"/>
        <w:rPr>
          <w:rFonts w:ascii="Verdana" w:hAnsi="Verdana"/>
          <w:b/>
          <w:u w:val="single"/>
        </w:rPr>
      </w:pPr>
    </w:p>
    <w:p w:rsidR="00452B13" w:rsidRPr="009F2CA7" w:rsidRDefault="00452B13" w:rsidP="00452B13">
      <w:pPr>
        <w:pStyle w:val="Institucin"/>
        <w:numPr>
          <w:ilvl w:val="0"/>
          <w:numId w:val="0"/>
        </w:numPr>
        <w:ind w:firstLine="397"/>
        <w:jc w:val="both"/>
        <w:rPr>
          <w:rFonts w:ascii="Verdana" w:hAnsi="Verdana"/>
        </w:rPr>
      </w:pPr>
      <w:r w:rsidRPr="009F2CA7">
        <w:rPr>
          <w:rFonts w:ascii="Verdana" w:hAnsi="Verdana"/>
        </w:rPr>
        <w:t xml:space="preserve">Por decimoquinto año consecutivo, SARE ha formado parte activa en la coordinadora del programa “Con mucho gusto/Gozamenez”, ya que compartimos la necesidad de unificar criterios y optimizar los recursos con los que cada una de las entidades que participamos de forma activa en la coordinadora contamos. Así, trabajar la sexualidad con las personas jóvenes desde diferentes ópticas (educación afectivo sexual, prevención de vih/sida, orientaciones del deseo, etc...) aumenta la efectividad y eficacia de nuestras intervenciones, transmitiendo una visión positiva y enriquecedora de la sexualidad como dimensión de la persona.  </w:t>
      </w:r>
    </w:p>
    <w:p w:rsidR="00452B13" w:rsidRPr="009F2CA7" w:rsidRDefault="00452B13" w:rsidP="00452B13">
      <w:pPr>
        <w:pStyle w:val="Institucin"/>
        <w:numPr>
          <w:ilvl w:val="0"/>
          <w:numId w:val="0"/>
        </w:numPr>
        <w:jc w:val="both"/>
        <w:rPr>
          <w:rFonts w:ascii="Verdana" w:hAnsi="Verdana"/>
        </w:rPr>
      </w:pPr>
    </w:p>
    <w:p w:rsidR="00452B13" w:rsidRPr="009F2CA7" w:rsidRDefault="00452B13" w:rsidP="00452B13">
      <w:pPr>
        <w:ind w:firstLine="357"/>
        <w:jc w:val="both"/>
        <w:rPr>
          <w:rFonts w:ascii="Verdana" w:hAnsi="Verdana"/>
          <w:lang w:val="eu-ES"/>
        </w:rPr>
      </w:pPr>
      <w:r w:rsidRPr="009F2CA7">
        <w:rPr>
          <w:rFonts w:ascii="Verdana" w:hAnsi="Verdana"/>
        </w:rPr>
        <w:t>En</w:t>
      </w:r>
      <w:r w:rsidRPr="009F2CA7">
        <w:rPr>
          <w:rFonts w:ascii="Verdana" w:hAnsi="Verdana"/>
          <w:lang w:val="eu-ES"/>
        </w:rPr>
        <w:t xml:space="preserve"> definitiva, este</w:t>
      </w:r>
      <w:r w:rsidRPr="009F2CA7">
        <w:rPr>
          <w:rFonts w:ascii="Verdana" w:hAnsi="Verdana"/>
          <w:lang w:val="es-ES_tradnl"/>
        </w:rPr>
        <w:t xml:space="preserve"> año</w:t>
      </w:r>
      <w:r w:rsidRPr="009F2CA7">
        <w:rPr>
          <w:rFonts w:ascii="Verdana" w:hAnsi="Verdana"/>
          <w:lang w:val="eu-ES"/>
        </w:rPr>
        <w:t xml:space="preserve"> 2015 hemos seguido fomentando la</w:t>
      </w:r>
      <w:r w:rsidRPr="009F2CA7">
        <w:rPr>
          <w:rFonts w:ascii="Verdana" w:hAnsi="Verdana"/>
          <w:lang w:val="es-ES_tradnl"/>
        </w:rPr>
        <w:t xml:space="preserve"> apertura</w:t>
      </w:r>
      <w:r w:rsidRPr="009F2CA7">
        <w:rPr>
          <w:rFonts w:ascii="Verdana" w:hAnsi="Verdana"/>
          <w:lang w:val="eu-ES"/>
        </w:rPr>
        <w:t xml:space="preserve"> al mundo de los sentidos, implicando actitudes positivas hacia las vivencias corporales y para el propio bienestar, y así, mejorar la comunicación y las relaciones con otras personas, favoreciendo adoptar medidas preventivas dentro de las relaciones sexuales.</w:t>
      </w:r>
    </w:p>
    <w:p w:rsidR="00452B13" w:rsidRPr="009F2CA7" w:rsidRDefault="00452B13" w:rsidP="00452B13">
      <w:pPr>
        <w:ind w:firstLine="357"/>
        <w:jc w:val="both"/>
        <w:rPr>
          <w:rFonts w:ascii="Verdana" w:hAnsi="Verdana"/>
          <w:lang w:val="eu-ES"/>
        </w:rPr>
      </w:pPr>
    </w:p>
    <w:p w:rsidR="00452B13" w:rsidRPr="00EF2819" w:rsidRDefault="00452B13" w:rsidP="00452B13">
      <w:pPr>
        <w:ind w:firstLine="357"/>
        <w:jc w:val="both"/>
        <w:rPr>
          <w:rFonts w:ascii="Verdana" w:hAnsi="Verdana"/>
          <w:lang w:val="eu-ES"/>
        </w:rPr>
      </w:pPr>
      <w:r w:rsidRPr="00EF2819">
        <w:rPr>
          <w:rFonts w:ascii="Verdana" w:hAnsi="Verdana"/>
          <w:lang w:val="eu-ES"/>
        </w:rPr>
        <w:t xml:space="preserve">En 2015 se ha continuado con la actividad de la Federación </w:t>
      </w:r>
      <w:r w:rsidRPr="00EF2819">
        <w:rPr>
          <w:rFonts w:ascii="Verdana" w:hAnsi="Verdana"/>
        </w:rPr>
        <w:t xml:space="preserve">“Con mucho gusto/Gozamenez” </w:t>
      </w:r>
      <w:r w:rsidRPr="00EF2819">
        <w:rPr>
          <w:rFonts w:ascii="Verdana" w:hAnsi="Verdana"/>
          <w:lang w:val="eu-ES"/>
        </w:rPr>
        <w:t xml:space="preserve">de la que formamos parte Kattalingorri, Hegoak, Comisión Anti-sida de Navarra y Asociación SARE, también se ha añadido el Consejo de la Juventud de Navarra. </w:t>
      </w:r>
    </w:p>
    <w:p w:rsidR="00452B13" w:rsidRPr="007674CF" w:rsidRDefault="00452B13" w:rsidP="00452B13">
      <w:pPr>
        <w:ind w:firstLine="357"/>
        <w:jc w:val="both"/>
        <w:rPr>
          <w:rFonts w:ascii="Verdana" w:hAnsi="Verdana"/>
          <w:color w:val="00B0F0"/>
          <w:lang w:val="eu-ES"/>
        </w:rPr>
      </w:pPr>
    </w:p>
    <w:p w:rsidR="00452B13" w:rsidRPr="00CC64EE" w:rsidRDefault="00452B13" w:rsidP="00452B13">
      <w:pPr>
        <w:pStyle w:val="Institucin"/>
        <w:numPr>
          <w:ilvl w:val="0"/>
          <w:numId w:val="0"/>
        </w:numPr>
        <w:ind w:firstLine="360"/>
        <w:jc w:val="both"/>
        <w:rPr>
          <w:rFonts w:ascii="Verdana" w:hAnsi="Verdana"/>
        </w:rPr>
      </w:pPr>
      <w:r w:rsidRPr="00CC64EE">
        <w:rPr>
          <w:rFonts w:ascii="Verdana" w:hAnsi="Verdana"/>
        </w:rPr>
        <w:t>En la línea de optimizar las intervenciones en el área de prevención, consideramos muy importantes los objetivos que el programa "Gozamenez/ Con mucho gusto" plantea, y que son:</w:t>
      </w:r>
    </w:p>
    <w:p w:rsidR="00452B13" w:rsidRPr="00CC64EE" w:rsidRDefault="00452B13" w:rsidP="00452B13">
      <w:pPr>
        <w:pStyle w:val="Institucin"/>
        <w:numPr>
          <w:ilvl w:val="0"/>
          <w:numId w:val="0"/>
        </w:numPr>
        <w:jc w:val="both"/>
        <w:rPr>
          <w:rFonts w:ascii="Verdana" w:hAnsi="Verdana"/>
        </w:rPr>
      </w:pPr>
    </w:p>
    <w:p w:rsidR="00452B13" w:rsidRPr="00CC64EE" w:rsidRDefault="00452B13" w:rsidP="00C563C6">
      <w:pPr>
        <w:pStyle w:val="Institucin"/>
        <w:numPr>
          <w:ilvl w:val="0"/>
          <w:numId w:val="32"/>
        </w:numPr>
        <w:jc w:val="both"/>
        <w:rPr>
          <w:rFonts w:ascii="Verdana" w:hAnsi="Verdana"/>
        </w:rPr>
      </w:pPr>
      <w:r w:rsidRPr="00CC64EE">
        <w:rPr>
          <w:rFonts w:ascii="Verdana" w:hAnsi="Verdana"/>
        </w:rPr>
        <w:lastRenderedPageBreak/>
        <w:t>Explicitar la presencia de la sexualidad en diferentes espacios públicos y cotidianos</w:t>
      </w:r>
    </w:p>
    <w:p w:rsidR="00452B13" w:rsidRPr="00CC64EE" w:rsidRDefault="00452B13" w:rsidP="00C563C6">
      <w:pPr>
        <w:pStyle w:val="Institucin"/>
        <w:numPr>
          <w:ilvl w:val="0"/>
          <w:numId w:val="32"/>
        </w:numPr>
        <w:jc w:val="both"/>
        <w:rPr>
          <w:rFonts w:ascii="Verdana" w:hAnsi="Verdana"/>
        </w:rPr>
      </w:pPr>
      <w:r w:rsidRPr="00CC64EE">
        <w:rPr>
          <w:rFonts w:ascii="Verdana" w:hAnsi="Verdana"/>
        </w:rPr>
        <w:t>Ofrecer una visión positiva, respetuosa y enriquecedora de la sexualidad, y de sus diferentes maneras de expresión y vivencia</w:t>
      </w:r>
    </w:p>
    <w:p w:rsidR="00452B13" w:rsidRPr="00CC64EE" w:rsidRDefault="00452B13" w:rsidP="00C563C6">
      <w:pPr>
        <w:numPr>
          <w:ilvl w:val="0"/>
          <w:numId w:val="32"/>
        </w:numPr>
        <w:jc w:val="both"/>
        <w:rPr>
          <w:rFonts w:ascii="Verdana" w:hAnsi="Verdana"/>
        </w:rPr>
      </w:pPr>
      <w:r w:rsidRPr="00CC64EE">
        <w:rPr>
          <w:rFonts w:ascii="Verdana" w:hAnsi="Verdana"/>
        </w:rPr>
        <w:t>Favorecer la creación de reflexión y debate sobre diferentes aspectos de la sexualidad, entre las personas jóvenes, así cómo entre éstas y sus diferentes agentes mediadores (familia, escuela, tiempo libre, ocio...), y medios de comunicación.</w:t>
      </w:r>
    </w:p>
    <w:p w:rsidR="00452B13" w:rsidRPr="00CC64EE" w:rsidRDefault="00452B13" w:rsidP="00C563C6">
      <w:pPr>
        <w:pStyle w:val="Institucin"/>
        <w:numPr>
          <w:ilvl w:val="0"/>
          <w:numId w:val="32"/>
        </w:numPr>
        <w:jc w:val="both"/>
        <w:rPr>
          <w:rFonts w:ascii="Verdana" w:hAnsi="Verdana"/>
        </w:rPr>
      </w:pPr>
      <w:r w:rsidRPr="00CC64EE">
        <w:rPr>
          <w:rFonts w:ascii="Verdana" w:hAnsi="Verdana"/>
        </w:rPr>
        <w:t>Dar a conocer los recursos y las asociaciones que trabajan en torno a la sexualidad en su pueblo o ciudad, y en su Comunidad</w:t>
      </w:r>
    </w:p>
    <w:p w:rsidR="00452B13" w:rsidRPr="00CC64EE" w:rsidRDefault="00452B13" w:rsidP="00452B13">
      <w:pPr>
        <w:pStyle w:val="Institucin"/>
        <w:numPr>
          <w:ilvl w:val="0"/>
          <w:numId w:val="0"/>
        </w:numPr>
        <w:jc w:val="both"/>
        <w:rPr>
          <w:rFonts w:ascii="Verdana" w:hAnsi="Verdana"/>
          <w:b/>
          <w:u w:val="single"/>
        </w:rPr>
      </w:pPr>
    </w:p>
    <w:p w:rsidR="00452B13" w:rsidRPr="00CC64EE" w:rsidRDefault="00452B13" w:rsidP="00452B13">
      <w:pPr>
        <w:pStyle w:val="Institucin"/>
        <w:numPr>
          <w:ilvl w:val="0"/>
          <w:numId w:val="0"/>
        </w:numPr>
        <w:ind w:firstLine="360"/>
        <w:jc w:val="both"/>
        <w:rPr>
          <w:rFonts w:ascii="Verdana" w:hAnsi="Verdana"/>
        </w:rPr>
      </w:pPr>
      <w:r w:rsidRPr="00CC64EE">
        <w:rPr>
          <w:rFonts w:ascii="Verdana" w:hAnsi="Verdana"/>
        </w:rPr>
        <w:t xml:space="preserve">Dichos objetivos se persiguen principalmente en el trabajo basado en </w:t>
      </w:r>
      <w:smartTag w:uri="urn:schemas-microsoft-com:office:smarttags" w:element="PersonName">
        <w:smartTagPr>
          <w:attr w:name="ProductID" w:val="la Educaci￳n Sexual"/>
        </w:smartTagPr>
        <w:r w:rsidRPr="00CC64EE">
          <w:rPr>
            <w:rFonts w:ascii="Verdana" w:hAnsi="Verdana"/>
          </w:rPr>
          <w:t>la Educación Sexual</w:t>
        </w:r>
      </w:smartTag>
      <w:r w:rsidRPr="00CC64EE">
        <w:rPr>
          <w:rFonts w:ascii="Verdana" w:hAnsi="Verdana"/>
        </w:rPr>
        <w:t xml:space="preserve"> mediante actividades que resulten atractivas para las personas jóvenes, ya que es la educación sexual el principal instrumento de prevención.</w:t>
      </w:r>
    </w:p>
    <w:p w:rsidR="00452B13" w:rsidRPr="007674CF" w:rsidRDefault="00452B13" w:rsidP="00452B13">
      <w:pPr>
        <w:pStyle w:val="Institucin"/>
        <w:numPr>
          <w:ilvl w:val="0"/>
          <w:numId w:val="0"/>
        </w:numPr>
        <w:ind w:firstLine="360"/>
        <w:jc w:val="both"/>
        <w:rPr>
          <w:rFonts w:ascii="Verdana" w:hAnsi="Verdana"/>
          <w:color w:val="00B0F0"/>
        </w:rPr>
      </w:pPr>
    </w:p>
    <w:p w:rsidR="00452B13" w:rsidRPr="00EF2819" w:rsidRDefault="00452B13" w:rsidP="00452B13">
      <w:pPr>
        <w:pStyle w:val="Institucin"/>
        <w:numPr>
          <w:ilvl w:val="0"/>
          <w:numId w:val="0"/>
        </w:numPr>
        <w:ind w:firstLine="360"/>
        <w:jc w:val="both"/>
        <w:rPr>
          <w:rFonts w:ascii="Verdana" w:hAnsi="Verdana"/>
        </w:rPr>
      </w:pPr>
      <w:r w:rsidRPr="00EF2819">
        <w:rPr>
          <w:rFonts w:ascii="Verdana" w:hAnsi="Verdana"/>
        </w:rPr>
        <w:t>Para SARE, formar parte de la coordinadora del programa ha</w:t>
      </w:r>
      <w:r w:rsidRPr="007674CF">
        <w:rPr>
          <w:rFonts w:ascii="Verdana" w:hAnsi="Verdana"/>
          <w:color w:val="00B0F0"/>
        </w:rPr>
        <w:t xml:space="preserve"> </w:t>
      </w:r>
      <w:r w:rsidRPr="00EF2819">
        <w:rPr>
          <w:rFonts w:ascii="Verdana" w:hAnsi="Verdana"/>
        </w:rPr>
        <w:t>supuesto que la persona responsable del programa de Prevención haya dedicado durante el año 2015  un total de 200 horas en tareas como:</w:t>
      </w:r>
    </w:p>
    <w:p w:rsidR="00452B13" w:rsidRPr="007674CF" w:rsidRDefault="00452B13" w:rsidP="00452B13">
      <w:pPr>
        <w:pStyle w:val="Institucin"/>
        <w:numPr>
          <w:ilvl w:val="0"/>
          <w:numId w:val="0"/>
        </w:numPr>
        <w:ind w:firstLine="360"/>
        <w:jc w:val="both"/>
        <w:rPr>
          <w:rFonts w:ascii="Verdana" w:hAnsi="Verdana"/>
          <w:color w:val="00B0F0"/>
        </w:rPr>
      </w:pPr>
    </w:p>
    <w:p w:rsidR="00452B13" w:rsidRPr="00EF2819" w:rsidRDefault="00452B13" w:rsidP="00C563C6">
      <w:pPr>
        <w:pStyle w:val="Institucin"/>
        <w:numPr>
          <w:ilvl w:val="0"/>
          <w:numId w:val="33"/>
        </w:numPr>
        <w:jc w:val="both"/>
        <w:rPr>
          <w:rFonts w:ascii="Verdana" w:hAnsi="Verdana"/>
        </w:rPr>
      </w:pPr>
      <w:r w:rsidRPr="00EF2819">
        <w:rPr>
          <w:rFonts w:ascii="Verdana" w:hAnsi="Verdana"/>
        </w:rPr>
        <w:t>Gestión conjunta de las actividades de la zona Pamplona.</w:t>
      </w:r>
    </w:p>
    <w:p w:rsidR="00452B13" w:rsidRPr="00EF2819" w:rsidRDefault="00452B13" w:rsidP="00C563C6">
      <w:pPr>
        <w:pStyle w:val="Institucin"/>
        <w:numPr>
          <w:ilvl w:val="0"/>
          <w:numId w:val="33"/>
        </w:numPr>
        <w:jc w:val="both"/>
        <w:rPr>
          <w:rFonts w:ascii="Verdana" w:hAnsi="Verdana"/>
        </w:rPr>
      </w:pPr>
      <w:r w:rsidRPr="00EF2819">
        <w:rPr>
          <w:rFonts w:ascii="Verdana" w:hAnsi="Verdana"/>
        </w:rPr>
        <w:t xml:space="preserve">Gestión de las actividades de 4 zonas, Ultzama, Salazar, Orkoien y Aoiz. </w:t>
      </w:r>
    </w:p>
    <w:p w:rsidR="00452B13" w:rsidRPr="00EF2819" w:rsidRDefault="00452B13" w:rsidP="00C563C6">
      <w:pPr>
        <w:pStyle w:val="Institucin"/>
        <w:numPr>
          <w:ilvl w:val="0"/>
          <w:numId w:val="33"/>
        </w:numPr>
        <w:jc w:val="both"/>
        <w:rPr>
          <w:rFonts w:ascii="Verdana" w:hAnsi="Verdana"/>
        </w:rPr>
      </w:pPr>
      <w:r w:rsidRPr="00EF2819">
        <w:rPr>
          <w:rFonts w:ascii="Verdana" w:hAnsi="Verdana"/>
        </w:rPr>
        <w:t xml:space="preserve">Mantenimiento de las redes sociales junto con el resto de personas de la coordinadora. </w:t>
      </w:r>
    </w:p>
    <w:p w:rsidR="00452B13" w:rsidRPr="00EF2819" w:rsidRDefault="00452B13" w:rsidP="00C563C6">
      <w:pPr>
        <w:pStyle w:val="Institucin"/>
        <w:numPr>
          <w:ilvl w:val="0"/>
          <w:numId w:val="37"/>
        </w:numPr>
        <w:tabs>
          <w:tab w:val="clear" w:pos="720"/>
          <w:tab w:val="num" w:pos="360"/>
        </w:tabs>
        <w:ind w:left="360" w:hanging="360"/>
        <w:jc w:val="both"/>
        <w:rPr>
          <w:rFonts w:ascii="Verdana" w:hAnsi="Verdana"/>
        </w:rPr>
      </w:pPr>
      <w:r w:rsidRPr="00EF2819">
        <w:rPr>
          <w:rFonts w:ascii="Verdana" w:hAnsi="Verdana"/>
        </w:rPr>
        <w:t>Teatro en la Escuela, este curso se han realizado 4 sesiones de la obra “Sin vergüenzas” en la Escuela, en el Teatro Gayarre los días 14 y 15 de enero de 2015.</w:t>
      </w:r>
    </w:p>
    <w:p w:rsidR="00452B13" w:rsidRPr="007674CF" w:rsidRDefault="00452B13" w:rsidP="00452B13">
      <w:pPr>
        <w:pStyle w:val="Institucin"/>
        <w:numPr>
          <w:ilvl w:val="0"/>
          <w:numId w:val="0"/>
        </w:numPr>
        <w:jc w:val="both"/>
        <w:rPr>
          <w:rFonts w:ascii="Verdana" w:hAnsi="Verdana"/>
          <w:color w:val="00B0F0"/>
        </w:rPr>
      </w:pPr>
    </w:p>
    <w:p w:rsidR="00452B13" w:rsidRDefault="00452B13" w:rsidP="00452B13">
      <w:pPr>
        <w:pStyle w:val="Institucin"/>
        <w:numPr>
          <w:ilvl w:val="0"/>
          <w:numId w:val="0"/>
        </w:numPr>
        <w:ind w:firstLine="340"/>
        <w:jc w:val="both"/>
        <w:rPr>
          <w:rFonts w:ascii="Verdana" w:hAnsi="Verdana"/>
        </w:rPr>
      </w:pPr>
      <w:r>
        <w:rPr>
          <w:rFonts w:ascii="Verdana" w:hAnsi="Verdana"/>
        </w:rPr>
        <w:t>Los datos del Programa Gozamenez se presentan en la memoria presentada por la Federación Con Mucho Gusto/Gozamenez.</w:t>
      </w:r>
    </w:p>
    <w:p w:rsidR="00452B13" w:rsidRDefault="00452B13" w:rsidP="00452B13">
      <w:pPr>
        <w:pStyle w:val="Institucin"/>
        <w:numPr>
          <w:ilvl w:val="0"/>
          <w:numId w:val="0"/>
        </w:numPr>
        <w:ind w:firstLine="340"/>
        <w:jc w:val="both"/>
        <w:rPr>
          <w:rFonts w:ascii="Verdana" w:hAnsi="Verdana"/>
        </w:rPr>
      </w:pPr>
    </w:p>
    <w:p w:rsidR="00452B13" w:rsidRDefault="00452B13" w:rsidP="00452B13">
      <w:pPr>
        <w:pStyle w:val="Institucin"/>
        <w:numPr>
          <w:ilvl w:val="0"/>
          <w:numId w:val="0"/>
        </w:numPr>
        <w:ind w:firstLine="340"/>
        <w:jc w:val="both"/>
        <w:rPr>
          <w:rFonts w:ascii="Verdana" w:hAnsi="Verdana"/>
        </w:rPr>
      </w:pPr>
      <w:r>
        <w:rPr>
          <w:rFonts w:ascii="Verdana" w:hAnsi="Verdana"/>
        </w:rPr>
        <w:t>Desde junio de este año, la Asociación SARE hemos cogido una excedencia en la asistencia a las reuniones de la Coordinadora y algunas otras actividades, por motivos internos. A pesar de esto, seguimos en la Presidencia de la Federación y nuestra Asociación sigue siendo la sede social de la Federación Gozamenez.</w:t>
      </w:r>
    </w:p>
    <w:p w:rsidR="00452B13" w:rsidRDefault="00452B13" w:rsidP="00452B13">
      <w:pPr>
        <w:pStyle w:val="Institucin"/>
        <w:numPr>
          <w:ilvl w:val="0"/>
          <w:numId w:val="0"/>
        </w:numPr>
        <w:ind w:firstLine="340"/>
        <w:jc w:val="both"/>
        <w:rPr>
          <w:rFonts w:ascii="Verdana" w:hAnsi="Verdana"/>
        </w:rPr>
      </w:pPr>
    </w:p>
    <w:p w:rsidR="00452B13" w:rsidRPr="00EC535A" w:rsidRDefault="00452B13" w:rsidP="00452B13">
      <w:pPr>
        <w:pStyle w:val="Institucin"/>
        <w:numPr>
          <w:ilvl w:val="0"/>
          <w:numId w:val="0"/>
        </w:numPr>
        <w:ind w:firstLine="340"/>
        <w:jc w:val="both"/>
        <w:rPr>
          <w:b/>
          <w:u w:val="single"/>
        </w:rPr>
      </w:pPr>
      <w:r w:rsidRPr="00EC535A">
        <w:rPr>
          <w:rFonts w:ascii="Verdana" w:hAnsi="Verdana"/>
        </w:rPr>
        <w:t>En conclusión, resaltar que la participación de Sare en este programa supone dedicar una gran par</w:t>
      </w:r>
      <w:r>
        <w:rPr>
          <w:rFonts w:ascii="Verdana" w:hAnsi="Verdana"/>
        </w:rPr>
        <w:t xml:space="preserve">te del tiempo y del esfuerzo de la responsable </w:t>
      </w:r>
      <w:r w:rsidRPr="00EC535A">
        <w:rPr>
          <w:rFonts w:ascii="Verdana" w:hAnsi="Verdana"/>
        </w:rPr>
        <w:t xml:space="preserve">programa de Prevención, formación y sensibilización a esta actividad, pero la posibilidad de trabajar conjuntamente con otros organismos en el ámbito de la sexualidad y juventud, compartiendo criterios, justifica sin lugar a dudas nuestra participación. </w:t>
      </w:r>
    </w:p>
    <w:p w:rsidR="00452B13" w:rsidRDefault="00452B13" w:rsidP="00452B13">
      <w:pPr>
        <w:pStyle w:val="Institucin"/>
        <w:numPr>
          <w:ilvl w:val="0"/>
          <w:numId w:val="0"/>
        </w:numPr>
        <w:jc w:val="both"/>
        <w:rPr>
          <w:b/>
          <w:u w:val="single"/>
        </w:rPr>
      </w:pPr>
    </w:p>
    <w:p w:rsidR="00452B13" w:rsidRDefault="00452B13" w:rsidP="00452B13">
      <w:pPr>
        <w:pStyle w:val="Institucin"/>
        <w:numPr>
          <w:ilvl w:val="0"/>
          <w:numId w:val="0"/>
        </w:numPr>
        <w:jc w:val="both"/>
        <w:rPr>
          <w:b/>
          <w:u w:val="single"/>
        </w:rPr>
      </w:pPr>
    </w:p>
    <w:p w:rsidR="00452B13" w:rsidRPr="00EC535A" w:rsidRDefault="00452B13" w:rsidP="00452B13">
      <w:pPr>
        <w:pStyle w:val="Institucin"/>
        <w:numPr>
          <w:ilvl w:val="0"/>
          <w:numId w:val="0"/>
        </w:numPr>
        <w:jc w:val="both"/>
        <w:rPr>
          <w:b/>
          <w:u w:val="single"/>
        </w:rPr>
      </w:pPr>
    </w:p>
    <w:p w:rsidR="00452B13" w:rsidRPr="007674CF" w:rsidRDefault="00452B13" w:rsidP="00452B13">
      <w:pPr>
        <w:pStyle w:val="Institucin"/>
        <w:numPr>
          <w:ilvl w:val="0"/>
          <w:numId w:val="0"/>
        </w:numPr>
        <w:jc w:val="both"/>
        <w:rPr>
          <w:b/>
          <w:color w:val="00B0F0"/>
          <w:u w:val="single"/>
        </w:rPr>
      </w:pPr>
    </w:p>
    <w:p w:rsidR="00452B13" w:rsidRPr="00770DD0" w:rsidRDefault="00452B13" w:rsidP="00C563C6">
      <w:pPr>
        <w:pStyle w:val="Institucin"/>
        <w:numPr>
          <w:ilvl w:val="1"/>
          <w:numId w:val="35"/>
        </w:numPr>
        <w:jc w:val="both"/>
        <w:rPr>
          <w:rFonts w:ascii="Verdana" w:hAnsi="Verdana"/>
          <w:b/>
          <w:u w:val="single"/>
        </w:rPr>
      </w:pPr>
      <w:r w:rsidRPr="00770DD0">
        <w:rPr>
          <w:rFonts w:ascii="Verdana" w:hAnsi="Verdana"/>
          <w:b/>
          <w:u w:val="single"/>
        </w:rPr>
        <w:t>CAMPAÑA CUIDATÉ</w:t>
      </w:r>
    </w:p>
    <w:p w:rsidR="00452B13" w:rsidRPr="00770DD0" w:rsidRDefault="00452B13" w:rsidP="00452B13">
      <w:pPr>
        <w:pStyle w:val="Institucin"/>
        <w:numPr>
          <w:ilvl w:val="0"/>
          <w:numId w:val="0"/>
        </w:numPr>
        <w:jc w:val="both"/>
        <w:rPr>
          <w:rFonts w:ascii="Verdana" w:hAnsi="Verdana"/>
        </w:rPr>
      </w:pPr>
    </w:p>
    <w:p w:rsidR="00452B13" w:rsidRPr="00770DD0" w:rsidRDefault="00452B13" w:rsidP="00452B13">
      <w:pPr>
        <w:pStyle w:val="Institucin"/>
        <w:numPr>
          <w:ilvl w:val="0"/>
          <w:numId w:val="0"/>
        </w:numPr>
        <w:jc w:val="both"/>
        <w:rPr>
          <w:rFonts w:ascii="Verdana" w:hAnsi="Verdana"/>
        </w:rPr>
      </w:pPr>
      <w:r w:rsidRPr="00770DD0">
        <w:rPr>
          <w:rFonts w:ascii="Verdana" w:hAnsi="Verdana"/>
        </w:rPr>
        <w:tab/>
        <w:t>Durante este año</w:t>
      </w:r>
      <w:r>
        <w:rPr>
          <w:rFonts w:ascii="Verdana" w:hAnsi="Verdana"/>
        </w:rPr>
        <w:t xml:space="preserve"> 2015</w:t>
      </w:r>
      <w:r w:rsidRPr="00770DD0">
        <w:rPr>
          <w:rFonts w:ascii="Verdana" w:hAnsi="Verdana"/>
        </w:rPr>
        <w:t xml:space="preserve">, repartimos preservativos y lubricantes y otros materiales (100 folletos, postales) de la Campaña “Cuidaté”, organizada por </w:t>
      </w:r>
      <w:smartTag w:uri="urn:schemas-microsoft-com:office:smarttags" w:element="PersonName">
        <w:smartTagPr>
          <w:attr w:name="ProductID" w:val="la Federaci￳n"/>
        </w:smartTagPr>
        <w:r w:rsidRPr="00770DD0">
          <w:rPr>
            <w:rFonts w:ascii="Verdana" w:hAnsi="Verdana"/>
          </w:rPr>
          <w:t>la Federación</w:t>
        </w:r>
      </w:smartTag>
      <w:r w:rsidRPr="00770DD0">
        <w:rPr>
          <w:rFonts w:ascii="Verdana" w:hAnsi="Verdana"/>
        </w:rPr>
        <w:t xml:space="preserve"> coordinadora gay-lesbiana de Catalunya STOP-SIDA y siendo SARE entidad colaboradora, el día internacional de la Liberación Sexual y en Ososuna.</w:t>
      </w:r>
    </w:p>
    <w:p w:rsidR="00452B13" w:rsidRPr="00770DD0" w:rsidRDefault="00452B13" w:rsidP="00452B13">
      <w:pPr>
        <w:pStyle w:val="Institucin"/>
        <w:numPr>
          <w:ilvl w:val="0"/>
          <w:numId w:val="0"/>
        </w:numPr>
        <w:jc w:val="both"/>
        <w:rPr>
          <w:rFonts w:ascii="Verdana" w:hAnsi="Verdana"/>
        </w:rPr>
      </w:pPr>
    </w:p>
    <w:p w:rsidR="00452B13" w:rsidRPr="00770DD0" w:rsidRDefault="00452B13" w:rsidP="00452B13">
      <w:pPr>
        <w:pStyle w:val="Institucin"/>
        <w:numPr>
          <w:ilvl w:val="0"/>
          <w:numId w:val="0"/>
        </w:numPr>
        <w:jc w:val="both"/>
        <w:rPr>
          <w:rFonts w:ascii="Verdana" w:hAnsi="Verdana"/>
        </w:rPr>
      </w:pPr>
    </w:p>
    <w:p w:rsidR="00452B13" w:rsidRPr="00D83258" w:rsidRDefault="00452B13" w:rsidP="00452B13">
      <w:pPr>
        <w:pStyle w:val="Institucin"/>
        <w:numPr>
          <w:ilvl w:val="0"/>
          <w:numId w:val="0"/>
        </w:numPr>
        <w:ind w:firstLine="708"/>
        <w:jc w:val="both"/>
        <w:rPr>
          <w:rFonts w:ascii="Verdana" w:hAnsi="Verdana"/>
        </w:rPr>
      </w:pPr>
      <w:r w:rsidRPr="00D83258">
        <w:rPr>
          <w:rFonts w:ascii="Verdana" w:hAnsi="Verdana"/>
          <w:b/>
          <w:lang w:val="es-ES"/>
        </w:rPr>
        <w:t xml:space="preserve">OSOSUNA. Encuentro de HSH osos.  </w:t>
      </w:r>
    </w:p>
    <w:p w:rsidR="00452B13" w:rsidRPr="00D83258" w:rsidRDefault="00452B13" w:rsidP="00452B13">
      <w:pPr>
        <w:pStyle w:val="Institucin"/>
        <w:numPr>
          <w:ilvl w:val="0"/>
          <w:numId w:val="0"/>
        </w:numPr>
        <w:jc w:val="both"/>
        <w:rPr>
          <w:rFonts w:ascii="Verdana" w:hAnsi="Verdana"/>
        </w:rPr>
      </w:pPr>
    </w:p>
    <w:p w:rsidR="00452B13" w:rsidRPr="00D83258" w:rsidRDefault="00452B13" w:rsidP="00452B13">
      <w:pPr>
        <w:pStyle w:val="Default"/>
        <w:ind w:right="2"/>
        <w:jc w:val="both"/>
        <w:rPr>
          <w:rFonts w:ascii="Verdana" w:hAnsi="Verdana"/>
          <w:color w:val="auto"/>
          <w:lang w:val="es-ES"/>
        </w:rPr>
      </w:pPr>
      <w:r w:rsidRPr="00D83258">
        <w:rPr>
          <w:rFonts w:ascii="Verdana" w:hAnsi="Verdana"/>
          <w:color w:val="auto"/>
          <w:lang w:val="es-ES"/>
        </w:rPr>
        <w:t>Durante el encuentro anual y estatal de osos que se celebra en Pamplona,  trabajamos la promoción de salud y la prevención de vih.</w:t>
      </w:r>
    </w:p>
    <w:p w:rsidR="00452B13" w:rsidRPr="00D83258" w:rsidRDefault="00452B13" w:rsidP="00452B13">
      <w:pPr>
        <w:pStyle w:val="Default"/>
        <w:ind w:right="2"/>
        <w:jc w:val="both"/>
        <w:rPr>
          <w:rFonts w:ascii="Verdana" w:hAnsi="Verdana"/>
          <w:color w:val="auto"/>
          <w:lang w:val="es-ES"/>
        </w:rPr>
      </w:pPr>
      <w:r w:rsidRPr="00D83258">
        <w:rPr>
          <w:rFonts w:ascii="Verdana" w:hAnsi="Verdana"/>
          <w:color w:val="auto"/>
          <w:lang w:val="es-ES"/>
        </w:rPr>
        <w:t>Durante los cuatro días</w:t>
      </w:r>
      <w:r w:rsidRPr="00D83258">
        <w:rPr>
          <w:rFonts w:ascii="Verdana" w:hAnsi="Verdana"/>
          <w:color w:val="auto"/>
        </w:rPr>
        <w:t>, del 12 al 14 de junio de 2015</w:t>
      </w:r>
      <w:r w:rsidRPr="00D83258">
        <w:rPr>
          <w:rFonts w:ascii="Verdana" w:hAnsi="Verdana"/>
          <w:color w:val="auto"/>
          <w:lang w:val="es-ES"/>
        </w:rPr>
        <w:t xml:space="preserve"> que dura el encuentro  abastecimos de material preventivo a todos los bares y establecimientos que colaboran en el evento. </w:t>
      </w:r>
      <w:r w:rsidRPr="00D83258">
        <w:rPr>
          <w:rFonts w:ascii="Verdana" w:hAnsi="Verdana" w:cs="Arial"/>
          <w:color w:val="auto"/>
        </w:rPr>
        <w:t xml:space="preserve">En San Juan en el M40 y </w:t>
      </w:r>
      <w:smartTag w:uri="urn:schemas-microsoft-com:office:smarttags" w:element="PersonName">
        <w:smartTagPr>
          <w:attr w:name="ProductID" w:val="La Sauna"/>
        </w:smartTagPr>
        <w:r w:rsidRPr="00D83258">
          <w:rPr>
            <w:rFonts w:ascii="Verdana" w:hAnsi="Verdana" w:cs="Arial"/>
            <w:color w:val="auto"/>
          </w:rPr>
          <w:t>la Sauna</w:t>
        </w:r>
      </w:smartTag>
      <w:r w:rsidRPr="00D83258">
        <w:rPr>
          <w:rFonts w:ascii="Verdana" w:hAnsi="Verdana" w:cs="Arial"/>
          <w:color w:val="auto"/>
        </w:rPr>
        <w:t xml:space="preserve">, en el Casco Viejo en el Nicolette, el Mesón, Qwerty y en la sala Tótem de Villava, </w:t>
      </w:r>
      <w:r w:rsidRPr="00D83258">
        <w:rPr>
          <w:rFonts w:ascii="Verdana" w:hAnsi="Verdana"/>
          <w:color w:val="auto"/>
          <w:lang w:val="es-ES"/>
        </w:rPr>
        <w:t xml:space="preserve">(preservativos, lubricantes, guias de sexo seguro, etc.). </w:t>
      </w:r>
    </w:p>
    <w:p w:rsidR="00452B13" w:rsidRPr="00D83258" w:rsidRDefault="00452B13" w:rsidP="00452B13">
      <w:pPr>
        <w:pStyle w:val="Default"/>
        <w:ind w:right="2"/>
        <w:jc w:val="both"/>
        <w:rPr>
          <w:rFonts w:ascii="Verdana" w:hAnsi="Verdana"/>
          <w:color w:val="auto"/>
          <w:lang w:val="es-ES"/>
        </w:rPr>
      </w:pPr>
      <w:r w:rsidRPr="00D83258">
        <w:rPr>
          <w:rFonts w:ascii="Verdana" w:hAnsi="Verdana"/>
          <w:color w:val="auto"/>
          <w:lang w:val="es-ES"/>
        </w:rPr>
        <w:t xml:space="preserve">Tal como estimaba el coordinador del encuentro Ososuna, participaron unas </w:t>
      </w:r>
      <w:r w:rsidRPr="00D83258">
        <w:rPr>
          <w:rFonts w:ascii="Verdana" w:hAnsi="Verdana"/>
          <w:color w:val="auto"/>
        </w:rPr>
        <w:t>700</w:t>
      </w:r>
      <w:r w:rsidRPr="00D83258">
        <w:rPr>
          <w:rFonts w:ascii="Verdana" w:hAnsi="Verdana"/>
          <w:color w:val="auto"/>
          <w:lang w:val="es-ES"/>
        </w:rPr>
        <w:t xml:space="preserve"> personas.</w:t>
      </w:r>
    </w:p>
    <w:p w:rsidR="00452B13" w:rsidRPr="00D83258" w:rsidRDefault="00452B13" w:rsidP="00452B13">
      <w:pPr>
        <w:pStyle w:val="Default"/>
        <w:ind w:right="2"/>
        <w:jc w:val="both"/>
        <w:rPr>
          <w:rFonts w:ascii="Verdana" w:hAnsi="Verdana"/>
          <w:color w:val="auto"/>
          <w:lang w:val="es-ES"/>
        </w:rPr>
      </w:pPr>
      <w:r w:rsidRPr="00D83258">
        <w:rPr>
          <w:rFonts w:ascii="Verdana" w:hAnsi="Verdana"/>
          <w:color w:val="auto"/>
          <w:lang w:val="es-ES"/>
        </w:rPr>
        <w:t xml:space="preserve">Nos parece una oportunidad colaborar con el promotor de Ososuna en una campaña de prevención en un entorno lúdico festivo, en un encuentro nacional donde sabemos que se producen relaciones sexuales. </w:t>
      </w:r>
    </w:p>
    <w:p w:rsidR="00452B13" w:rsidRPr="007674CF" w:rsidRDefault="00452B13" w:rsidP="00452B13">
      <w:pPr>
        <w:pStyle w:val="Institucin"/>
        <w:numPr>
          <w:ilvl w:val="0"/>
          <w:numId w:val="0"/>
        </w:numPr>
        <w:jc w:val="both"/>
        <w:rPr>
          <w:rFonts w:ascii="Verdana" w:hAnsi="Verdana"/>
          <w:color w:val="00B0F0"/>
          <w:lang w:val="es-ES"/>
        </w:rPr>
      </w:pPr>
      <w:r w:rsidRPr="007674CF">
        <w:rPr>
          <w:rFonts w:ascii="Verdana" w:hAnsi="Verdana"/>
          <w:color w:val="00B0F0"/>
          <w:lang w:val="es-ES"/>
        </w:rPr>
        <w:t xml:space="preserve">                  </w:t>
      </w:r>
      <w:r>
        <w:rPr>
          <w:rFonts w:ascii="Verdana" w:hAnsi="Verdana"/>
          <w:noProof/>
          <w:color w:val="00B0F0"/>
        </w:rPr>
        <w:drawing>
          <wp:inline distT="0" distB="0" distL="0" distR="0">
            <wp:extent cx="2438400" cy="1876425"/>
            <wp:effectExtent l="19050" t="0" r="0" b="0"/>
            <wp:docPr id="57" name="Imagen 57" descr="packosos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ckososuna"/>
                    <pic:cNvPicPr>
                      <a:picLocks noChangeAspect="1" noChangeArrowheads="1"/>
                    </pic:cNvPicPr>
                  </pic:nvPicPr>
                  <pic:blipFill>
                    <a:blip r:embed="rId55" cstate="print"/>
                    <a:srcRect/>
                    <a:stretch>
                      <a:fillRect/>
                    </a:stretch>
                  </pic:blipFill>
                  <pic:spPr bwMode="auto">
                    <a:xfrm>
                      <a:off x="0" y="0"/>
                      <a:ext cx="2438400" cy="1876425"/>
                    </a:xfrm>
                    <a:prstGeom prst="rect">
                      <a:avLst/>
                    </a:prstGeom>
                    <a:noFill/>
                    <a:ln w="9525">
                      <a:noFill/>
                      <a:miter lim="800000"/>
                      <a:headEnd/>
                      <a:tailEnd/>
                    </a:ln>
                  </pic:spPr>
                </pic:pic>
              </a:graphicData>
            </a:graphic>
          </wp:inline>
        </w:drawing>
      </w:r>
      <w:r w:rsidRPr="007674CF">
        <w:rPr>
          <w:rFonts w:ascii="Verdana" w:hAnsi="Verdana"/>
          <w:color w:val="00B0F0"/>
          <w:lang w:val="es-ES"/>
        </w:rPr>
        <w:t xml:space="preserve">                            </w:t>
      </w:r>
    </w:p>
    <w:p w:rsidR="00452B13" w:rsidRPr="007674CF" w:rsidRDefault="00452B13" w:rsidP="00452B13">
      <w:pPr>
        <w:pStyle w:val="Ttulo5"/>
        <w:rPr>
          <w:color w:val="00B0F0"/>
        </w:rPr>
      </w:pPr>
      <w:r w:rsidRPr="007674CF">
        <w:rPr>
          <w:color w:val="00B0F0"/>
        </w:rPr>
        <w:t xml:space="preserve">                                               </w:t>
      </w:r>
    </w:p>
    <w:p w:rsidR="00452B13" w:rsidRPr="007674CF" w:rsidRDefault="00452B13" w:rsidP="00452B13">
      <w:pPr>
        <w:rPr>
          <w:color w:val="00B0F0"/>
          <w:lang w:val="es-ES_tradnl"/>
        </w:rPr>
      </w:pPr>
    </w:p>
    <w:p w:rsidR="00452B13" w:rsidRPr="003708A5" w:rsidRDefault="00452B13" w:rsidP="00452B13">
      <w:pPr>
        <w:pStyle w:val="Institucin"/>
        <w:numPr>
          <w:ilvl w:val="0"/>
          <w:numId w:val="0"/>
        </w:numPr>
        <w:ind w:left="180"/>
        <w:jc w:val="both"/>
        <w:rPr>
          <w:rFonts w:ascii="Verdana" w:hAnsi="Verdana"/>
          <w:b/>
          <w:u w:val="single"/>
        </w:rPr>
      </w:pPr>
      <w:r w:rsidRPr="003708A5">
        <w:rPr>
          <w:rFonts w:ascii="Verdana" w:hAnsi="Verdana"/>
          <w:b/>
          <w:u w:val="single"/>
        </w:rPr>
        <w:t>4.4.  ORGANIZACIÓN DEL DÍA MUNDIAL DEL SIDA</w:t>
      </w:r>
    </w:p>
    <w:p w:rsidR="00452B13" w:rsidRPr="003708A5" w:rsidRDefault="00452B13" w:rsidP="00452B13">
      <w:pPr>
        <w:pStyle w:val="Institucin"/>
        <w:numPr>
          <w:ilvl w:val="0"/>
          <w:numId w:val="0"/>
        </w:numPr>
        <w:ind w:left="180"/>
        <w:jc w:val="both"/>
        <w:rPr>
          <w:rFonts w:ascii="Verdana" w:hAnsi="Verdana"/>
          <w:b/>
        </w:rPr>
      </w:pPr>
    </w:p>
    <w:p w:rsidR="00452B13" w:rsidRPr="003708A5" w:rsidRDefault="00452B13" w:rsidP="00452B13">
      <w:pPr>
        <w:pStyle w:val="Institucin"/>
        <w:numPr>
          <w:ilvl w:val="0"/>
          <w:numId w:val="0"/>
        </w:numPr>
        <w:ind w:left="180"/>
        <w:jc w:val="both"/>
        <w:rPr>
          <w:rFonts w:ascii="Verdana" w:hAnsi="Verdana"/>
        </w:rPr>
      </w:pPr>
      <w:r w:rsidRPr="003708A5">
        <w:rPr>
          <w:rFonts w:ascii="Verdana" w:hAnsi="Verdana"/>
        </w:rPr>
        <w:t xml:space="preserve">(Ver memoria </w:t>
      </w:r>
      <w:proofErr w:type="gramStart"/>
      <w:r w:rsidRPr="003708A5">
        <w:rPr>
          <w:rFonts w:ascii="Verdana" w:hAnsi="Verdana"/>
        </w:rPr>
        <w:t>DDHH )</w:t>
      </w:r>
      <w:proofErr w:type="gramEnd"/>
    </w:p>
    <w:p w:rsidR="00452B13" w:rsidRPr="007674CF" w:rsidRDefault="00452B13" w:rsidP="00452B13">
      <w:pPr>
        <w:pStyle w:val="Institucin"/>
        <w:numPr>
          <w:ilvl w:val="0"/>
          <w:numId w:val="0"/>
        </w:numPr>
        <w:ind w:left="180"/>
        <w:jc w:val="both"/>
        <w:rPr>
          <w:rFonts w:ascii="Verdana" w:hAnsi="Verdana"/>
          <w:color w:val="00B0F0"/>
        </w:rPr>
      </w:pPr>
    </w:p>
    <w:p w:rsidR="00452B13" w:rsidRDefault="00452B13" w:rsidP="00452B13">
      <w:pPr>
        <w:rPr>
          <w:rFonts w:ascii="Verdana" w:hAnsi="Verdana"/>
          <w:color w:val="00B0F0"/>
        </w:rPr>
      </w:pPr>
    </w:p>
    <w:p w:rsidR="00452B13" w:rsidRDefault="00452B13" w:rsidP="00452B13">
      <w:pPr>
        <w:rPr>
          <w:rFonts w:ascii="Verdana" w:hAnsi="Verdana"/>
          <w:color w:val="00B0F0"/>
        </w:rPr>
      </w:pPr>
    </w:p>
    <w:p w:rsidR="00452B13" w:rsidRPr="007674CF" w:rsidRDefault="00452B13" w:rsidP="00452B13">
      <w:pPr>
        <w:rPr>
          <w:rFonts w:ascii="Verdana" w:hAnsi="Verdana"/>
          <w:color w:val="00B0F0"/>
        </w:rPr>
      </w:pPr>
    </w:p>
    <w:p w:rsidR="00452B13" w:rsidRPr="007E1908" w:rsidRDefault="00452B13" w:rsidP="00C563C6">
      <w:pPr>
        <w:numPr>
          <w:ilvl w:val="1"/>
          <w:numId w:val="45"/>
        </w:numPr>
        <w:tabs>
          <w:tab w:val="clear" w:pos="1080"/>
          <w:tab w:val="num" w:pos="180"/>
        </w:tabs>
        <w:ind w:hanging="900"/>
        <w:rPr>
          <w:rFonts w:ascii="Verdana" w:hAnsi="Verdana"/>
          <w:b/>
          <w:u w:val="single"/>
        </w:rPr>
      </w:pPr>
      <w:r w:rsidRPr="007E1908">
        <w:rPr>
          <w:rFonts w:ascii="Verdana" w:hAnsi="Verdana"/>
          <w:b/>
          <w:u w:val="single"/>
        </w:rPr>
        <w:t xml:space="preserve">  28 J DÍA DE </w:t>
      </w:r>
      <w:smartTag w:uri="urn:schemas-microsoft-com:office:smarttags" w:element="PersonName">
        <w:smartTagPr>
          <w:attr w:name="ProductID" w:val="LA LIBERTAD SEXUAL"/>
        </w:smartTagPr>
        <w:r w:rsidRPr="007E1908">
          <w:rPr>
            <w:rFonts w:ascii="Verdana" w:hAnsi="Verdana"/>
            <w:b/>
            <w:u w:val="single"/>
          </w:rPr>
          <w:t>LA LIBERTAD SEXUAL</w:t>
        </w:r>
      </w:smartTag>
    </w:p>
    <w:p w:rsidR="00452B13" w:rsidRPr="007E1908" w:rsidRDefault="00452B13" w:rsidP="00452B13">
      <w:pPr>
        <w:ind w:left="360"/>
        <w:rPr>
          <w:rFonts w:ascii="Verdana" w:hAnsi="Verdana"/>
          <w:b/>
          <w:u w:val="single"/>
        </w:rPr>
      </w:pPr>
    </w:p>
    <w:p w:rsidR="00452B13" w:rsidRPr="007E1908" w:rsidRDefault="00452B13" w:rsidP="00452B13">
      <w:pPr>
        <w:autoSpaceDE w:val="0"/>
        <w:autoSpaceDN w:val="0"/>
        <w:adjustRightInd w:val="0"/>
        <w:spacing w:after="324" w:line="319" w:lineRule="atLeast"/>
        <w:jc w:val="both"/>
        <w:rPr>
          <w:rFonts w:ascii="Verdana" w:hAnsi="Verdana" w:cs="Calibri"/>
          <w:szCs w:val="24"/>
          <w:highlight w:val="white"/>
          <w:lang/>
        </w:rPr>
      </w:pPr>
      <w:r w:rsidRPr="00B6025C">
        <w:rPr>
          <w:rFonts w:ascii="Verdana" w:hAnsi="Verdana" w:cs="Calibri"/>
          <w:b/>
          <w:szCs w:val="24"/>
          <w:highlight w:val="white"/>
          <w:lang/>
        </w:rPr>
        <w:t>La plataforma 28-J</w:t>
      </w:r>
      <w:r w:rsidRPr="007E1908">
        <w:rPr>
          <w:rFonts w:ascii="Verdana" w:hAnsi="Verdana" w:cs="Calibri"/>
          <w:szCs w:val="24"/>
          <w:highlight w:val="white"/>
          <w:lang/>
        </w:rPr>
        <w:t xml:space="preserve"> nace hace unos años para impulsar la organización de actos y actividades en torno al 28 de junio, Día de la liberación sexual, que tradicionalmente se organizaba por grupos LGTB (Lesbianas, Gays, Transexuales y Bisexuales)</w:t>
      </w:r>
    </w:p>
    <w:p w:rsidR="00452B13" w:rsidRPr="007E1908" w:rsidRDefault="00452B13" w:rsidP="00452B13">
      <w:pPr>
        <w:autoSpaceDE w:val="0"/>
        <w:autoSpaceDN w:val="0"/>
        <w:adjustRightInd w:val="0"/>
        <w:spacing w:after="324" w:line="319" w:lineRule="atLeast"/>
        <w:jc w:val="both"/>
        <w:rPr>
          <w:rFonts w:ascii="Verdana" w:hAnsi="Verdana" w:cs="Calibri"/>
          <w:szCs w:val="24"/>
          <w:highlight w:val="white"/>
          <w:lang/>
        </w:rPr>
      </w:pPr>
      <w:r w:rsidRPr="007E1908">
        <w:rPr>
          <w:rFonts w:ascii="Verdana" w:hAnsi="Verdana" w:cs="Calibri"/>
          <w:szCs w:val="24"/>
          <w:highlight w:val="white"/>
          <w:lang/>
        </w:rPr>
        <w:t>La plataforma está compuesta por diferentes asociaciones y colectivos, que han ido aumentado a lo largo de los últimos años, y va variando en función del trabajo y  la disponibilidad que cada uno de ellos tiene.</w:t>
      </w:r>
    </w:p>
    <w:p w:rsidR="00452B13" w:rsidRDefault="00452B13" w:rsidP="00452B13">
      <w:pPr>
        <w:autoSpaceDE w:val="0"/>
        <w:autoSpaceDN w:val="0"/>
        <w:adjustRightInd w:val="0"/>
        <w:spacing w:after="324" w:line="319" w:lineRule="atLeast"/>
        <w:jc w:val="both"/>
        <w:rPr>
          <w:rFonts w:ascii="Verdana" w:hAnsi="Verdana" w:cs="Calibri"/>
          <w:szCs w:val="24"/>
          <w:highlight w:val="white"/>
          <w:lang/>
        </w:rPr>
      </w:pPr>
      <w:r w:rsidRPr="007E1908">
        <w:rPr>
          <w:rFonts w:ascii="Verdana" w:hAnsi="Verdana" w:cs="Calibri"/>
          <w:szCs w:val="24"/>
          <w:highlight w:val="white"/>
          <w:lang/>
        </w:rPr>
        <w:t>Desde Sare, llevamos varios años participando en dicha plataforma, inicialmente como NASIDA y posteriormente como Asociación SARE, porque consideramos que la lucha por la libertad sexual que se reivindica desde ella, es un pilar fundamental de los objetivos que trabajamos y como programa nos parece fundamental hacer llegar esa reivindicación a las personas más jóvenes.</w:t>
      </w:r>
    </w:p>
    <w:p w:rsidR="00452B13" w:rsidRPr="007674CF" w:rsidRDefault="00452B13" w:rsidP="00452B13">
      <w:pPr>
        <w:ind w:left="360"/>
        <w:rPr>
          <w:rFonts w:ascii="Verdana" w:hAnsi="Verdana"/>
          <w:b/>
          <w:color w:val="00B0F0"/>
          <w:u w:val="single"/>
        </w:rPr>
      </w:pPr>
      <w:r>
        <w:rPr>
          <w:noProof/>
        </w:rPr>
        <w:drawing>
          <wp:inline distT="0" distB="0" distL="0" distR="0">
            <wp:extent cx="6124575" cy="3448050"/>
            <wp:effectExtent l="19050" t="0" r="9525" b="0"/>
            <wp:docPr id="58" name="Imagen 58" descr="El colectivo LGTBI conmemora su día con un acto en el Parlamento de Nav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l colectivo LGTBI conmemora su día con un acto en el Parlamento de Navarra"/>
                    <pic:cNvPicPr>
                      <a:picLocks noChangeAspect="1" noChangeArrowheads="1"/>
                    </pic:cNvPicPr>
                  </pic:nvPicPr>
                  <pic:blipFill>
                    <a:blip r:embed="rId56"/>
                    <a:srcRect/>
                    <a:stretch>
                      <a:fillRect/>
                    </a:stretch>
                  </pic:blipFill>
                  <pic:spPr bwMode="auto">
                    <a:xfrm>
                      <a:off x="0" y="0"/>
                      <a:ext cx="6124575" cy="3448050"/>
                    </a:xfrm>
                    <a:prstGeom prst="rect">
                      <a:avLst/>
                    </a:prstGeom>
                    <a:noFill/>
                    <a:ln w="9525">
                      <a:noFill/>
                      <a:miter lim="800000"/>
                      <a:headEnd/>
                      <a:tailEnd/>
                    </a:ln>
                  </pic:spPr>
                </pic:pic>
              </a:graphicData>
            </a:graphic>
          </wp:inline>
        </w:drawing>
      </w:r>
    </w:p>
    <w:p w:rsidR="00452B13" w:rsidRPr="007674CF" w:rsidRDefault="00452B13" w:rsidP="00452B13">
      <w:pPr>
        <w:ind w:left="360"/>
        <w:rPr>
          <w:rFonts w:ascii="Verdana" w:hAnsi="Verdana"/>
          <w:b/>
          <w:color w:val="00B0F0"/>
          <w:u w:val="single"/>
        </w:rPr>
      </w:pPr>
    </w:p>
    <w:p w:rsidR="00452B13" w:rsidRPr="00D70D06" w:rsidRDefault="00452B13" w:rsidP="00452B13">
      <w:pPr>
        <w:rPr>
          <w:rFonts w:ascii="Verdana" w:hAnsi="Verdana"/>
          <w:b/>
        </w:rPr>
      </w:pPr>
      <w:r w:rsidRPr="00D70D06">
        <w:rPr>
          <w:rFonts w:ascii="Verdana" w:hAnsi="Verdana"/>
          <w:b/>
        </w:rPr>
        <w:t xml:space="preserve">     Rueda de prensa   en el Parlamento de Navarra                 </w:t>
      </w:r>
    </w:p>
    <w:p w:rsidR="00452B13" w:rsidRPr="007674CF" w:rsidRDefault="00452B13" w:rsidP="00452B13">
      <w:pPr>
        <w:ind w:left="360"/>
        <w:rPr>
          <w:rFonts w:ascii="Verdana" w:hAnsi="Verdana"/>
          <w:b/>
          <w:color w:val="00B0F0"/>
          <w:u w:val="single"/>
        </w:rPr>
      </w:pPr>
    </w:p>
    <w:p w:rsidR="00452B13" w:rsidRPr="007674CF" w:rsidRDefault="00452B13" w:rsidP="00452B13">
      <w:pPr>
        <w:rPr>
          <w:rFonts w:ascii="Verdana" w:hAnsi="Verdana" w:cs="Arial"/>
          <w:color w:val="00B0F0"/>
          <w:szCs w:val="24"/>
        </w:rPr>
      </w:pPr>
    </w:p>
    <w:p w:rsidR="00452B13" w:rsidRDefault="00452B13" w:rsidP="00452B13">
      <w:pPr>
        <w:autoSpaceDE w:val="0"/>
        <w:autoSpaceDN w:val="0"/>
        <w:adjustRightInd w:val="0"/>
        <w:spacing w:after="324" w:line="319" w:lineRule="atLeast"/>
        <w:jc w:val="both"/>
        <w:rPr>
          <w:rFonts w:ascii="Verdana" w:hAnsi="Verdana" w:cs="Calibri"/>
          <w:szCs w:val="24"/>
          <w:highlight w:val="white"/>
          <w:lang/>
        </w:rPr>
      </w:pPr>
      <w:r w:rsidRPr="00D70D06">
        <w:rPr>
          <w:rFonts w:ascii="Verdana" w:hAnsi="Verdana" w:cs="Calibri"/>
          <w:szCs w:val="24"/>
          <w:highlight w:val="white"/>
          <w:lang/>
        </w:rPr>
        <w:t xml:space="preserve">Un año más, Sare, ha colaborado en la plataforma 28J. Hemos sido parte implicada en los preparativos del día así como en la organización de actividades previas al día. La colaboración ha sido de </w:t>
      </w:r>
      <w:r w:rsidRPr="00D70D06">
        <w:rPr>
          <w:rFonts w:ascii="Verdana" w:hAnsi="Verdana" w:cs="Calibri"/>
          <w:szCs w:val="24"/>
          <w:highlight w:val="white"/>
          <w:lang/>
        </w:rPr>
        <w:lastRenderedPageBreak/>
        <w:t>dos personas del equipo y varias personas de voluntariado. Participamos en las reuniones preparatorias, en la difusión y sensibilización y en el día acudiendo a la manifestación.  Además, participamos en el resto de actividades organizadas con motivo del día.</w:t>
      </w:r>
    </w:p>
    <w:p w:rsidR="00452B13" w:rsidRDefault="00452B13" w:rsidP="00452B13">
      <w:pPr>
        <w:autoSpaceDE w:val="0"/>
        <w:autoSpaceDN w:val="0"/>
        <w:adjustRightInd w:val="0"/>
        <w:spacing w:after="324" w:line="319" w:lineRule="atLeast"/>
        <w:jc w:val="both"/>
        <w:rPr>
          <w:rFonts w:ascii="Verdana" w:hAnsi="Verdana" w:cs="Calibri"/>
          <w:szCs w:val="24"/>
          <w:highlight w:val="white"/>
          <w:lang/>
        </w:rPr>
      </w:pPr>
      <w:r w:rsidRPr="00D70D06">
        <w:rPr>
          <w:rFonts w:ascii="Verdana" w:hAnsi="Verdana" w:cs="Calibri"/>
          <w:szCs w:val="24"/>
          <w:highlight w:val="white"/>
          <w:lang/>
        </w:rPr>
        <w:t>La rueda de prensa</w:t>
      </w:r>
      <w:r>
        <w:rPr>
          <w:rFonts w:ascii="Verdana" w:hAnsi="Verdana" w:cs="Calibri"/>
          <w:szCs w:val="24"/>
          <w:lang/>
        </w:rPr>
        <w:t xml:space="preserve"> se celebró </w:t>
      </w:r>
      <w:r w:rsidRPr="00D70D06">
        <w:rPr>
          <w:rFonts w:ascii="Verdana" w:hAnsi="Verdana" w:cs="Calibri"/>
          <w:szCs w:val="24"/>
          <w:highlight w:val="white"/>
          <w:lang/>
        </w:rPr>
        <w:t>por primera vez</w:t>
      </w:r>
      <w:r>
        <w:rPr>
          <w:rFonts w:ascii="Verdana" w:hAnsi="Verdana" w:cs="Calibri"/>
          <w:szCs w:val="24"/>
          <w:lang/>
        </w:rPr>
        <w:t xml:space="preserve"> mediante </w:t>
      </w:r>
      <w:r w:rsidRPr="00D70D06">
        <w:rPr>
          <w:rFonts w:ascii="Verdana" w:hAnsi="Verdana" w:cs="Calibri"/>
          <w:szCs w:val="24"/>
          <w:highlight w:val="white"/>
        </w:rPr>
        <w:t xml:space="preserve">un acto institucional en el Parlamento de Navarra </w:t>
      </w:r>
      <w:r w:rsidRPr="00D70D06">
        <w:rPr>
          <w:rFonts w:ascii="Verdana" w:hAnsi="Verdana" w:cs="Calibri"/>
          <w:szCs w:val="24"/>
          <w:highlight w:val="white"/>
          <w:lang/>
        </w:rPr>
        <w:t>el día 25 de junio de 2015</w:t>
      </w:r>
      <w:r>
        <w:rPr>
          <w:rFonts w:ascii="Verdana" w:hAnsi="Verdana" w:cs="Calibri"/>
          <w:szCs w:val="24"/>
          <w:highlight w:val="white"/>
          <w:lang/>
        </w:rPr>
        <w:t>.</w:t>
      </w:r>
      <w:r w:rsidRPr="00D70D06">
        <w:rPr>
          <w:rFonts w:ascii="Verdana" w:hAnsi="Verdana" w:cs="Calibri"/>
          <w:szCs w:val="24"/>
          <w:highlight w:val="white"/>
          <w:lang/>
        </w:rPr>
        <w:t xml:space="preserve"> Fue un hecho histórico en nuestra comunidad y muy emocionante y gratificante para la Plataforma. </w:t>
      </w:r>
    </w:p>
    <w:p w:rsidR="00452B13" w:rsidRDefault="00452B13" w:rsidP="00452B13">
      <w:pPr>
        <w:autoSpaceDE w:val="0"/>
        <w:autoSpaceDN w:val="0"/>
        <w:adjustRightInd w:val="0"/>
        <w:spacing w:after="324" w:line="319" w:lineRule="atLeast"/>
        <w:jc w:val="both"/>
        <w:rPr>
          <w:rFonts w:ascii="Verdana" w:hAnsi="Verdana" w:cs="Calibri"/>
          <w:szCs w:val="24"/>
          <w:highlight w:val="white"/>
        </w:rPr>
      </w:pPr>
      <w:r w:rsidRPr="00D70D06">
        <w:rPr>
          <w:rFonts w:ascii="Verdana" w:hAnsi="Verdana" w:cs="Calibri"/>
          <w:szCs w:val="24"/>
          <w:highlight w:val="white"/>
        </w:rPr>
        <w:t xml:space="preserve">El acto </w:t>
      </w:r>
      <w:r>
        <w:rPr>
          <w:rFonts w:ascii="Verdana" w:hAnsi="Verdana" w:cs="Calibri"/>
          <w:szCs w:val="24"/>
          <w:highlight w:val="white"/>
        </w:rPr>
        <w:t>estuvo</w:t>
      </w:r>
      <w:r w:rsidRPr="00D70D06">
        <w:rPr>
          <w:rFonts w:ascii="Verdana" w:hAnsi="Verdana" w:cs="Calibri"/>
          <w:szCs w:val="24"/>
          <w:highlight w:val="white"/>
        </w:rPr>
        <w:t xml:space="preserve"> encabezado por la presidenta del Parlamento, Ainhoa Aznárez, </w:t>
      </w:r>
      <w:r>
        <w:rPr>
          <w:rFonts w:ascii="Verdana" w:hAnsi="Verdana" w:cs="Calibri"/>
          <w:szCs w:val="24"/>
          <w:highlight w:val="white"/>
        </w:rPr>
        <w:t>contando</w:t>
      </w:r>
      <w:r w:rsidRPr="00D70D06">
        <w:rPr>
          <w:rFonts w:ascii="Verdana" w:hAnsi="Verdana" w:cs="Calibri"/>
          <w:szCs w:val="24"/>
          <w:highlight w:val="white"/>
        </w:rPr>
        <w:t xml:space="preserve"> también con la participación de parlamentar</w:t>
      </w:r>
      <w:r>
        <w:rPr>
          <w:rFonts w:ascii="Verdana" w:hAnsi="Verdana" w:cs="Calibri"/>
          <w:szCs w:val="24"/>
          <w:highlight w:val="white"/>
        </w:rPr>
        <w:t>ia</w:t>
      </w:r>
      <w:r w:rsidRPr="00D70D06">
        <w:rPr>
          <w:rFonts w:ascii="Verdana" w:hAnsi="Verdana" w:cs="Calibri"/>
          <w:szCs w:val="24"/>
          <w:highlight w:val="white"/>
        </w:rPr>
        <w:t xml:space="preserve">s </w:t>
      </w:r>
      <w:r>
        <w:rPr>
          <w:rFonts w:ascii="Verdana" w:hAnsi="Verdana" w:cs="Calibri"/>
          <w:szCs w:val="24"/>
          <w:highlight w:val="white"/>
        </w:rPr>
        <w:t xml:space="preserve">y parlamentarios </w:t>
      </w:r>
      <w:r w:rsidRPr="00D70D06">
        <w:rPr>
          <w:rFonts w:ascii="Verdana" w:hAnsi="Verdana" w:cs="Calibri"/>
          <w:szCs w:val="24"/>
          <w:highlight w:val="white"/>
        </w:rPr>
        <w:t>de UPN, Gero</w:t>
      </w:r>
      <w:r>
        <w:rPr>
          <w:rFonts w:ascii="Verdana" w:hAnsi="Verdana" w:cs="Calibri"/>
          <w:szCs w:val="24"/>
          <w:highlight w:val="white"/>
        </w:rPr>
        <w:t>a Bai, EH Bildu, Podemos y PSN, además de la Plataforma LGTB.</w:t>
      </w:r>
    </w:p>
    <w:p w:rsidR="00452B13" w:rsidRPr="00D70D06" w:rsidRDefault="00452B13" w:rsidP="00452B13">
      <w:pPr>
        <w:autoSpaceDE w:val="0"/>
        <w:autoSpaceDN w:val="0"/>
        <w:adjustRightInd w:val="0"/>
        <w:spacing w:after="324" w:line="319" w:lineRule="atLeast"/>
        <w:jc w:val="both"/>
        <w:rPr>
          <w:rFonts w:ascii="Verdana" w:hAnsi="Verdana" w:cs="Calibri"/>
          <w:szCs w:val="24"/>
          <w:highlight w:val="white"/>
        </w:rPr>
      </w:pPr>
      <w:r>
        <w:rPr>
          <w:rFonts w:ascii="Verdana" w:hAnsi="Verdana" w:cs="Calibri"/>
          <w:szCs w:val="24"/>
          <w:highlight w:val="white"/>
        </w:rPr>
        <w:t>Desde la Plataforma mostramos nuestra s</w:t>
      </w:r>
      <w:r w:rsidRPr="00D70D06">
        <w:rPr>
          <w:rFonts w:ascii="Verdana" w:hAnsi="Verdana" w:cs="Calibri"/>
          <w:szCs w:val="24"/>
          <w:highlight w:val="white"/>
        </w:rPr>
        <w:t>atisfacción de que por primera vez el Parlamento de Navarra esté apoyando el trabajo que durante tantos años llevamos rea</w:t>
      </w:r>
      <w:r>
        <w:rPr>
          <w:rFonts w:ascii="Verdana" w:hAnsi="Verdana" w:cs="Calibri"/>
          <w:szCs w:val="24"/>
          <w:highlight w:val="white"/>
        </w:rPr>
        <w:t>lizando las asociaciones LGTB.</w:t>
      </w:r>
    </w:p>
    <w:p w:rsidR="00452B13" w:rsidRPr="00D70D06" w:rsidRDefault="00452B13" w:rsidP="00452B13">
      <w:pPr>
        <w:autoSpaceDE w:val="0"/>
        <w:autoSpaceDN w:val="0"/>
        <w:adjustRightInd w:val="0"/>
        <w:spacing w:after="324" w:line="319" w:lineRule="atLeast"/>
        <w:jc w:val="both"/>
        <w:rPr>
          <w:rFonts w:ascii="Verdana" w:hAnsi="Verdana" w:cs="Calibri"/>
          <w:szCs w:val="24"/>
          <w:highlight w:val="white"/>
        </w:rPr>
      </w:pPr>
      <w:r w:rsidRPr="00D70D06">
        <w:rPr>
          <w:rFonts w:ascii="Verdana" w:hAnsi="Verdana" w:cs="Calibri"/>
          <w:szCs w:val="24"/>
          <w:highlight w:val="white"/>
        </w:rPr>
        <w:t xml:space="preserve">Además, </w:t>
      </w:r>
      <w:r>
        <w:rPr>
          <w:rFonts w:ascii="Verdana" w:hAnsi="Verdana" w:cs="Calibri"/>
          <w:szCs w:val="24"/>
          <w:highlight w:val="white"/>
        </w:rPr>
        <w:t>se mostró la necesidad de que se apruebe</w:t>
      </w:r>
      <w:r w:rsidRPr="00D70D06">
        <w:rPr>
          <w:rFonts w:ascii="Verdana" w:hAnsi="Verdana" w:cs="Calibri"/>
          <w:szCs w:val="24"/>
          <w:highlight w:val="white"/>
        </w:rPr>
        <w:t xml:space="preserve"> una ley "antidiscriminatoria" que posibilite recursos económicos y permita la creación de una oficina de </w:t>
      </w:r>
      <w:r>
        <w:rPr>
          <w:rFonts w:ascii="Verdana" w:hAnsi="Verdana" w:cs="Calibri"/>
          <w:szCs w:val="24"/>
          <w:highlight w:val="white"/>
        </w:rPr>
        <w:t>atención para el colectivo LGTB</w:t>
      </w:r>
      <w:r w:rsidRPr="00D70D06">
        <w:rPr>
          <w:rFonts w:ascii="Verdana" w:hAnsi="Verdana" w:cs="Calibri"/>
          <w:szCs w:val="24"/>
          <w:highlight w:val="white"/>
        </w:rPr>
        <w:t xml:space="preserve">. En este sentido, </w:t>
      </w:r>
      <w:r>
        <w:rPr>
          <w:rFonts w:ascii="Verdana" w:hAnsi="Verdana" w:cs="Calibri"/>
          <w:szCs w:val="24"/>
          <w:highlight w:val="white"/>
        </w:rPr>
        <w:t>se hizo</w:t>
      </w:r>
      <w:r w:rsidRPr="00D70D06">
        <w:rPr>
          <w:rFonts w:ascii="Verdana" w:hAnsi="Verdana" w:cs="Calibri"/>
          <w:szCs w:val="24"/>
          <w:highlight w:val="white"/>
        </w:rPr>
        <w:t xml:space="preserve"> un llamamiento especial para que el </w:t>
      </w:r>
      <w:r>
        <w:rPr>
          <w:rFonts w:ascii="Verdana" w:hAnsi="Verdana" w:cs="Calibri"/>
          <w:szCs w:val="24"/>
          <w:highlight w:val="white"/>
        </w:rPr>
        <w:t>Gobierno de Navarra incluyera</w:t>
      </w:r>
      <w:r w:rsidRPr="00D70D06">
        <w:rPr>
          <w:rFonts w:ascii="Verdana" w:hAnsi="Verdana" w:cs="Calibri"/>
          <w:szCs w:val="24"/>
          <w:highlight w:val="white"/>
        </w:rPr>
        <w:t xml:space="preserve"> entre sus "prioridades" esta ley.</w:t>
      </w:r>
    </w:p>
    <w:p w:rsidR="00452B13" w:rsidRPr="00D70D06" w:rsidRDefault="00452B13" w:rsidP="00452B13">
      <w:pPr>
        <w:autoSpaceDE w:val="0"/>
        <w:autoSpaceDN w:val="0"/>
        <w:adjustRightInd w:val="0"/>
        <w:spacing w:after="324" w:line="319" w:lineRule="atLeast"/>
        <w:jc w:val="both"/>
        <w:rPr>
          <w:rFonts w:ascii="Verdana" w:hAnsi="Verdana" w:cs="Calibri"/>
          <w:szCs w:val="24"/>
          <w:highlight w:val="white"/>
        </w:rPr>
      </w:pPr>
      <w:r>
        <w:rPr>
          <w:rFonts w:ascii="Verdana" w:hAnsi="Verdana" w:cs="Calibri"/>
          <w:szCs w:val="24"/>
          <w:highlight w:val="white"/>
        </w:rPr>
        <w:t>Entre las actividades de este año, se enviaron cartas</w:t>
      </w:r>
      <w:r w:rsidRPr="00D70D06">
        <w:rPr>
          <w:rFonts w:ascii="Verdana" w:hAnsi="Verdana" w:cs="Calibri"/>
          <w:szCs w:val="24"/>
          <w:highlight w:val="white"/>
        </w:rPr>
        <w:t xml:space="preserve"> a todos los ayuntamientos de la Comunidad foral para que declaren su municipio como 'espacio libre de LGTBIfobia' y para que </w:t>
      </w:r>
      <w:r>
        <w:rPr>
          <w:rFonts w:ascii="Verdana" w:hAnsi="Verdana" w:cs="Calibri"/>
          <w:szCs w:val="24"/>
          <w:highlight w:val="white"/>
        </w:rPr>
        <w:t xml:space="preserve">en los días alrededor del 28J </w:t>
      </w:r>
      <w:r w:rsidRPr="00D70D06">
        <w:rPr>
          <w:rFonts w:ascii="Verdana" w:hAnsi="Verdana" w:cs="Calibri"/>
          <w:szCs w:val="24"/>
          <w:highlight w:val="white"/>
        </w:rPr>
        <w:t xml:space="preserve"> "puedan visibilizar ese apoyo poniendo en las fachadas de los ayuntamientos la bandera multicolor del movimiento LGTBI".</w:t>
      </w:r>
    </w:p>
    <w:p w:rsidR="00452B13" w:rsidRPr="00D70D06" w:rsidRDefault="00452B13" w:rsidP="00452B13">
      <w:pPr>
        <w:autoSpaceDE w:val="0"/>
        <w:autoSpaceDN w:val="0"/>
        <w:adjustRightInd w:val="0"/>
        <w:spacing w:after="324" w:line="319" w:lineRule="atLeast"/>
        <w:jc w:val="both"/>
        <w:rPr>
          <w:rFonts w:ascii="Verdana" w:hAnsi="Verdana" w:cs="Calibri"/>
          <w:szCs w:val="24"/>
          <w:highlight w:val="white"/>
        </w:rPr>
      </w:pPr>
      <w:r>
        <w:rPr>
          <w:rFonts w:ascii="Verdana" w:hAnsi="Verdana" w:cs="Calibri"/>
          <w:szCs w:val="24"/>
          <w:highlight w:val="white"/>
        </w:rPr>
        <w:t xml:space="preserve">La bandera multicolor fue colocada durante la rueda de prensa, el </w:t>
      </w:r>
      <w:r w:rsidRPr="00D70D06">
        <w:rPr>
          <w:rFonts w:ascii="Verdana" w:hAnsi="Verdana" w:cs="Calibri"/>
          <w:szCs w:val="24"/>
          <w:highlight w:val="white"/>
        </w:rPr>
        <w:t xml:space="preserve"> viernes </w:t>
      </w:r>
      <w:r>
        <w:rPr>
          <w:rFonts w:ascii="Verdana" w:hAnsi="Verdana" w:cs="Calibri"/>
          <w:szCs w:val="24"/>
          <w:highlight w:val="white"/>
        </w:rPr>
        <w:t xml:space="preserve">25 de junio, </w:t>
      </w:r>
      <w:r w:rsidRPr="00D70D06">
        <w:rPr>
          <w:rFonts w:ascii="Verdana" w:hAnsi="Verdana" w:cs="Calibri"/>
          <w:szCs w:val="24"/>
          <w:highlight w:val="white"/>
        </w:rPr>
        <w:t xml:space="preserve">en la fachada del Parlamento de Navarra, donde </w:t>
      </w:r>
      <w:r>
        <w:rPr>
          <w:rFonts w:ascii="Verdana" w:hAnsi="Verdana" w:cs="Calibri"/>
          <w:szCs w:val="24"/>
          <w:highlight w:val="white"/>
        </w:rPr>
        <w:t>ondeó</w:t>
      </w:r>
      <w:r w:rsidRPr="00D70D06">
        <w:rPr>
          <w:rFonts w:ascii="Verdana" w:hAnsi="Verdana" w:cs="Calibri"/>
          <w:szCs w:val="24"/>
          <w:highlight w:val="white"/>
        </w:rPr>
        <w:t xml:space="preserve"> hasta el lunes. Su presidenta, Ainhoa Aznárez, </w:t>
      </w:r>
      <w:r>
        <w:rPr>
          <w:rFonts w:ascii="Verdana" w:hAnsi="Verdana" w:cs="Calibri"/>
          <w:szCs w:val="24"/>
          <w:highlight w:val="white"/>
        </w:rPr>
        <w:t>defendió</w:t>
      </w:r>
      <w:r w:rsidRPr="00D70D06">
        <w:rPr>
          <w:rFonts w:ascii="Verdana" w:hAnsi="Verdana" w:cs="Calibri"/>
          <w:szCs w:val="24"/>
          <w:highlight w:val="white"/>
        </w:rPr>
        <w:t xml:space="preserve"> la "necesidad de continuar alentando actos reivindicativos y valientes que pongan a la ciudadanía en el centro de las políticas públicas".</w:t>
      </w:r>
    </w:p>
    <w:p w:rsidR="00452B13" w:rsidRPr="00D70D06" w:rsidRDefault="00452B13" w:rsidP="00452B13">
      <w:pPr>
        <w:autoSpaceDE w:val="0"/>
        <w:autoSpaceDN w:val="0"/>
        <w:adjustRightInd w:val="0"/>
        <w:spacing w:after="324" w:line="319" w:lineRule="atLeast"/>
        <w:jc w:val="both"/>
        <w:rPr>
          <w:rFonts w:ascii="Verdana" w:hAnsi="Verdana" w:cs="Calibri"/>
          <w:szCs w:val="24"/>
          <w:highlight w:val="white"/>
        </w:rPr>
      </w:pPr>
      <w:r w:rsidRPr="00D70D06">
        <w:rPr>
          <w:rFonts w:ascii="Verdana" w:hAnsi="Verdana" w:cs="Calibri"/>
          <w:szCs w:val="24"/>
          <w:highlight w:val="white"/>
        </w:rPr>
        <w:t xml:space="preserve">Ainhoa Aznárez </w:t>
      </w:r>
      <w:r>
        <w:rPr>
          <w:rFonts w:ascii="Verdana" w:hAnsi="Verdana" w:cs="Calibri"/>
          <w:szCs w:val="24"/>
          <w:highlight w:val="white"/>
        </w:rPr>
        <w:t>concluyó agradeciendo a la Plataforma la "elección" del Parlamento para realizar la rueda de prensa</w:t>
      </w:r>
      <w:r w:rsidRPr="00D70D06">
        <w:rPr>
          <w:rFonts w:ascii="Verdana" w:hAnsi="Verdana" w:cs="Calibri"/>
          <w:szCs w:val="24"/>
          <w:highlight w:val="white"/>
        </w:rPr>
        <w:t xml:space="preserve">, </w:t>
      </w:r>
      <w:r>
        <w:rPr>
          <w:rFonts w:ascii="Verdana" w:hAnsi="Verdana" w:cs="Calibri"/>
          <w:szCs w:val="24"/>
          <w:highlight w:val="white"/>
        </w:rPr>
        <w:t xml:space="preserve">y señaló que: </w:t>
      </w:r>
      <w:r w:rsidRPr="00D70D06">
        <w:rPr>
          <w:rFonts w:ascii="Verdana" w:hAnsi="Verdana" w:cs="Calibri"/>
          <w:szCs w:val="24"/>
          <w:highlight w:val="white"/>
        </w:rPr>
        <w:t>"una buena manera de empezar a hacer de esta institución un lug</w:t>
      </w:r>
      <w:r>
        <w:rPr>
          <w:rFonts w:ascii="Verdana" w:hAnsi="Verdana" w:cs="Calibri"/>
          <w:szCs w:val="24"/>
          <w:highlight w:val="white"/>
        </w:rPr>
        <w:t xml:space="preserve">ar abierto a toda la ciudadanía”. </w:t>
      </w:r>
    </w:p>
    <w:p w:rsidR="00452B13" w:rsidRPr="007E1908" w:rsidRDefault="00452B13" w:rsidP="00452B13">
      <w:pPr>
        <w:autoSpaceDE w:val="0"/>
        <w:autoSpaceDN w:val="0"/>
        <w:adjustRightInd w:val="0"/>
        <w:spacing w:after="324" w:line="319" w:lineRule="atLeast"/>
        <w:jc w:val="both"/>
        <w:rPr>
          <w:rFonts w:ascii="Verdana" w:hAnsi="Verdana" w:cs="Calibri"/>
          <w:szCs w:val="24"/>
          <w:highlight w:val="white"/>
          <w:lang/>
        </w:rPr>
      </w:pPr>
      <w:r w:rsidRPr="007E1908">
        <w:rPr>
          <w:rFonts w:ascii="Verdana" w:hAnsi="Verdana" w:cs="Calibri"/>
          <w:szCs w:val="24"/>
          <w:highlight w:val="white"/>
          <w:lang/>
        </w:rPr>
        <w:lastRenderedPageBreak/>
        <w:t>Este año se convocó la primera reunión a principios de febrero porque se valoró que para hacer una programación amplia, variada y tener tiempo de organizarla había que juntarse algo antes de lo que otros años se había venido haciendo.</w:t>
      </w:r>
    </w:p>
    <w:p w:rsidR="00452B13" w:rsidRPr="007E1908" w:rsidRDefault="00452B13" w:rsidP="00452B13">
      <w:pPr>
        <w:autoSpaceDE w:val="0"/>
        <w:autoSpaceDN w:val="0"/>
        <w:adjustRightInd w:val="0"/>
        <w:spacing w:after="324" w:line="319" w:lineRule="atLeast"/>
        <w:jc w:val="both"/>
        <w:rPr>
          <w:rFonts w:ascii="Verdana" w:hAnsi="Verdana" w:cs="Calibri"/>
          <w:szCs w:val="24"/>
          <w:highlight w:val="white"/>
          <w:lang/>
        </w:rPr>
      </w:pPr>
      <w:r w:rsidRPr="007E1908">
        <w:rPr>
          <w:rFonts w:ascii="Verdana" w:hAnsi="Verdana" w:cs="Calibri"/>
          <w:szCs w:val="24"/>
          <w:highlight w:val="white"/>
          <w:lang/>
        </w:rPr>
        <w:t>Además este año también queríamos visibilizar y reivindicar que el día 17 de mayo, se celebra el Día Internacional contra la lesbofobia, homofobia, transfobia y bifobia y aprovechar para salir  a la calle.</w:t>
      </w:r>
    </w:p>
    <w:p w:rsidR="00452B13" w:rsidRPr="00C10FAE" w:rsidRDefault="00452B13" w:rsidP="00452B13">
      <w:pPr>
        <w:autoSpaceDE w:val="0"/>
        <w:autoSpaceDN w:val="0"/>
        <w:adjustRightInd w:val="0"/>
        <w:spacing w:after="324" w:line="319" w:lineRule="atLeast"/>
        <w:jc w:val="both"/>
        <w:rPr>
          <w:rFonts w:ascii="Verdana" w:hAnsi="Verdana" w:cs="Calibri"/>
          <w:szCs w:val="24"/>
          <w:highlight w:val="white"/>
          <w:lang/>
        </w:rPr>
      </w:pPr>
      <w:r w:rsidRPr="007E1908">
        <w:rPr>
          <w:rFonts w:ascii="Verdana" w:hAnsi="Verdana" w:cs="Calibri"/>
          <w:szCs w:val="24"/>
          <w:highlight w:val="white"/>
          <w:lang/>
        </w:rPr>
        <w:t>Las reuniones se han realizado todos lo</w:t>
      </w:r>
      <w:r w:rsidRPr="00C10FAE">
        <w:rPr>
          <w:rFonts w:ascii="Verdana" w:hAnsi="Verdana" w:cs="Calibri"/>
          <w:szCs w:val="24"/>
          <w:highlight w:val="white"/>
          <w:lang/>
        </w:rPr>
        <w:t xml:space="preserve">s miércoles, desde mediados de abril hasta el 28j, a las 19:30 h. en el local que Kattalingorri, oficina de atención al colectivo LGTB, tiene en la C/Aldapa del Casco Viejo de Pamplona. La asistencia a dichas reuniones ha sido desigual, en algunas había más de 15 personas y en otras la asistencia fue más reducida. La asistencia de la Asociación SARE se ha mantenido estable a lo largo de todas las reuniones y actividades. </w:t>
      </w:r>
    </w:p>
    <w:p w:rsidR="00452B13" w:rsidRPr="00C10FAE" w:rsidRDefault="00452B13" w:rsidP="00452B13">
      <w:pPr>
        <w:autoSpaceDE w:val="0"/>
        <w:autoSpaceDN w:val="0"/>
        <w:adjustRightInd w:val="0"/>
        <w:spacing w:after="324" w:line="319" w:lineRule="atLeast"/>
        <w:jc w:val="both"/>
        <w:rPr>
          <w:rFonts w:ascii="Verdana" w:hAnsi="Verdana" w:cs="Calibri"/>
          <w:szCs w:val="24"/>
          <w:highlight w:val="white"/>
          <w:lang/>
        </w:rPr>
      </w:pPr>
      <w:r w:rsidRPr="00C10FAE">
        <w:rPr>
          <w:rFonts w:ascii="Verdana" w:hAnsi="Verdana" w:cs="Calibri"/>
          <w:szCs w:val="24"/>
          <w:highlight w:val="white"/>
          <w:lang/>
        </w:rPr>
        <w:t>Al ser un grupo tan amplio y variado la forma de trabajo que se planteó era que en las reuniones se propusieran las iniciativas que cada grupo considerase interesantes y quisiera organizar. Se calendarizaron las diferentes propuestas  procurando que no coincidiesen actos el mismo día  a las mismas horas.</w:t>
      </w:r>
    </w:p>
    <w:p w:rsidR="00452B13" w:rsidRPr="00C10FAE" w:rsidRDefault="00452B13" w:rsidP="00452B13">
      <w:pPr>
        <w:autoSpaceDE w:val="0"/>
        <w:autoSpaceDN w:val="0"/>
        <w:adjustRightInd w:val="0"/>
        <w:spacing w:after="324" w:line="319" w:lineRule="atLeast"/>
        <w:jc w:val="both"/>
        <w:rPr>
          <w:rFonts w:ascii="Verdana" w:hAnsi="Verdana" w:cs="Calibri"/>
          <w:szCs w:val="24"/>
          <w:highlight w:val="white"/>
          <w:lang/>
        </w:rPr>
      </w:pPr>
      <w:r w:rsidRPr="00C10FAE">
        <w:rPr>
          <w:rFonts w:ascii="Verdana" w:hAnsi="Verdana" w:cs="Calibri"/>
          <w:szCs w:val="24"/>
          <w:highlight w:val="white"/>
          <w:lang/>
        </w:rPr>
        <w:t>Se valoró importante el que, además de los actos que la plataforma 28-J organizase, instásemos a otra serie de instituciones, organismos y colectivos de todo Navarra a que se implicasen y organizasen actos de sensibilización, reivindicación  y visibilización en torno a la libertad sexual y la diversidad afectivo-sexual.</w:t>
      </w:r>
    </w:p>
    <w:p w:rsidR="00452B13" w:rsidRDefault="00452B13" w:rsidP="00452B13">
      <w:pPr>
        <w:autoSpaceDE w:val="0"/>
        <w:autoSpaceDN w:val="0"/>
        <w:adjustRightInd w:val="0"/>
        <w:spacing w:after="324" w:line="319" w:lineRule="atLeast"/>
        <w:jc w:val="both"/>
        <w:rPr>
          <w:rFonts w:ascii="Verdana" w:hAnsi="Verdana" w:cs="Calibri"/>
          <w:szCs w:val="24"/>
          <w:highlight w:val="white"/>
          <w:lang/>
        </w:rPr>
      </w:pPr>
      <w:r w:rsidRPr="00C10FAE">
        <w:rPr>
          <w:rFonts w:ascii="Verdana" w:hAnsi="Verdana" w:cs="Calibri"/>
          <w:szCs w:val="24"/>
          <w:highlight w:val="white"/>
          <w:lang/>
        </w:rPr>
        <w:t>Por otra parte también participamos en las actividades que se organizaron por otros colectivos y asociaciones como charlas, marchas y proyecciones.</w:t>
      </w:r>
    </w:p>
    <w:p w:rsidR="00452B13" w:rsidRDefault="00452B13" w:rsidP="00452B13">
      <w:pPr>
        <w:autoSpaceDE w:val="0"/>
        <w:autoSpaceDN w:val="0"/>
        <w:adjustRightInd w:val="0"/>
        <w:spacing w:after="324" w:line="319" w:lineRule="atLeast"/>
        <w:jc w:val="both"/>
        <w:rPr>
          <w:rFonts w:ascii="Verdana" w:hAnsi="Verdana" w:cs="Calibri"/>
          <w:szCs w:val="24"/>
          <w:highlight w:val="white"/>
          <w:lang/>
        </w:rPr>
      </w:pPr>
      <w:r>
        <w:rPr>
          <w:rFonts w:ascii="Verdana" w:hAnsi="Verdana" w:cs="Calibri"/>
          <w:szCs w:val="24"/>
          <w:highlight w:val="white"/>
          <w:lang/>
        </w:rPr>
        <w:t>En torno al Día mundial contra la homofobia y la transfobia, el día 13 de mayo se realizó una conferencia en Kattalingorri, a cargo de Eugeni Rodríguez, presidente del Observatorio contra la Homofobia. Así mismo, se convocó una concentración el día 17 de mayo, a las 12:00, frente a la Catedral.</w:t>
      </w:r>
    </w:p>
    <w:p w:rsidR="00452B13" w:rsidRPr="00C10FAE" w:rsidRDefault="00452B13" w:rsidP="00452B13">
      <w:pPr>
        <w:autoSpaceDE w:val="0"/>
        <w:autoSpaceDN w:val="0"/>
        <w:adjustRightInd w:val="0"/>
        <w:spacing w:after="324" w:line="319" w:lineRule="atLeast"/>
        <w:jc w:val="both"/>
        <w:rPr>
          <w:rFonts w:ascii="Verdana" w:hAnsi="Verdana" w:cs="Calibri"/>
          <w:szCs w:val="24"/>
          <w:highlight w:val="white"/>
          <w:lang/>
        </w:rPr>
      </w:pPr>
      <w:r>
        <w:rPr>
          <w:rFonts w:ascii="Verdana" w:hAnsi="Verdana" w:cs="Calibri"/>
          <w:szCs w:val="24"/>
          <w:highlight w:val="white"/>
          <w:lang/>
        </w:rPr>
        <w:lastRenderedPageBreak/>
        <w:t xml:space="preserve"> </w:t>
      </w:r>
      <w:r>
        <w:rPr>
          <w:rFonts w:ascii="Verdana" w:hAnsi="Verdana" w:cs="Calibri"/>
          <w:noProof/>
          <w:szCs w:val="24"/>
        </w:rPr>
        <w:drawing>
          <wp:inline distT="0" distB="0" distL="0" distR="0">
            <wp:extent cx="2819400" cy="3962400"/>
            <wp:effectExtent l="1905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
                    <a:srcRect/>
                    <a:stretch>
                      <a:fillRect/>
                    </a:stretch>
                  </pic:blipFill>
                  <pic:spPr bwMode="auto">
                    <a:xfrm>
                      <a:off x="0" y="0"/>
                      <a:ext cx="2819400" cy="3962400"/>
                    </a:xfrm>
                    <a:prstGeom prst="rect">
                      <a:avLst/>
                    </a:prstGeom>
                    <a:noFill/>
                    <a:ln w="9525">
                      <a:noFill/>
                      <a:miter lim="800000"/>
                      <a:headEnd/>
                      <a:tailEnd/>
                    </a:ln>
                  </pic:spPr>
                </pic:pic>
              </a:graphicData>
            </a:graphic>
          </wp:inline>
        </w:drawing>
      </w:r>
    </w:p>
    <w:p w:rsidR="00452B13" w:rsidRPr="00F47139" w:rsidRDefault="00452B13" w:rsidP="00452B13">
      <w:pPr>
        <w:autoSpaceDE w:val="0"/>
        <w:autoSpaceDN w:val="0"/>
        <w:adjustRightInd w:val="0"/>
        <w:spacing w:after="324" w:line="319" w:lineRule="atLeast"/>
        <w:jc w:val="both"/>
        <w:rPr>
          <w:rFonts w:ascii="Verdana" w:hAnsi="Verdana" w:cs="Calibri"/>
          <w:szCs w:val="24"/>
          <w:highlight w:val="white"/>
          <w:lang/>
        </w:rPr>
      </w:pPr>
      <w:r w:rsidRPr="00F47139">
        <w:rPr>
          <w:rFonts w:ascii="Verdana" w:hAnsi="Verdana" w:cs="Calibri"/>
          <w:szCs w:val="24"/>
          <w:highlight w:val="white"/>
          <w:lang/>
        </w:rPr>
        <w:t>El acto central del “Día Mundial de la Liberación Sexual” fue la manifestación que se realizó el mismo día 28 de junio con una amplia participación. Este año al coincidir en domingo se decidió hacer la manifestación al mediodía como inicio de toda una serie de actividades reivindicativo-festivas que se desarrollaron a lo largo de todo el día. El número de participantes que acudieron a la manifestación podría rondar las 600 personas, aunque la cifra es muy orientativa. Es de destacar lo animada que estuvo y la participación activa y colorida de las personas que tomaron parte.</w:t>
      </w:r>
    </w:p>
    <w:p w:rsidR="00452B13" w:rsidRPr="007674CF" w:rsidRDefault="00452B13" w:rsidP="00452B13">
      <w:pPr>
        <w:autoSpaceDE w:val="0"/>
        <w:autoSpaceDN w:val="0"/>
        <w:adjustRightInd w:val="0"/>
        <w:spacing w:after="324" w:line="319" w:lineRule="atLeast"/>
        <w:jc w:val="both"/>
        <w:rPr>
          <w:rFonts w:ascii="Verdana" w:hAnsi="Verdana" w:cs="Calibri"/>
          <w:color w:val="00B0F0"/>
          <w:szCs w:val="24"/>
          <w:highlight w:val="white"/>
          <w:lang/>
        </w:rPr>
      </w:pPr>
      <w:r>
        <w:rPr>
          <w:rFonts w:ascii="Verdana" w:hAnsi="Verdana" w:cs="Calibri"/>
          <w:noProof/>
          <w:szCs w:val="24"/>
        </w:rPr>
        <w:lastRenderedPageBreak/>
        <w:drawing>
          <wp:inline distT="0" distB="0" distL="0" distR="0">
            <wp:extent cx="6000750" cy="4010025"/>
            <wp:effectExtent l="19050" t="0" r="0" b="0"/>
            <wp:docPr id="60" name="Imagen 60" descr="ORGULLO 201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ORGULLO 2015 2"/>
                    <pic:cNvPicPr>
                      <a:picLocks noChangeAspect="1" noChangeArrowheads="1"/>
                    </pic:cNvPicPr>
                  </pic:nvPicPr>
                  <pic:blipFill>
                    <a:blip r:embed="rId58"/>
                    <a:srcRect/>
                    <a:stretch>
                      <a:fillRect/>
                    </a:stretch>
                  </pic:blipFill>
                  <pic:spPr bwMode="auto">
                    <a:xfrm>
                      <a:off x="0" y="0"/>
                      <a:ext cx="6000750" cy="4010025"/>
                    </a:xfrm>
                    <a:prstGeom prst="rect">
                      <a:avLst/>
                    </a:prstGeom>
                    <a:noFill/>
                    <a:ln w="9525">
                      <a:noFill/>
                      <a:miter lim="800000"/>
                      <a:headEnd/>
                      <a:tailEnd/>
                    </a:ln>
                  </pic:spPr>
                </pic:pic>
              </a:graphicData>
            </a:graphic>
          </wp:inline>
        </w:drawing>
      </w:r>
    </w:p>
    <w:p w:rsidR="00452B13" w:rsidRPr="00F47139" w:rsidRDefault="00452B13" w:rsidP="00452B13">
      <w:pPr>
        <w:autoSpaceDE w:val="0"/>
        <w:autoSpaceDN w:val="0"/>
        <w:adjustRightInd w:val="0"/>
        <w:spacing w:after="324" w:line="319" w:lineRule="atLeast"/>
        <w:jc w:val="both"/>
        <w:rPr>
          <w:rFonts w:ascii="Verdana" w:hAnsi="Verdana" w:cs="Calibri"/>
          <w:szCs w:val="24"/>
          <w:highlight w:val="white"/>
          <w:lang/>
        </w:rPr>
      </w:pPr>
      <w:r w:rsidRPr="00F47139">
        <w:rPr>
          <w:rFonts w:ascii="Verdana" w:hAnsi="Verdana" w:cs="Calibri"/>
          <w:szCs w:val="24"/>
          <w:highlight w:val="white"/>
          <w:lang/>
        </w:rPr>
        <w:t>El objetivo último de los actos organizados en torno al 28 de junio es sensibilizar a toda la población navarra de la importancia del respeto a las distintas opciones sexuales, nuestro objetivo como asociación de prevención de vih es que se tenga presente esta problemática en todas las actividades que se realizan en torno a esta fecha.</w:t>
      </w:r>
    </w:p>
    <w:p w:rsidR="00452B13" w:rsidRPr="00F47139" w:rsidRDefault="00452B13" w:rsidP="00452B13">
      <w:pPr>
        <w:autoSpaceDE w:val="0"/>
        <w:autoSpaceDN w:val="0"/>
        <w:adjustRightInd w:val="0"/>
        <w:spacing w:after="324" w:line="319" w:lineRule="atLeast"/>
        <w:jc w:val="both"/>
        <w:rPr>
          <w:rFonts w:ascii="Verdana" w:hAnsi="Verdana" w:cs="Calibri"/>
          <w:szCs w:val="24"/>
          <w:highlight w:val="white"/>
          <w:lang/>
        </w:rPr>
      </w:pPr>
      <w:r w:rsidRPr="00F47139">
        <w:rPr>
          <w:rFonts w:ascii="Verdana" w:hAnsi="Verdana" w:cs="Calibri"/>
          <w:szCs w:val="24"/>
          <w:highlight w:val="white"/>
          <w:lang/>
        </w:rPr>
        <w:t xml:space="preserve">Es difícil saber a cuantas personas se pudo llegar con el mensaje de una manera efectiva ya que, tanto el cartel que se elaboró para difundir el mensaje como el uso de las redes sociales tuvieron mucha difusión. Además las cartas dirigidas a centros escolares, ayuntamientos y concejos de Navarra y la repercusión en medios de comunicación nos hacen pensar que </w:t>
      </w:r>
      <w:r>
        <w:rPr>
          <w:rFonts w:ascii="Verdana" w:hAnsi="Verdana" w:cs="Calibri"/>
          <w:szCs w:val="24"/>
          <w:highlight w:val="white"/>
          <w:lang/>
        </w:rPr>
        <w:t>llegó a una parte importante de la ciudadanía.</w:t>
      </w:r>
    </w:p>
    <w:p w:rsidR="00452B13" w:rsidRDefault="00452B13" w:rsidP="00452B13">
      <w:pPr>
        <w:pStyle w:val="alf-apx-apf-ape-a1j-ji"/>
        <w:jc w:val="both"/>
        <w:rPr>
          <w:rFonts w:ascii="Arial" w:hAnsi="Arial" w:cs="Arial"/>
          <w:sz w:val="20"/>
          <w:szCs w:val="20"/>
        </w:rPr>
      </w:pPr>
      <w:r w:rsidRPr="00F47139">
        <w:rPr>
          <w:rFonts w:ascii="Verdana" w:hAnsi="Verdana" w:cs="Calibri"/>
          <w:highlight w:val="white"/>
          <w:lang/>
        </w:rPr>
        <w:t>A continuación mostramos el cartel del 28 J y de las actividades que se realizaron.</w:t>
      </w:r>
      <w:r w:rsidRPr="00340B12">
        <w:rPr>
          <w:rFonts w:ascii="Arial" w:hAnsi="Arial" w:cs="Arial"/>
          <w:sz w:val="20"/>
          <w:szCs w:val="20"/>
        </w:rPr>
        <w:t xml:space="preserve"> </w:t>
      </w:r>
    </w:p>
    <w:p w:rsidR="00452B13" w:rsidRDefault="00452B13" w:rsidP="00452B13">
      <w:pPr>
        <w:pStyle w:val="alf-apx-apf-ape-a1j-ji"/>
        <w:jc w:val="both"/>
        <w:rPr>
          <w:rFonts w:ascii="Arial" w:hAnsi="Arial" w:cs="Arial"/>
          <w:color w:val="00B0F0"/>
          <w:sz w:val="20"/>
          <w:szCs w:val="20"/>
        </w:rPr>
      </w:pPr>
      <w:r>
        <w:rPr>
          <w:rFonts w:ascii="Arial" w:hAnsi="Arial" w:cs="Arial"/>
          <w:noProof/>
          <w:color w:val="00B0F0"/>
          <w:sz w:val="20"/>
          <w:szCs w:val="20"/>
        </w:rPr>
        <w:lastRenderedPageBreak/>
        <w:drawing>
          <wp:inline distT="0" distB="0" distL="0" distR="0">
            <wp:extent cx="4610100" cy="8343900"/>
            <wp:effectExtent l="19050" t="0" r="0" b="0"/>
            <wp:docPr id="61" name="Imagen 61" descr="28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8J"/>
                    <pic:cNvPicPr>
                      <a:picLocks noChangeAspect="1" noChangeArrowheads="1"/>
                    </pic:cNvPicPr>
                  </pic:nvPicPr>
                  <pic:blipFill>
                    <a:blip r:embed="rId59"/>
                    <a:srcRect/>
                    <a:stretch>
                      <a:fillRect/>
                    </a:stretch>
                  </pic:blipFill>
                  <pic:spPr bwMode="auto">
                    <a:xfrm>
                      <a:off x="0" y="0"/>
                      <a:ext cx="4610100" cy="8343900"/>
                    </a:xfrm>
                    <a:prstGeom prst="rect">
                      <a:avLst/>
                    </a:prstGeom>
                    <a:noFill/>
                    <a:ln w="9525">
                      <a:noFill/>
                      <a:miter lim="800000"/>
                      <a:headEnd/>
                      <a:tailEnd/>
                    </a:ln>
                  </pic:spPr>
                </pic:pic>
              </a:graphicData>
            </a:graphic>
          </wp:inline>
        </w:drawing>
      </w:r>
    </w:p>
    <w:p w:rsidR="00452B13" w:rsidRDefault="00452B13" w:rsidP="00452B13">
      <w:pPr>
        <w:pStyle w:val="alf-apx-apf-ape-a1j-ji"/>
        <w:jc w:val="both"/>
        <w:rPr>
          <w:rFonts w:ascii="Arial" w:hAnsi="Arial" w:cs="Arial"/>
          <w:color w:val="00B0F0"/>
          <w:sz w:val="20"/>
          <w:szCs w:val="20"/>
        </w:rPr>
      </w:pPr>
    </w:p>
    <w:p w:rsidR="00452B13" w:rsidRPr="007674CF" w:rsidRDefault="00452B13" w:rsidP="00452B13">
      <w:pPr>
        <w:pStyle w:val="alf-apx-apf-ape-a1j-ji"/>
        <w:jc w:val="both"/>
        <w:rPr>
          <w:rFonts w:ascii="Arial" w:hAnsi="Arial" w:cs="Arial"/>
          <w:color w:val="00B0F0"/>
          <w:sz w:val="20"/>
          <w:szCs w:val="20"/>
        </w:rPr>
      </w:pPr>
      <w:r>
        <w:rPr>
          <w:rFonts w:ascii="Arial" w:hAnsi="Arial" w:cs="Arial"/>
          <w:noProof/>
          <w:color w:val="00B0F0"/>
          <w:sz w:val="20"/>
          <w:szCs w:val="20"/>
        </w:rPr>
        <w:lastRenderedPageBreak/>
        <w:drawing>
          <wp:inline distT="0" distB="0" distL="0" distR="0">
            <wp:extent cx="5038725" cy="7124700"/>
            <wp:effectExtent l="19050" t="0" r="9525" b="0"/>
            <wp:docPr id="62" name="Imagen 62" descr="LGTBI FEST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GTBI FESTA-01"/>
                    <pic:cNvPicPr>
                      <a:picLocks noChangeAspect="1" noChangeArrowheads="1"/>
                    </pic:cNvPicPr>
                  </pic:nvPicPr>
                  <pic:blipFill>
                    <a:blip r:embed="rId60" cstate="print"/>
                    <a:srcRect/>
                    <a:stretch>
                      <a:fillRect/>
                    </a:stretch>
                  </pic:blipFill>
                  <pic:spPr bwMode="auto">
                    <a:xfrm>
                      <a:off x="0" y="0"/>
                      <a:ext cx="5038725" cy="7124700"/>
                    </a:xfrm>
                    <a:prstGeom prst="rect">
                      <a:avLst/>
                    </a:prstGeom>
                    <a:noFill/>
                    <a:ln w="9525">
                      <a:noFill/>
                      <a:miter lim="800000"/>
                      <a:headEnd/>
                      <a:tailEnd/>
                    </a:ln>
                  </pic:spPr>
                </pic:pic>
              </a:graphicData>
            </a:graphic>
          </wp:inline>
        </w:drawing>
      </w:r>
    </w:p>
    <w:p w:rsidR="00452B13" w:rsidRPr="00F47139" w:rsidRDefault="00452B13" w:rsidP="00452B13">
      <w:pPr>
        <w:pStyle w:val="alf-apx-apf-ape-a1j-ji"/>
        <w:jc w:val="both"/>
        <w:rPr>
          <w:rFonts w:ascii="Arial" w:hAnsi="Arial" w:cs="Arial"/>
          <w:b/>
        </w:rPr>
      </w:pPr>
      <w:r>
        <w:rPr>
          <w:rFonts w:ascii="Arial" w:hAnsi="Arial" w:cs="Arial"/>
          <w:b/>
        </w:rPr>
        <w:t>REFLEJO EN</w:t>
      </w:r>
      <w:r w:rsidRPr="00F47139">
        <w:rPr>
          <w:rFonts w:ascii="Arial" w:hAnsi="Arial" w:cs="Arial"/>
          <w:b/>
        </w:rPr>
        <w:t xml:space="preserve"> MEDIOS DE COMUNICACIÓN DE LA CELEBRACIÓN DEL DÍA DE LA LIBERACIÓN SEXUAL</w:t>
      </w:r>
    </w:p>
    <w:p w:rsidR="00452B13" w:rsidRDefault="00452B13" w:rsidP="00452B13">
      <w:hyperlink r:id="rId61" w:history="1">
        <w:r w:rsidRPr="00BA0EE0">
          <w:rPr>
            <w:rStyle w:val="Hipervnculo"/>
          </w:rPr>
          <w:t>http://www.sare-vih.org/es/noticias/generales/151-28j-2015-somos-gara.html</w:t>
        </w:r>
      </w:hyperlink>
    </w:p>
    <w:p w:rsidR="00452B13" w:rsidRDefault="00452B13" w:rsidP="00452B13">
      <w:hyperlink r:id="rId62" w:history="1">
        <w:r w:rsidRPr="00BA0EE0">
          <w:rPr>
            <w:rStyle w:val="Hipervnculo"/>
          </w:rPr>
          <w:t>http://www.noticiasdenavarra.com/2015/06/28/sociedad/navarra/una-marcha-reivindica-en-pamplona-los-derechos-del-colectivo-lgtb</w:t>
        </w:r>
      </w:hyperlink>
    </w:p>
    <w:p w:rsidR="00452B13" w:rsidRDefault="00452B13" w:rsidP="00452B13">
      <w:hyperlink r:id="rId63" w:history="1">
        <w:r w:rsidRPr="00BA0EE0">
          <w:rPr>
            <w:rStyle w:val="Hipervnculo"/>
          </w:rPr>
          <w:t>http://www.parlamentodenavarra.es/inicio/comunicacion/noticias-y-actualidad.aspx?idnoticia=6701</w:t>
        </w:r>
      </w:hyperlink>
    </w:p>
    <w:p w:rsidR="00452B13" w:rsidRDefault="00452B13" w:rsidP="00452B13">
      <w:hyperlink r:id="rId64" w:history="1">
        <w:r w:rsidRPr="00BA0EE0">
          <w:rPr>
            <w:rStyle w:val="Hipervnculo"/>
          </w:rPr>
          <w:t>http://www.eldiario.es/norte/n</w:t>
        </w:r>
        <w:r w:rsidRPr="00BA0EE0">
          <w:rPr>
            <w:rStyle w:val="Hipervnculo"/>
          </w:rPr>
          <w:t>a</w:t>
        </w:r>
        <w:r w:rsidRPr="00BA0EE0">
          <w:rPr>
            <w:rStyle w:val="Hipervnculo"/>
          </w:rPr>
          <w:t>varra/ultima_hora/colectivo-LGTBI-conmemora-Parlamento-Navarra_0_402810196.html</w:t>
        </w:r>
      </w:hyperlink>
    </w:p>
    <w:p w:rsidR="00452B13" w:rsidRDefault="00452B13" w:rsidP="00452B13">
      <w:hyperlink r:id="rId65" w:history="1">
        <w:r w:rsidRPr="00141739">
          <w:rPr>
            <w:rStyle w:val="Hipervnculo"/>
          </w:rPr>
          <w:t>http://www.noticiasdenavarra.com/2015/06/26/sociedad/navarra/la-bandera-arcoiris-del-colectivo-lgtbi-colorea-el-parlamento</w:t>
        </w:r>
      </w:hyperlink>
    </w:p>
    <w:p w:rsidR="00452B13" w:rsidRDefault="00452B13" w:rsidP="00452B13">
      <w:hyperlink r:id="rId66" w:history="1">
        <w:r w:rsidRPr="00020825">
          <w:rPr>
            <w:rStyle w:val="Hipervnculo"/>
          </w:rPr>
          <w:t>http://www.eitb.eus/es/noticias/sociedad/detalle/3323832/dia-orgullo-lgtbi-2015--dia-celebracion-denuncia/</w:t>
        </w:r>
      </w:hyperlink>
    </w:p>
    <w:p w:rsidR="00452B13" w:rsidRDefault="00452B13" w:rsidP="00452B13"/>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Default="00452B13" w:rsidP="00452B13">
      <w:pPr>
        <w:jc w:val="both"/>
        <w:rPr>
          <w:rStyle w:val="Normal"/>
          <w:snapToGrid w:val="0"/>
          <w:color w:val="00B0F0"/>
          <w:w w:val="0"/>
          <w:sz w:val="0"/>
          <w:szCs w:val="0"/>
          <w:u w:color="000000"/>
          <w:bdr w:val="none" w:sz="0" w:space="0" w:color="000000"/>
          <w:shd w:val="clear" w:color="000000" w:fill="000000"/>
          <w:lang/>
        </w:rPr>
      </w:pPr>
    </w:p>
    <w:p w:rsidR="00452B13" w:rsidRPr="007674CF" w:rsidRDefault="00452B13" w:rsidP="00452B13">
      <w:pPr>
        <w:pStyle w:val="Prrafodelista"/>
        <w:ind w:left="1440"/>
        <w:rPr>
          <w:color w:val="00B0F0"/>
        </w:rPr>
      </w:pPr>
    </w:p>
    <w:p w:rsidR="00452B13" w:rsidRPr="00F47139" w:rsidRDefault="00452B13" w:rsidP="00C563C6">
      <w:pPr>
        <w:pStyle w:val="Institucin"/>
        <w:numPr>
          <w:ilvl w:val="0"/>
          <w:numId w:val="45"/>
        </w:numPr>
        <w:pBdr>
          <w:top w:val="single" w:sz="4" w:space="1" w:color="auto"/>
          <w:left w:val="single" w:sz="4" w:space="4" w:color="auto"/>
          <w:bottom w:val="single" w:sz="4" w:space="1" w:color="auto"/>
          <w:right w:val="single" w:sz="4" w:space="4" w:color="auto"/>
        </w:pBdr>
        <w:jc w:val="both"/>
        <w:rPr>
          <w:rFonts w:ascii="Verdana" w:hAnsi="Verdana"/>
          <w:b/>
        </w:rPr>
      </w:pPr>
      <w:r w:rsidRPr="00F47139">
        <w:rPr>
          <w:rFonts w:ascii="Verdana" w:hAnsi="Verdana"/>
          <w:b/>
        </w:rPr>
        <w:t>COORDINACIÓN CON OTROS ORGANISMOS</w:t>
      </w:r>
    </w:p>
    <w:p w:rsidR="00452B13" w:rsidRPr="00F47139" w:rsidRDefault="00452B13" w:rsidP="00452B13">
      <w:pPr>
        <w:pStyle w:val="Institucin"/>
        <w:numPr>
          <w:ilvl w:val="0"/>
          <w:numId w:val="0"/>
        </w:numPr>
        <w:jc w:val="both"/>
        <w:rPr>
          <w:rFonts w:ascii="Verdana" w:hAnsi="Verdana"/>
        </w:rPr>
      </w:pPr>
    </w:p>
    <w:p w:rsidR="00452B13" w:rsidRPr="00F47139" w:rsidRDefault="00452B13" w:rsidP="00452B13">
      <w:pPr>
        <w:jc w:val="both"/>
        <w:rPr>
          <w:rFonts w:ascii="Verdana" w:hAnsi="Verdana"/>
          <w:lang w:val="es-ES_tradnl"/>
        </w:rPr>
      </w:pPr>
      <w:r w:rsidRPr="00F47139">
        <w:rPr>
          <w:rFonts w:ascii="Verdana" w:hAnsi="Verdana"/>
          <w:lang w:val="es-ES_tradnl"/>
        </w:rPr>
        <w:tab/>
        <w:t>Desde el programa de prevención, se han realizado las siguientes reuniones con el objetivo de organizar y coordinar todas las actividades realizadas:</w:t>
      </w:r>
    </w:p>
    <w:p w:rsidR="00452B13" w:rsidRPr="00F47139" w:rsidRDefault="00452B13" w:rsidP="00452B13">
      <w:pPr>
        <w:rPr>
          <w:rFonts w:ascii="Verdana" w:hAnsi="Verdana"/>
          <w:lang w:val="es-ES_tradnl"/>
        </w:rPr>
      </w:pPr>
    </w:p>
    <w:tbl>
      <w:tblPr>
        <w:tblW w:w="0" w:type="auto"/>
        <w:jc w:val="center"/>
        <w:tblCellSpacing w:w="20" w:type="dxa"/>
        <w:tblInd w:w="-633"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1E0"/>
      </w:tblPr>
      <w:tblGrid>
        <w:gridCol w:w="6188"/>
        <w:gridCol w:w="1114"/>
      </w:tblGrid>
      <w:tr w:rsidR="00452B13" w:rsidRPr="00F47139" w:rsidTr="00452B13">
        <w:trPr>
          <w:trHeight w:val="346"/>
          <w:tblCellSpacing w:w="20" w:type="dxa"/>
          <w:jc w:val="center"/>
        </w:trPr>
        <w:tc>
          <w:tcPr>
            <w:tcW w:w="6128" w:type="dxa"/>
            <w:shd w:val="clear" w:color="auto" w:fill="auto"/>
          </w:tcPr>
          <w:p w:rsidR="00452B13" w:rsidRPr="00F47139" w:rsidRDefault="00452B13" w:rsidP="00452B13">
            <w:pPr>
              <w:rPr>
                <w:rFonts w:ascii="Verdana" w:hAnsi="Verdana"/>
                <w:lang w:val="es-ES_tradnl"/>
              </w:rPr>
            </w:pPr>
            <w:r w:rsidRPr="00F47139">
              <w:rPr>
                <w:rFonts w:ascii="Verdana" w:hAnsi="Verdana"/>
                <w:lang w:val="es-ES_tradnl"/>
              </w:rPr>
              <w:t>28 J</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28</w:t>
            </w:r>
          </w:p>
        </w:tc>
      </w:tr>
      <w:tr w:rsidR="00452B13" w:rsidRPr="00F47139" w:rsidTr="00452B13">
        <w:trPr>
          <w:tblCellSpacing w:w="20" w:type="dxa"/>
          <w:jc w:val="center"/>
        </w:trPr>
        <w:tc>
          <w:tcPr>
            <w:tcW w:w="6128" w:type="dxa"/>
            <w:shd w:val="clear" w:color="auto" w:fill="auto"/>
          </w:tcPr>
          <w:p w:rsidR="00452B13" w:rsidRPr="00F47139" w:rsidRDefault="00452B13" w:rsidP="00452B13">
            <w:pPr>
              <w:jc w:val="both"/>
              <w:rPr>
                <w:rFonts w:ascii="Verdana" w:hAnsi="Verdana"/>
                <w:lang w:val="es-ES_tradnl"/>
              </w:rPr>
            </w:pPr>
            <w:r w:rsidRPr="00F47139">
              <w:rPr>
                <w:rFonts w:ascii="Verdana" w:hAnsi="Verdana"/>
                <w:lang w:val="es-ES_tradnl"/>
              </w:rPr>
              <w:t xml:space="preserve">IES 4 Vientos </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18</w:t>
            </w:r>
          </w:p>
        </w:tc>
      </w:tr>
      <w:tr w:rsidR="00452B13" w:rsidRPr="00F47139" w:rsidTr="00452B13">
        <w:trPr>
          <w:tblCellSpacing w:w="20" w:type="dxa"/>
          <w:jc w:val="center"/>
        </w:trPr>
        <w:tc>
          <w:tcPr>
            <w:tcW w:w="6128" w:type="dxa"/>
            <w:shd w:val="clear" w:color="auto" w:fill="auto"/>
          </w:tcPr>
          <w:p w:rsidR="00452B13" w:rsidRPr="00F47139" w:rsidRDefault="00452B13" w:rsidP="00452B13">
            <w:pPr>
              <w:jc w:val="both"/>
              <w:rPr>
                <w:rFonts w:ascii="Verdana" w:hAnsi="Verdana"/>
                <w:lang w:val="es-ES_tradnl"/>
              </w:rPr>
            </w:pPr>
            <w:r w:rsidRPr="00F47139">
              <w:rPr>
                <w:rFonts w:ascii="Verdana" w:hAnsi="Verdana"/>
                <w:lang w:val="es-ES_tradnl"/>
              </w:rPr>
              <w:t>Anet (web Gozamenez)</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2</w:t>
            </w:r>
          </w:p>
        </w:tc>
      </w:tr>
      <w:tr w:rsidR="00452B13" w:rsidRPr="00F47139" w:rsidTr="00452B13">
        <w:trPr>
          <w:tblCellSpacing w:w="20" w:type="dxa"/>
          <w:jc w:val="center"/>
        </w:trPr>
        <w:tc>
          <w:tcPr>
            <w:tcW w:w="6128" w:type="dxa"/>
            <w:shd w:val="clear" w:color="auto" w:fill="auto"/>
          </w:tcPr>
          <w:p w:rsidR="00452B13" w:rsidRPr="00F47139" w:rsidRDefault="00452B13" w:rsidP="00452B13">
            <w:pPr>
              <w:jc w:val="both"/>
              <w:rPr>
                <w:rFonts w:ascii="Verdana" w:hAnsi="Verdana"/>
                <w:lang w:val="es-ES_tradnl"/>
              </w:rPr>
            </w:pPr>
            <w:r w:rsidRPr="00F47139">
              <w:rPr>
                <w:rFonts w:ascii="Verdana" w:hAnsi="Verdana"/>
                <w:lang w:val="es-ES_tradnl"/>
              </w:rPr>
              <w:t xml:space="preserve">Comisión Ciudadana antisida </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15</w:t>
            </w:r>
          </w:p>
        </w:tc>
      </w:tr>
      <w:tr w:rsidR="00452B13" w:rsidRPr="00F47139" w:rsidTr="00452B13">
        <w:trPr>
          <w:tblCellSpacing w:w="20" w:type="dxa"/>
          <w:jc w:val="center"/>
        </w:trPr>
        <w:tc>
          <w:tcPr>
            <w:tcW w:w="6128" w:type="dxa"/>
            <w:shd w:val="clear" w:color="auto" w:fill="auto"/>
          </w:tcPr>
          <w:p w:rsidR="00452B13" w:rsidRPr="00F47139" w:rsidRDefault="00452B13" w:rsidP="00452B13">
            <w:pPr>
              <w:jc w:val="both"/>
              <w:rPr>
                <w:rFonts w:ascii="Verdana" w:hAnsi="Verdana"/>
                <w:lang w:val="es-ES_tradnl"/>
              </w:rPr>
            </w:pPr>
            <w:r w:rsidRPr="00F47139">
              <w:rPr>
                <w:rFonts w:ascii="Verdana" w:hAnsi="Verdana"/>
                <w:lang w:val="es-ES_tradnl"/>
              </w:rPr>
              <w:t>kattalingorri</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7</w:t>
            </w:r>
          </w:p>
        </w:tc>
      </w:tr>
      <w:tr w:rsidR="00452B13" w:rsidRPr="00F47139" w:rsidTr="00452B13">
        <w:trPr>
          <w:tblCellSpacing w:w="20" w:type="dxa"/>
          <w:jc w:val="center"/>
        </w:trPr>
        <w:tc>
          <w:tcPr>
            <w:tcW w:w="6128" w:type="dxa"/>
            <w:shd w:val="clear" w:color="auto" w:fill="auto"/>
          </w:tcPr>
          <w:p w:rsidR="00452B13" w:rsidRPr="00F47139" w:rsidRDefault="00452B13" w:rsidP="00452B13">
            <w:pPr>
              <w:jc w:val="both"/>
              <w:rPr>
                <w:rFonts w:ascii="Verdana" w:hAnsi="Verdana"/>
                <w:lang w:val="es-ES_tradnl"/>
              </w:rPr>
            </w:pPr>
            <w:r w:rsidRPr="00F47139">
              <w:rPr>
                <w:rFonts w:ascii="Verdana" w:hAnsi="Verdana"/>
                <w:lang w:val="es-ES_tradnl"/>
              </w:rPr>
              <w:t>SMAM</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8</w:t>
            </w:r>
          </w:p>
        </w:tc>
      </w:tr>
      <w:tr w:rsidR="00452B13" w:rsidRPr="00F47139" w:rsidTr="00452B13">
        <w:trPr>
          <w:tblCellSpacing w:w="20" w:type="dxa"/>
          <w:jc w:val="center"/>
        </w:trPr>
        <w:tc>
          <w:tcPr>
            <w:tcW w:w="6128" w:type="dxa"/>
            <w:shd w:val="clear" w:color="auto" w:fill="auto"/>
          </w:tcPr>
          <w:p w:rsidR="00452B13" w:rsidRPr="00F47139" w:rsidRDefault="00452B13" w:rsidP="00452B13">
            <w:pPr>
              <w:jc w:val="both"/>
              <w:rPr>
                <w:rFonts w:ascii="Verdana" w:hAnsi="Verdana"/>
                <w:lang w:val="es-ES_tradnl"/>
              </w:rPr>
            </w:pPr>
            <w:r w:rsidRPr="00F47139">
              <w:rPr>
                <w:rFonts w:ascii="Verdana" w:hAnsi="Verdana"/>
                <w:lang w:val="es-ES_tradnl"/>
              </w:rPr>
              <w:t>GOLEM</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2</w:t>
            </w:r>
          </w:p>
        </w:tc>
      </w:tr>
      <w:tr w:rsidR="00452B13" w:rsidRPr="00F47139" w:rsidTr="00452B13">
        <w:trPr>
          <w:tblCellSpacing w:w="20" w:type="dxa"/>
          <w:jc w:val="center"/>
        </w:trPr>
        <w:tc>
          <w:tcPr>
            <w:tcW w:w="6128" w:type="dxa"/>
            <w:shd w:val="clear" w:color="auto" w:fill="auto"/>
          </w:tcPr>
          <w:p w:rsidR="00452B13" w:rsidRPr="00F47139" w:rsidRDefault="00452B13" w:rsidP="00452B13">
            <w:pPr>
              <w:jc w:val="both"/>
              <w:rPr>
                <w:rFonts w:ascii="Verdana" w:hAnsi="Verdana"/>
                <w:lang w:val="es-ES_tradnl"/>
              </w:rPr>
            </w:pPr>
            <w:r w:rsidRPr="00F47139">
              <w:rPr>
                <w:rFonts w:ascii="Verdana" w:hAnsi="Verdana"/>
                <w:lang w:val="es-ES_tradnl"/>
              </w:rPr>
              <w:t>Reuniones GOZAMENEZ (CAM Andraize, CAM Iturrama, Askagintza, Hegoak, Kattalingorri y Comisión Anti Sida)</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150 horas</w:t>
            </w:r>
          </w:p>
        </w:tc>
      </w:tr>
      <w:tr w:rsidR="00452B13" w:rsidRPr="00F47139" w:rsidTr="00452B13">
        <w:trPr>
          <w:tblCellSpacing w:w="20" w:type="dxa"/>
          <w:jc w:val="center"/>
        </w:trPr>
        <w:tc>
          <w:tcPr>
            <w:tcW w:w="6128" w:type="dxa"/>
            <w:shd w:val="clear" w:color="auto" w:fill="auto"/>
          </w:tcPr>
          <w:p w:rsidR="00452B13" w:rsidRPr="00F47139" w:rsidRDefault="00452B13" w:rsidP="00452B13">
            <w:pPr>
              <w:jc w:val="both"/>
              <w:rPr>
                <w:rFonts w:ascii="Verdana" w:hAnsi="Verdana"/>
                <w:lang w:val="es-ES_tradnl"/>
              </w:rPr>
            </w:pPr>
            <w:r w:rsidRPr="00F47139">
              <w:rPr>
                <w:rFonts w:ascii="Verdana" w:hAnsi="Verdana"/>
                <w:lang w:val="es-ES_tradnl"/>
              </w:rPr>
              <w:t>Elkarte</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4</w:t>
            </w:r>
          </w:p>
        </w:tc>
      </w:tr>
      <w:tr w:rsidR="00452B13" w:rsidRPr="00F47139" w:rsidTr="00452B13">
        <w:trPr>
          <w:tblCellSpacing w:w="20" w:type="dxa"/>
          <w:jc w:val="center"/>
        </w:trPr>
        <w:tc>
          <w:tcPr>
            <w:tcW w:w="6128" w:type="dxa"/>
            <w:shd w:val="clear" w:color="auto" w:fill="auto"/>
          </w:tcPr>
          <w:p w:rsidR="00452B13" w:rsidRPr="00F47139" w:rsidRDefault="00452B13" w:rsidP="00452B13">
            <w:pPr>
              <w:jc w:val="both"/>
              <w:rPr>
                <w:rFonts w:ascii="Verdana" w:hAnsi="Verdana"/>
                <w:lang w:val="es-ES_tradnl"/>
              </w:rPr>
            </w:pPr>
            <w:r w:rsidRPr="00F47139">
              <w:rPr>
                <w:rFonts w:ascii="Verdana" w:hAnsi="Verdana"/>
                <w:lang w:val="es-ES_tradnl"/>
              </w:rPr>
              <w:t>Xilema</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3</w:t>
            </w:r>
          </w:p>
        </w:tc>
      </w:tr>
      <w:tr w:rsidR="00452B13" w:rsidRPr="00F47139" w:rsidTr="00452B13">
        <w:trPr>
          <w:tblCellSpacing w:w="20" w:type="dxa"/>
          <w:jc w:val="center"/>
        </w:trPr>
        <w:tc>
          <w:tcPr>
            <w:tcW w:w="6128" w:type="dxa"/>
            <w:shd w:val="clear" w:color="auto" w:fill="auto"/>
          </w:tcPr>
          <w:p w:rsidR="00452B13" w:rsidRPr="00F47139" w:rsidRDefault="00452B13" w:rsidP="00452B13">
            <w:pPr>
              <w:jc w:val="both"/>
              <w:rPr>
                <w:rFonts w:ascii="Verdana" w:hAnsi="Verdana"/>
                <w:lang w:val="es-ES_tradnl"/>
              </w:rPr>
            </w:pPr>
            <w:r w:rsidRPr="00F47139">
              <w:rPr>
                <w:rFonts w:ascii="Verdana" w:hAnsi="Verdana"/>
                <w:lang w:val="es-ES_tradnl"/>
              </w:rPr>
              <w:t>Paris 365</w:t>
            </w:r>
          </w:p>
        </w:tc>
        <w:tc>
          <w:tcPr>
            <w:tcW w:w="1054" w:type="dxa"/>
            <w:shd w:val="clear" w:color="auto" w:fill="auto"/>
          </w:tcPr>
          <w:p w:rsidR="00452B13" w:rsidRPr="00F47139" w:rsidRDefault="00452B13" w:rsidP="00452B13">
            <w:pPr>
              <w:jc w:val="right"/>
              <w:rPr>
                <w:rFonts w:ascii="Verdana" w:hAnsi="Verdana"/>
                <w:lang w:val="es-ES_tradnl"/>
              </w:rPr>
            </w:pPr>
            <w:r w:rsidRPr="00F47139">
              <w:rPr>
                <w:rFonts w:ascii="Verdana" w:hAnsi="Verdana"/>
                <w:lang w:val="es-ES_tradnl"/>
              </w:rPr>
              <w:t>3</w:t>
            </w:r>
          </w:p>
        </w:tc>
      </w:tr>
    </w:tbl>
    <w:p w:rsidR="00452B13" w:rsidRPr="007674CF" w:rsidRDefault="00452B13" w:rsidP="00452B13">
      <w:pPr>
        <w:pStyle w:val="Institucin"/>
        <w:numPr>
          <w:ilvl w:val="0"/>
          <w:numId w:val="0"/>
        </w:numPr>
        <w:jc w:val="both"/>
        <w:rPr>
          <w:rFonts w:ascii="Verdana" w:hAnsi="Verdana"/>
          <w:b/>
          <w:color w:val="00B0F0"/>
        </w:rPr>
      </w:pPr>
    </w:p>
    <w:p w:rsidR="00452B13" w:rsidRPr="007674CF" w:rsidRDefault="00452B13" w:rsidP="00452B13">
      <w:pPr>
        <w:pStyle w:val="Institucin"/>
        <w:numPr>
          <w:ilvl w:val="0"/>
          <w:numId w:val="0"/>
        </w:numPr>
        <w:ind w:left="360" w:hanging="360"/>
        <w:jc w:val="both"/>
        <w:rPr>
          <w:rFonts w:ascii="Verdana" w:hAnsi="Verdana" w:cs="Arial"/>
          <w:color w:val="00B0F0"/>
          <w:szCs w:val="24"/>
          <w:lang w:val="es-ES_tradnl"/>
        </w:rPr>
      </w:pPr>
    </w:p>
    <w:p w:rsidR="00452B13" w:rsidRPr="007674CF" w:rsidRDefault="00452B13" w:rsidP="00452B13">
      <w:pPr>
        <w:pStyle w:val="Institucin"/>
        <w:numPr>
          <w:ilvl w:val="0"/>
          <w:numId w:val="0"/>
        </w:numPr>
        <w:ind w:left="360" w:hanging="360"/>
        <w:jc w:val="both"/>
        <w:rPr>
          <w:rFonts w:ascii="Verdana" w:hAnsi="Verdana" w:cs="Arial"/>
          <w:color w:val="00B0F0"/>
          <w:szCs w:val="24"/>
          <w:lang w:val="es-ES_tradnl"/>
        </w:rPr>
      </w:pPr>
    </w:p>
    <w:p w:rsidR="00452B13" w:rsidRPr="00BD18CB" w:rsidRDefault="00452B13" w:rsidP="00452B13">
      <w:pPr>
        <w:pBdr>
          <w:top w:val="single" w:sz="4" w:space="1" w:color="auto"/>
          <w:left w:val="single" w:sz="4" w:space="0" w:color="auto"/>
          <w:bottom w:val="single" w:sz="4" w:space="1" w:color="auto"/>
          <w:right w:val="single" w:sz="4" w:space="4" w:color="auto"/>
        </w:pBdr>
        <w:rPr>
          <w:rFonts w:ascii="Verdana" w:hAnsi="Verdana"/>
          <w:b/>
        </w:rPr>
      </w:pPr>
      <w:r w:rsidRPr="00BD18CB">
        <w:rPr>
          <w:rFonts w:ascii="Verdana" w:hAnsi="Verdana"/>
          <w:b/>
          <w:sz w:val="28"/>
        </w:rPr>
        <w:t>6</w:t>
      </w:r>
      <w:r w:rsidRPr="00BD18CB">
        <w:rPr>
          <w:rFonts w:ascii="Verdana" w:hAnsi="Verdana"/>
          <w:b/>
        </w:rPr>
        <w:t>. ACTIVIDADES ORGANIZATIVAS y ADMINISTRATIVAS</w:t>
      </w:r>
    </w:p>
    <w:p w:rsidR="00452B13" w:rsidRPr="00BD18CB" w:rsidRDefault="00452B13" w:rsidP="00452B13">
      <w:pPr>
        <w:rPr>
          <w:rFonts w:ascii="Verdana" w:hAnsi="Verdana"/>
        </w:rPr>
      </w:pPr>
    </w:p>
    <w:p w:rsidR="00452B13" w:rsidRPr="00BD18CB" w:rsidRDefault="00452B13" w:rsidP="00452B13">
      <w:pPr>
        <w:rPr>
          <w:rFonts w:ascii="Verdana" w:hAnsi="Verdana"/>
        </w:rPr>
      </w:pPr>
      <w:r w:rsidRPr="00BD18CB">
        <w:rPr>
          <w:rFonts w:ascii="Verdana" w:hAnsi="Verdana"/>
        </w:rPr>
        <w:t>(Ver Memoria de Organización)</w:t>
      </w:r>
    </w:p>
    <w:p w:rsidR="00452B13" w:rsidRPr="00BD18CB" w:rsidRDefault="00452B13" w:rsidP="00452B13">
      <w:pPr>
        <w:rPr>
          <w:rFonts w:ascii="Verdana" w:hAnsi="Verdana"/>
        </w:rPr>
      </w:pPr>
    </w:p>
    <w:p w:rsidR="00452B13" w:rsidRPr="00BD18CB" w:rsidRDefault="00452B13" w:rsidP="00452B13">
      <w:pPr>
        <w:jc w:val="both"/>
      </w:pPr>
    </w:p>
    <w:p w:rsidR="00452B13" w:rsidRPr="00BD18CB" w:rsidRDefault="00452B13" w:rsidP="00452B13">
      <w:pPr>
        <w:jc w:val="both"/>
        <w:rPr>
          <w:rFonts w:ascii="Verdana" w:hAnsi="Verdana"/>
          <w:szCs w:val="24"/>
        </w:rPr>
      </w:pPr>
      <w:r w:rsidRPr="00BD18CB">
        <w:rPr>
          <w:rFonts w:ascii="Verdana" w:hAnsi="Verdana"/>
          <w:u w:val="single"/>
        </w:rPr>
        <w:t>ELABORACIÓN DE MATERIAL DIVULGATIVO</w:t>
      </w:r>
      <w:r w:rsidRPr="00BD18CB">
        <w:rPr>
          <w:u w:val="single"/>
        </w:rPr>
        <w:cr/>
      </w:r>
      <w:r w:rsidRPr="00BD18CB">
        <w:cr/>
      </w:r>
      <w:r w:rsidRPr="00BD18CB">
        <w:rPr>
          <w:rFonts w:ascii="Verdana" w:hAnsi="Verdana"/>
          <w:szCs w:val="24"/>
        </w:rPr>
        <w:t xml:space="preserve">Elaboración y Seguimiento de </w:t>
      </w:r>
      <w:smartTag w:uri="urn:schemas-microsoft-com:office:smarttags" w:element="PersonName">
        <w:smartTagPr>
          <w:attr w:name="ProductID" w:val="la P￡gina Web"/>
        </w:smartTagPr>
        <w:r w:rsidRPr="00BD18CB">
          <w:rPr>
            <w:rFonts w:ascii="Verdana" w:hAnsi="Verdana"/>
            <w:szCs w:val="24"/>
          </w:rPr>
          <w:t>la Página Web</w:t>
        </w:r>
      </w:smartTag>
      <w:r w:rsidRPr="00BD18CB">
        <w:rPr>
          <w:rFonts w:ascii="Verdana" w:hAnsi="Verdana"/>
          <w:szCs w:val="24"/>
        </w:rPr>
        <w:t xml:space="preserve"> de Sare</w:t>
      </w:r>
    </w:p>
    <w:p w:rsidR="00452B13" w:rsidRPr="00BD18CB" w:rsidRDefault="00452B13" w:rsidP="00452B13">
      <w:pPr>
        <w:jc w:val="both"/>
        <w:rPr>
          <w:rFonts w:ascii="Verdana" w:hAnsi="Verdana"/>
          <w:szCs w:val="24"/>
        </w:rPr>
      </w:pPr>
    </w:p>
    <w:p w:rsidR="00452B13" w:rsidRPr="00BD18CB" w:rsidRDefault="00452B13" w:rsidP="00452B13">
      <w:pPr>
        <w:jc w:val="both"/>
        <w:rPr>
          <w:rFonts w:ascii="Verdana" w:hAnsi="Verdana"/>
          <w:szCs w:val="24"/>
        </w:rPr>
      </w:pPr>
      <w:r w:rsidRPr="00BD18CB">
        <w:rPr>
          <w:rFonts w:ascii="Verdana" w:hAnsi="Verdana"/>
          <w:szCs w:val="24"/>
        </w:rPr>
        <w:t xml:space="preserve">En 2012 pusimos en marcha un portal web que supone una ventana a la población general y a las personas que viven con vih en particular, donde poder presentar la asociación, ofrecer información y asesoramiento. También se publicitan las nuevas actividades que se van realizando en la Asociación, como Jornadas, cursos y talleres. Se trata de un sitio web dinámico de fácil acceso a través de cualquier buscador. Dispone de varias páginas relacionadas como son: </w:t>
      </w:r>
    </w:p>
    <w:p w:rsidR="00452B13" w:rsidRPr="00BD18CB" w:rsidRDefault="00452B13" w:rsidP="00452B13">
      <w:pPr>
        <w:numPr>
          <w:ilvl w:val="0"/>
          <w:numId w:val="25"/>
        </w:numPr>
        <w:jc w:val="both"/>
        <w:rPr>
          <w:rFonts w:ascii="Verdana" w:hAnsi="Verdana"/>
          <w:szCs w:val="24"/>
        </w:rPr>
      </w:pPr>
      <w:r w:rsidRPr="00BD18CB">
        <w:rPr>
          <w:rFonts w:ascii="Verdana" w:hAnsi="Verdana"/>
          <w:szCs w:val="24"/>
        </w:rPr>
        <w:t>La página de inicio es el escaparate de la asociación en las redes sociales. Contiene de forma permanente además del acceso a las demás páginas, campaña de la prueba de vih: es un banner que redirige al usuario a la página que contiene información sobre la prueba, hemos incluido un video demostrativo de cómo realizamos la prueba en la asociación.</w:t>
      </w:r>
    </w:p>
    <w:p w:rsidR="00452B13" w:rsidRPr="00BD18CB" w:rsidRDefault="00452B13" w:rsidP="00452B13">
      <w:pPr>
        <w:ind w:left="708"/>
        <w:jc w:val="both"/>
        <w:rPr>
          <w:rFonts w:ascii="Verdana" w:hAnsi="Verdana"/>
          <w:szCs w:val="24"/>
        </w:rPr>
      </w:pPr>
      <w:r w:rsidRPr="00BD18CB">
        <w:rPr>
          <w:rFonts w:ascii="Verdana" w:hAnsi="Verdana"/>
          <w:szCs w:val="24"/>
        </w:rPr>
        <w:t>Incluye un banner “échanos un cable” que redirige al usuario/usuaria a la página de colaboración.</w:t>
      </w:r>
    </w:p>
    <w:p w:rsidR="00452B13" w:rsidRPr="00BD18CB" w:rsidRDefault="00452B13" w:rsidP="00452B13">
      <w:pPr>
        <w:ind w:left="708"/>
        <w:jc w:val="both"/>
        <w:rPr>
          <w:rFonts w:ascii="Verdana" w:hAnsi="Verdana"/>
          <w:szCs w:val="24"/>
        </w:rPr>
      </w:pPr>
      <w:r w:rsidRPr="00BD18CB">
        <w:rPr>
          <w:rFonts w:ascii="Verdana" w:hAnsi="Verdana"/>
          <w:szCs w:val="24"/>
        </w:rPr>
        <w:t xml:space="preserve">La página de inicio también contiene información sobre cursos, jornadas y actividades que realizamos. </w:t>
      </w:r>
    </w:p>
    <w:p w:rsidR="00452B13" w:rsidRPr="00BD18CB" w:rsidRDefault="00452B13" w:rsidP="00452B13">
      <w:pPr>
        <w:numPr>
          <w:ilvl w:val="0"/>
          <w:numId w:val="26"/>
        </w:numPr>
        <w:jc w:val="both"/>
        <w:rPr>
          <w:rFonts w:ascii="Verdana" w:hAnsi="Verdana"/>
          <w:szCs w:val="24"/>
        </w:rPr>
      </w:pPr>
      <w:r w:rsidRPr="00BD18CB">
        <w:rPr>
          <w:rFonts w:ascii="Verdana" w:hAnsi="Verdana"/>
          <w:szCs w:val="24"/>
        </w:rPr>
        <w:t xml:space="preserve">Quienes somos: hace referencia tanto al equipo técnico como a los programas y servicios que facilitamos, también incluye las entidades y organismos que colaboran con la asociación y las dos últimas memorias técnicas. </w:t>
      </w:r>
    </w:p>
    <w:p w:rsidR="00452B13" w:rsidRPr="00BD18CB" w:rsidRDefault="00452B13" w:rsidP="00452B13">
      <w:pPr>
        <w:numPr>
          <w:ilvl w:val="0"/>
          <w:numId w:val="25"/>
        </w:numPr>
        <w:jc w:val="both"/>
        <w:rPr>
          <w:rFonts w:ascii="Verdana" w:hAnsi="Verdana"/>
          <w:szCs w:val="24"/>
        </w:rPr>
      </w:pPr>
      <w:r w:rsidRPr="00BD18CB">
        <w:rPr>
          <w:rFonts w:ascii="Verdana" w:hAnsi="Verdana"/>
          <w:szCs w:val="24"/>
        </w:rPr>
        <w:t xml:space="preserve">Infórmate: Incluye información sobre  vih/sida, prevención y transmisión, la prueba de detección de anticuerpos frente al vih, información actualizada sobre tratamientos, y un apartado donde poder realizar consultas de forma anónima y ágil. </w:t>
      </w:r>
    </w:p>
    <w:p w:rsidR="00452B13" w:rsidRPr="00BD18CB" w:rsidRDefault="00452B13" w:rsidP="00452B13">
      <w:pPr>
        <w:numPr>
          <w:ilvl w:val="0"/>
          <w:numId w:val="25"/>
        </w:numPr>
        <w:jc w:val="both"/>
        <w:rPr>
          <w:rFonts w:ascii="Verdana" w:hAnsi="Verdana"/>
          <w:szCs w:val="24"/>
        </w:rPr>
      </w:pPr>
      <w:r w:rsidRPr="00BD18CB">
        <w:rPr>
          <w:rFonts w:ascii="Verdana" w:hAnsi="Verdana"/>
          <w:szCs w:val="24"/>
        </w:rPr>
        <w:t>Noticias: espacio que recoge noticias científicas relacionadas con la infección por vih, tratamientos, investigación, etc. Y noticias generales relacionadas con la asociación, la salud y el vih.</w:t>
      </w:r>
    </w:p>
    <w:p w:rsidR="00452B13" w:rsidRPr="00BD18CB" w:rsidRDefault="00452B13" w:rsidP="00452B13">
      <w:pPr>
        <w:numPr>
          <w:ilvl w:val="0"/>
          <w:numId w:val="25"/>
        </w:numPr>
        <w:jc w:val="both"/>
        <w:rPr>
          <w:rFonts w:ascii="Verdana" w:hAnsi="Verdana"/>
          <w:szCs w:val="24"/>
        </w:rPr>
      </w:pPr>
      <w:r w:rsidRPr="00BD18CB">
        <w:rPr>
          <w:rFonts w:ascii="Verdana" w:hAnsi="Verdana"/>
          <w:szCs w:val="24"/>
        </w:rPr>
        <w:t>Contacto: Localización de la asociación, mapa y datos de contacto.</w:t>
      </w:r>
    </w:p>
    <w:p w:rsidR="00452B13" w:rsidRPr="00BD18CB" w:rsidRDefault="00452B13" w:rsidP="00452B13">
      <w:pPr>
        <w:ind w:left="360"/>
        <w:jc w:val="both"/>
        <w:rPr>
          <w:rFonts w:ascii="Verdana" w:hAnsi="Verdana"/>
          <w:szCs w:val="24"/>
        </w:rPr>
      </w:pPr>
      <w:r w:rsidRPr="00BD18CB">
        <w:rPr>
          <w:rFonts w:ascii="Verdana" w:hAnsi="Verdana"/>
          <w:szCs w:val="24"/>
        </w:rPr>
        <w:t>El portal web supone una herramienta que permite un flujo inmediato de información a tiempo real. Contamos con la colaboración de un voluntario, webmaster, responsable del mantenimiento y programación de la web con el que estamos permanentemente coordinadas.</w:t>
      </w:r>
    </w:p>
    <w:p w:rsidR="00452B13" w:rsidRPr="00BD18CB" w:rsidRDefault="00452B13" w:rsidP="00452B13">
      <w:pPr>
        <w:ind w:left="360"/>
        <w:jc w:val="both"/>
        <w:rPr>
          <w:rFonts w:ascii="Verdana" w:hAnsi="Verdana"/>
          <w:szCs w:val="24"/>
        </w:rPr>
      </w:pPr>
    </w:p>
    <w:p w:rsidR="00452B13" w:rsidRPr="008B3A3D" w:rsidRDefault="00452B13" w:rsidP="00452B13">
      <w:pPr>
        <w:jc w:val="both"/>
        <w:rPr>
          <w:rFonts w:ascii="Verdana" w:hAnsi="Verdana"/>
          <w:b/>
          <w:u w:val="single"/>
        </w:rPr>
      </w:pPr>
      <w:r w:rsidRPr="008B3A3D">
        <w:rPr>
          <w:rFonts w:ascii="Verdana" w:hAnsi="Verdana"/>
          <w:b/>
          <w:u w:val="single"/>
        </w:rPr>
        <w:t>ASISTENCIA A CURSOS Y CONGRESOS:</w:t>
      </w:r>
    </w:p>
    <w:p w:rsidR="00452B13" w:rsidRPr="008B3A3D" w:rsidRDefault="00452B13" w:rsidP="00452B13">
      <w:pPr>
        <w:ind w:left="360"/>
        <w:jc w:val="both"/>
        <w:rPr>
          <w:rFonts w:ascii="Verdana" w:hAnsi="Verdana"/>
          <w:lang w:val="es-ES_tradnl"/>
        </w:rPr>
      </w:pPr>
    </w:p>
    <w:p w:rsidR="00452B13" w:rsidRPr="008B3A3D" w:rsidRDefault="00452B13" w:rsidP="00452B13">
      <w:pPr>
        <w:ind w:left="357"/>
        <w:jc w:val="both"/>
        <w:rPr>
          <w:rFonts w:ascii="Verdana" w:hAnsi="Verdana"/>
          <w:szCs w:val="24"/>
        </w:rPr>
      </w:pPr>
      <w:r w:rsidRPr="008B3A3D">
        <w:rPr>
          <w:rFonts w:ascii="Verdana" w:hAnsi="Verdana"/>
          <w:szCs w:val="24"/>
        </w:rPr>
        <w:t>Durante el año 2015 hemos asistido a los siguientes cursos y congresos:</w:t>
      </w:r>
    </w:p>
    <w:p w:rsidR="00452B13" w:rsidRPr="007674CF" w:rsidRDefault="00452B13" w:rsidP="00452B13">
      <w:pPr>
        <w:ind w:left="357"/>
        <w:jc w:val="both"/>
        <w:rPr>
          <w:rFonts w:ascii="Verdana" w:hAnsi="Verdana"/>
          <w:color w:val="00B0F0"/>
          <w:szCs w:val="24"/>
        </w:rPr>
      </w:pPr>
    </w:p>
    <w:p w:rsidR="00452B13" w:rsidRDefault="00452B13" w:rsidP="00452B13">
      <w:pPr>
        <w:numPr>
          <w:ilvl w:val="1"/>
          <w:numId w:val="26"/>
        </w:numPr>
        <w:jc w:val="both"/>
        <w:rPr>
          <w:rFonts w:ascii="Verdana" w:hAnsi="Verdana"/>
          <w:szCs w:val="24"/>
        </w:rPr>
      </w:pPr>
      <w:r w:rsidRPr="00995D35">
        <w:rPr>
          <w:rFonts w:ascii="Verdana" w:hAnsi="Verdana"/>
          <w:szCs w:val="24"/>
        </w:rPr>
        <w:t>Curso online para la elaboración y diseño de proyectos sociales</w:t>
      </w:r>
      <w:r>
        <w:rPr>
          <w:rFonts w:ascii="Verdana" w:hAnsi="Verdana"/>
          <w:szCs w:val="24"/>
        </w:rPr>
        <w:t>, organizado por CESIDA. Febrero-mayo 2015.</w:t>
      </w:r>
    </w:p>
    <w:p w:rsidR="00452B13" w:rsidRPr="00492026" w:rsidRDefault="00452B13" w:rsidP="00452B13">
      <w:pPr>
        <w:numPr>
          <w:ilvl w:val="1"/>
          <w:numId w:val="26"/>
        </w:numPr>
        <w:jc w:val="both"/>
        <w:rPr>
          <w:rFonts w:ascii="Verdana" w:hAnsi="Verdana"/>
          <w:szCs w:val="24"/>
        </w:rPr>
      </w:pPr>
      <w:r>
        <w:rPr>
          <w:rFonts w:ascii="Verdana" w:hAnsi="Verdana"/>
          <w:b/>
          <w:bCs/>
          <w:i/>
          <w:iCs/>
        </w:rPr>
        <w:t>27 Encuentros Estatales LGTBI-Sitges 2015</w:t>
      </w:r>
    </w:p>
    <w:p w:rsidR="00452B13" w:rsidRDefault="00452B13" w:rsidP="00452B13">
      <w:pPr>
        <w:numPr>
          <w:ilvl w:val="1"/>
          <w:numId w:val="26"/>
        </w:numPr>
        <w:jc w:val="both"/>
        <w:rPr>
          <w:rFonts w:ascii="Verdana" w:hAnsi="Verdana"/>
          <w:szCs w:val="24"/>
        </w:rPr>
      </w:pPr>
      <w:r>
        <w:rPr>
          <w:rFonts w:ascii="Verdana" w:hAnsi="Verdana"/>
          <w:b/>
          <w:bCs/>
          <w:i/>
          <w:iCs/>
        </w:rPr>
        <w:lastRenderedPageBreak/>
        <w:t xml:space="preserve">Diploma de Experto profesional en Formación de Mediadores para el apoyo a personas con Vih/Sida. </w:t>
      </w:r>
      <w:r w:rsidRPr="00492026">
        <w:rPr>
          <w:rFonts w:ascii="Verdana" w:hAnsi="Verdana"/>
          <w:bCs/>
          <w:iCs/>
        </w:rPr>
        <w:t>Uned, del 2 de febrero de 2015 al 17 de junio de 2015</w:t>
      </w:r>
      <w:r w:rsidRPr="00492026">
        <w:rPr>
          <w:rFonts w:ascii="Verdana" w:hAnsi="Verdana"/>
          <w:szCs w:val="24"/>
        </w:rPr>
        <w:t xml:space="preserve"> </w:t>
      </w:r>
    </w:p>
    <w:p w:rsidR="00452B13" w:rsidRPr="00541873" w:rsidRDefault="00452B13" w:rsidP="00452B13">
      <w:pPr>
        <w:numPr>
          <w:ilvl w:val="1"/>
          <w:numId w:val="26"/>
        </w:numPr>
        <w:jc w:val="both"/>
        <w:rPr>
          <w:rFonts w:ascii="Verdana" w:hAnsi="Verdana"/>
          <w:szCs w:val="24"/>
        </w:rPr>
      </w:pPr>
      <w:r w:rsidRPr="00541873">
        <w:rPr>
          <w:rFonts w:ascii="Verdana" w:hAnsi="Verdana"/>
          <w:szCs w:val="24"/>
        </w:rPr>
        <w:t>XX Congreso de la SVC-EAE y II reunión conjunta con la Sociedad Riojana de Obstetricia y Ginecología. 30 de octubre de 2015, Pamplona.</w:t>
      </w:r>
    </w:p>
    <w:p w:rsidR="00452B13" w:rsidRPr="00492026" w:rsidRDefault="00452B13" w:rsidP="00452B13">
      <w:pPr>
        <w:ind w:left="1440"/>
        <w:jc w:val="both"/>
        <w:rPr>
          <w:rFonts w:ascii="Verdana" w:hAnsi="Verdana"/>
          <w:szCs w:val="24"/>
        </w:rPr>
      </w:pPr>
    </w:p>
    <w:p w:rsidR="00452B13" w:rsidRPr="007674CF" w:rsidRDefault="00452B13" w:rsidP="00452B13">
      <w:pPr>
        <w:ind w:left="1440"/>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ind w:left="360"/>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r>
        <w:rPr>
          <w:rFonts w:ascii="Verdana" w:hAnsi="Verdana"/>
          <w:color w:val="00B0F0"/>
          <w:szCs w:val="24"/>
        </w:rPr>
        <w:br w:type="page"/>
      </w: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center"/>
        <w:rPr>
          <w:rFonts w:ascii="Verdana" w:hAnsi="Verdana" w:cs="Arial"/>
          <w:color w:val="00B0F0"/>
          <w:sz w:val="22"/>
          <w:szCs w:val="22"/>
        </w:rPr>
      </w:pPr>
      <w:r>
        <w:rPr>
          <w:rFonts w:ascii="Verdana" w:hAnsi="Verdana" w:cs="Arial"/>
          <w:noProof/>
          <w:color w:val="00B0F0"/>
          <w:sz w:val="22"/>
          <w:szCs w:val="22"/>
        </w:rPr>
        <w:drawing>
          <wp:inline distT="0" distB="0" distL="0" distR="0">
            <wp:extent cx="3305175" cy="2343150"/>
            <wp:effectExtent l="19050" t="0" r="9525" b="0"/>
            <wp:docPr id="63" name="Imagen 2"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Sare Rojo"/>
                    <pic:cNvPicPr>
                      <a:picLocks noChangeAspect="1" noChangeArrowheads="1"/>
                    </pic:cNvPicPr>
                  </pic:nvPicPr>
                  <pic:blipFill>
                    <a:blip r:embed="rId14"/>
                    <a:srcRect/>
                    <a:stretch>
                      <a:fillRect/>
                    </a:stretch>
                  </pic:blipFill>
                  <pic:spPr bwMode="auto">
                    <a:xfrm>
                      <a:off x="0" y="0"/>
                      <a:ext cx="3305175" cy="2343150"/>
                    </a:xfrm>
                    <a:prstGeom prst="rect">
                      <a:avLst/>
                    </a:prstGeom>
                    <a:noFill/>
                    <a:ln w="9525">
                      <a:noFill/>
                      <a:miter lim="800000"/>
                      <a:headEnd/>
                      <a:tailEnd/>
                    </a:ln>
                  </pic:spPr>
                </pic:pic>
              </a:graphicData>
            </a:graphic>
          </wp:inline>
        </w:drawing>
      </w: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4D6936" w:rsidRDefault="00452B13" w:rsidP="00452B13">
      <w:pPr>
        <w:pBdr>
          <w:top w:val="single" w:sz="4" w:space="1" w:color="auto"/>
          <w:left w:val="single" w:sz="4" w:space="4" w:color="auto"/>
          <w:bottom w:val="single" w:sz="4" w:space="1" w:color="auto"/>
          <w:right w:val="single" w:sz="4" w:space="4" w:color="auto"/>
        </w:pBdr>
        <w:jc w:val="center"/>
        <w:rPr>
          <w:rFonts w:ascii="Verdana" w:hAnsi="Verdana" w:cs="Arial"/>
          <w:sz w:val="32"/>
          <w:szCs w:val="32"/>
        </w:rPr>
      </w:pPr>
      <w:r w:rsidRPr="004D6936">
        <w:rPr>
          <w:rFonts w:ascii="Verdana" w:hAnsi="Verdana" w:cs="Arial"/>
          <w:sz w:val="32"/>
          <w:szCs w:val="32"/>
        </w:rPr>
        <w:t xml:space="preserve">SUB-PROGRAMA DE EDUCACIÓN PARA </w:t>
      </w:r>
      <w:smartTag w:uri="urn:schemas-microsoft-com:office:smarttags" w:element="PersonName">
        <w:smartTagPr>
          <w:attr w:name="ProductID" w:val="LA SALUD EN"/>
        </w:smartTagPr>
        <w:r w:rsidRPr="004D6936">
          <w:rPr>
            <w:rFonts w:ascii="Verdana" w:hAnsi="Verdana" w:cs="Arial"/>
            <w:sz w:val="32"/>
            <w:szCs w:val="32"/>
          </w:rPr>
          <w:t>LA SALUD EN</w:t>
        </w:r>
      </w:smartTag>
      <w:r w:rsidRPr="004D6936">
        <w:rPr>
          <w:rFonts w:ascii="Verdana" w:hAnsi="Verdana" w:cs="Arial"/>
          <w:sz w:val="32"/>
          <w:szCs w:val="32"/>
        </w:rPr>
        <w:t xml:space="preserve"> </w:t>
      </w:r>
      <w:smartTag w:uri="urn:schemas-microsoft-com:office:smarttags" w:element="PersonName">
        <w:smartTagPr>
          <w:attr w:name="ProductID" w:val="LA PRISIￓN PROVINCIAL"/>
        </w:smartTagPr>
        <w:r w:rsidRPr="004D6936">
          <w:rPr>
            <w:rFonts w:ascii="Verdana" w:hAnsi="Verdana" w:cs="Arial"/>
            <w:sz w:val="32"/>
            <w:szCs w:val="32"/>
          </w:rPr>
          <w:t>LA PRISIÓN PROVINCIAL</w:t>
        </w:r>
      </w:smartTag>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jc w:val="both"/>
        <w:rPr>
          <w:rFonts w:ascii="Verdana" w:hAnsi="Verdana"/>
          <w:color w:val="00B0F0"/>
          <w:szCs w:val="24"/>
        </w:rPr>
      </w:pPr>
    </w:p>
    <w:p w:rsidR="00452B13" w:rsidRPr="007674CF" w:rsidRDefault="00452B13" w:rsidP="00452B13">
      <w:pPr>
        <w:rPr>
          <w:rFonts w:ascii="Arial" w:hAnsi="Arial" w:cs="Arial"/>
          <w:b/>
          <w:color w:val="00B0F0"/>
        </w:rPr>
      </w:pPr>
    </w:p>
    <w:p w:rsidR="00452B13" w:rsidRPr="007674CF" w:rsidRDefault="00452B13" w:rsidP="00452B13">
      <w:pPr>
        <w:jc w:val="both"/>
        <w:rPr>
          <w:rFonts w:ascii="Verdana" w:hAnsi="Verdana"/>
          <w:color w:val="00B0F0"/>
          <w:szCs w:val="24"/>
        </w:rPr>
      </w:pPr>
    </w:p>
    <w:p w:rsidR="00452B13" w:rsidRDefault="00452B13" w:rsidP="00452B13">
      <w:pPr>
        <w:pStyle w:val="Institucin"/>
        <w:numPr>
          <w:ilvl w:val="0"/>
          <w:numId w:val="0"/>
        </w:numPr>
        <w:jc w:val="both"/>
        <w:rPr>
          <w:rFonts w:ascii="Verdana" w:hAnsi="Verdana"/>
          <w:color w:val="0000FF"/>
        </w:rPr>
      </w:pPr>
    </w:p>
    <w:p w:rsidR="00452B13" w:rsidRDefault="00452B13" w:rsidP="00452B13">
      <w:pPr>
        <w:pStyle w:val="Institucin"/>
        <w:numPr>
          <w:ilvl w:val="0"/>
          <w:numId w:val="0"/>
        </w:numPr>
        <w:jc w:val="both"/>
        <w:rPr>
          <w:rFonts w:ascii="Verdana" w:hAnsi="Verdana"/>
          <w:color w:val="0000FF"/>
        </w:rPr>
      </w:pPr>
    </w:p>
    <w:p w:rsidR="00452B13" w:rsidRDefault="00452B13" w:rsidP="00452B13">
      <w:pPr>
        <w:pStyle w:val="Institucin"/>
        <w:numPr>
          <w:ilvl w:val="0"/>
          <w:numId w:val="0"/>
        </w:numPr>
        <w:jc w:val="both"/>
        <w:rPr>
          <w:rFonts w:ascii="Verdana" w:hAnsi="Verdana"/>
          <w:color w:val="0000FF"/>
        </w:rPr>
      </w:pPr>
    </w:p>
    <w:p w:rsidR="00452B13" w:rsidRDefault="00452B13" w:rsidP="00452B13">
      <w:pPr>
        <w:pStyle w:val="Institucin"/>
        <w:numPr>
          <w:ilvl w:val="0"/>
          <w:numId w:val="0"/>
        </w:numPr>
        <w:jc w:val="both"/>
        <w:rPr>
          <w:rFonts w:ascii="Verdana" w:hAnsi="Verdana"/>
          <w:color w:val="0000FF"/>
        </w:rPr>
      </w:pPr>
    </w:p>
    <w:p w:rsidR="00452B13" w:rsidRDefault="00452B13" w:rsidP="00452B13">
      <w:pPr>
        <w:pStyle w:val="Institucin"/>
        <w:numPr>
          <w:ilvl w:val="0"/>
          <w:numId w:val="0"/>
        </w:numPr>
        <w:jc w:val="both"/>
        <w:rPr>
          <w:rFonts w:ascii="Verdana" w:hAnsi="Verdana"/>
          <w:color w:val="0000FF"/>
        </w:rPr>
      </w:pPr>
    </w:p>
    <w:p w:rsidR="00452B13" w:rsidRDefault="00452B13" w:rsidP="00452B13">
      <w:pPr>
        <w:pStyle w:val="Institucin"/>
        <w:numPr>
          <w:ilvl w:val="0"/>
          <w:numId w:val="0"/>
        </w:numPr>
        <w:jc w:val="both"/>
        <w:rPr>
          <w:rFonts w:ascii="Verdana" w:hAnsi="Verdana"/>
          <w:color w:val="0000FF"/>
        </w:rPr>
      </w:pPr>
    </w:p>
    <w:p w:rsidR="00452B13" w:rsidRDefault="00452B13" w:rsidP="00452B13">
      <w:pPr>
        <w:pStyle w:val="Institucin"/>
        <w:numPr>
          <w:ilvl w:val="0"/>
          <w:numId w:val="0"/>
        </w:numPr>
        <w:jc w:val="both"/>
        <w:rPr>
          <w:rFonts w:ascii="Verdana" w:hAnsi="Verdana"/>
          <w:color w:val="0000FF"/>
        </w:rPr>
      </w:pPr>
    </w:p>
    <w:p w:rsidR="00452B13" w:rsidRDefault="00452B13" w:rsidP="00452B13">
      <w:pPr>
        <w:pStyle w:val="Institucin"/>
        <w:numPr>
          <w:ilvl w:val="0"/>
          <w:numId w:val="0"/>
        </w:numPr>
        <w:jc w:val="both"/>
        <w:rPr>
          <w:rFonts w:ascii="Verdana" w:hAnsi="Verdana"/>
          <w:color w:val="0000FF"/>
        </w:rPr>
      </w:pPr>
    </w:p>
    <w:p w:rsidR="00452B13" w:rsidRDefault="00452B13" w:rsidP="00452B13">
      <w:pPr>
        <w:pStyle w:val="Institucin"/>
        <w:numPr>
          <w:ilvl w:val="0"/>
          <w:numId w:val="0"/>
        </w:numPr>
        <w:jc w:val="both"/>
        <w:rPr>
          <w:rFonts w:ascii="Verdana" w:hAnsi="Verdana"/>
          <w:color w:val="0000FF"/>
        </w:rPr>
      </w:pPr>
    </w:p>
    <w:p w:rsidR="00452B13" w:rsidRPr="00F87356" w:rsidRDefault="00452B13" w:rsidP="00452B13">
      <w:pPr>
        <w:pStyle w:val="Institucin"/>
        <w:numPr>
          <w:ilvl w:val="0"/>
          <w:numId w:val="0"/>
        </w:numPr>
        <w:jc w:val="both"/>
        <w:rPr>
          <w:rFonts w:ascii="Verdana" w:hAnsi="Verdana"/>
          <w:color w:val="0000FF"/>
        </w:rPr>
      </w:pPr>
      <w:r>
        <w:rPr>
          <w:rFonts w:ascii="Verdana" w:hAnsi="Verdana"/>
          <w:color w:val="0000FF"/>
        </w:rPr>
        <w:br w:type="page"/>
      </w:r>
    </w:p>
    <w:p w:rsidR="00452B13" w:rsidRPr="00002793" w:rsidRDefault="00452B13" w:rsidP="00C563C6">
      <w:pPr>
        <w:numPr>
          <w:ilvl w:val="0"/>
          <w:numId w:val="53"/>
        </w:numPr>
        <w:pBdr>
          <w:top w:val="single" w:sz="4" w:space="1" w:color="auto"/>
          <w:left w:val="single" w:sz="4" w:space="0" w:color="auto"/>
          <w:bottom w:val="single" w:sz="4" w:space="1" w:color="auto"/>
          <w:right w:val="single" w:sz="4" w:space="4" w:color="auto"/>
        </w:pBdr>
        <w:jc w:val="both"/>
        <w:rPr>
          <w:rFonts w:ascii="Verdana" w:hAnsi="Verdana"/>
          <w:b/>
          <w:lang w:val="es-ES_tradnl"/>
        </w:rPr>
      </w:pPr>
      <w:r w:rsidRPr="00002793">
        <w:rPr>
          <w:rFonts w:ascii="Verdana" w:hAnsi="Verdana"/>
          <w:b/>
          <w:lang w:val="es-ES_tradnl"/>
        </w:rPr>
        <w:lastRenderedPageBreak/>
        <w:t>SUB-PROGRAMA DE EDUCACIÓN PARA LA SALUD EN LA PRISIÓN PROVINCIAL</w:t>
      </w:r>
    </w:p>
    <w:p w:rsidR="00452B13" w:rsidRPr="00002793" w:rsidRDefault="00452B13" w:rsidP="00452B13">
      <w:pPr>
        <w:jc w:val="center"/>
        <w:rPr>
          <w:rFonts w:ascii="Arial" w:hAnsi="Arial" w:cs="Arial"/>
          <w:b/>
        </w:rPr>
      </w:pPr>
    </w:p>
    <w:p w:rsidR="00452B13" w:rsidRPr="00002793" w:rsidRDefault="00452B13" w:rsidP="00452B13">
      <w:pPr>
        <w:jc w:val="center"/>
        <w:rPr>
          <w:rFonts w:ascii="Arial" w:hAnsi="Arial" w:cs="Arial"/>
          <w:b/>
        </w:rPr>
      </w:pPr>
    </w:p>
    <w:p w:rsidR="00452B13" w:rsidRPr="005E55E8" w:rsidRDefault="00452B13" w:rsidP="00452B13">
      <w:pPr>
        <w:jc w:val="both"/>
        <w:rPr>
          <w:rFonts w:ascii="Verdana" w:hAnsi="Verdana" w:cs="Arial"/>
        </w:rPr>
      </w:pPr>
      <w:r w:rsidRPr="005E55E8">
        <w:rPr>
          <w:rFonts w:ascii="Verdana" w:hAnsi="Verdana" w:cs="Arial"/>
        </w:rPr>
        <w:t xml:space="preserve">Las actividades realizadas en la prisión en 2015, continúan marcadas por la adaptación a la nueva prisión, ya que la realización de las actividades conlleva una serie de dificultades: Necesaria utilización de vehículo personal por ausencia de transporte público, más tiempo en desplazamientos, más tiempo en cruzar diversos controles de acceso y seguridad, peores condiciones en ubicación de  locales de actividades, pocas facilidades, todavía, para realizar actividades mixtas (Igual número de hombres y mujeres) de formación. Para las actividades de sensibilización y formación sólo podemos utilizar un aula que no reúne las condiciones adecuadas, ya que es un taller enorme, estamos sentadas en taburetes, no permite trabajar en círculo y tiene una acústica muy mala, por lo que si hablan más de dos personas a la vez, no nos escuchamos. No disponemos de recursos materiales como TV, Vídeo, pizarra y hasta noviembre de 2015 no hemos conseguido un rotafolios. </w:t>
      </w:r>
    </w:p>
    <w:p w:rsidR="00452B13" w:rsidRPr="005E55E8" w:rsidRDefault="00452B13" w:rsidP="00452B13">
      <w:pPr>
        <w:rPr>
          <w:rFonts w:ascii="Verdana" w:hAnsi="Verdana" w:cs="Arial"/>
          <w:b/>
        </w:rPr>
      </w:pPr>
    </w:p>
    <w:p w:rsidR="00452B13" w:rsidRPr="005E55E8" w:rsidRDefault="00452B13" w:rsidP="00452B13">
      <w:pPr>
        <w:rPr>
          <w:rFonts w:ascii="Verdana" w:hAnsi="Verdana" w:cs="Arial"/>
          <w:b/>
        </w:rPr>
      </w:pPr>
      <w:r w:rsidRPr="005E55E8">
        <w:rPr>
          <w:rFonts w:ascii="Verdana" w:hAnsi="Verdana" w:cs="Arial"/>
          <w:b/>
        </w:rPr>
        <w:t>EVALUACION</w:t>
      </w:r>
    </w:p>
    <w:p w:rsidR="00452B13" w:rsidRDefault="00452B13" w:rsidP="00452B13">
      <w:pPr>
        <w:rPr>
          <w:rFonts w:ascii="Arial" w:hAnsi="Arial" w:cs="Arial"/>
          <w:b/>
          <w:color w:val="0000FF"/>
        </w:rPr>
      </w:pPr>
    </w:p>
    <w:p w:rsidR="00452B13" w:rsidRDefault="00452B13" w:rsidP="00452B13">
      <w:pPr>
        <w:rPr>
          <w:rFonts w:ascii="Arial" w:hAnsi="Arial" w:cs="Arial"/>
          <w:b/>
          <w:color w:val="0000FF"/>
        </w:rPr>
      </w:pPr>
    </w:p>
    <w:tbl>
      <w:tblPr>
        <w:tblW w:w="0" w:type="auto"/>
        <w:tblLayout w:type="fixed"/>
        <w:tblLook w:val="0000"/>
      </w:tblPr>
      <w:tblGrid>
        <w:gridCol w:w="4503"/>
        <w:gridCol w:w="4110"/>
      </w:tblGrid>
      <w:tr w:rsidR="00452B13" w:rsidTr="00452B13">
        <w:tc>
          <w:tcPr>
            <w:tcW w:w="8613" w:type="dxa"/>
            <w:gridSpan w:val="2"/>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b/>
                <w:color w:val="0000FF"/>
              </w:rPr>
            </w:pPr>
            <w:r w:rsidRPr="005E55E8">
              <w:rPr>
                <w:rFonts w:ascii="Verdana" w:hAnsi="Verdana" w:cs="Arial"/>
                <w:b/>
              </w:rPr>
              <w:t>OBJETIVOS</w:t>
            </w:r>
          </w:p>
        </w:tc>
      </w:tr>
      <w:tr w:rsidR="00452B13" w:rsidTr="00452B13">
        <w:tc>
          <w:tcPr>
            <w:tcW w:w="4503" w:type="dxa"/>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rPr>
            </w:pPr>
            <w:r w:rsidRPr="005E55E8">
              <w:rPr>
                <w:rFonts w:ascii="Verdana" w:hAnsi="Verdana" w:cs="Arial"/>
              </w:rPr>
              <w:t>PREVISTOS</w:t>
            </w:r>
          </w:p>
        </w:tc>
        <w:tc>
          <w:tcPr>
            <w:tcW w:w="4110" w:type="dxa"/>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rPr>
            </w:pPr>
            <w:r w:rsidRPr="005E55E8">
              <w:rPr>
                <w:rFonts w:ascii="Verdana" w:hAnsi="Verdana" w:cs="Arial"/>
              </w:rPr>
              <w:t>CUMPLIDOS</w:t>
            </w: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color w:val="333333"/>
                <w:sz w:val="18"/>
                <w:szCs w:val="18"/>
              </w:rPr>
            </w:pPr>
            <w:r w:rsidRPr="005E55E8">
              <w:rPr>
                <w:rFonts w:ascii="Verdana" w:hAnsi="Verdana" w:cs="Arial"/>
                <w:b/>
                <w:bCs/>
                <w:color w:val="333333"/>
              </w:rPr>
              <w:t>GENERALES</w:t>
            </w:r>
          </w:p>
        </w:tc>
        <w:tc>
          <w:tcPr>
            <w:tcW w:w="4110"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color w:val="333333"/>
                <w:sz w:val="18"/>
                <w:szCs w:val="18"/>
              </w:rPr>
            </w:pP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C563C6">
            <w:pPr>
              <w:numPr>
                <w:ilvl w:val="0"/>
                <w:numId w:val="51"/>
              </w:numPr>
              <w:suppressAutoHyphens/>
              <w:ind w:left="360" w:firstLine="0"/>
              <w:rPr>
                <w:rFonts w:ascii="Verdana" w:hAnsi="Verdana" w:cs="Arial"/>
                <w:color w:val="333333"/>
                <w:sz w:val="18"/>
                <w:szCs w:val="18"/>
              </w:rPr>
            </w:pPr>
            <w:r w:rsidRPr="005E55E8">
              <w:rPr>
                <w:rFonts w:ascii="Verdana" w:hAnsi="Verdana" w:cs="Arial"/>
                <w:color w:val="333333"/>
                <w:sz w:val="18"/>
                <w:szCs w:val="18"/>
              </w:rPr>
              <w:t>Facilitar capacitación a grupos de internos e internas de la Prisión de Pamplona como mediadores para difundir y promover mensajes de salud en relación al VIH y más específicamente sobre Reducción de Riesgos y Daños.</w:t>
            </w:r>
          </w:p>
        </w:tc>
        <w:tc>
          <w:tcPr>
            <w:tcW w:w="4110" w:type="dxa"/>
            <w:tcBorders>
              <w:left w:val="single" w:sz="4" w:space="0" w:color="000000"/>
              <w:bottom w:val="single" w:sz="4" w:space="0" w:color="000000"/>
              <w:right w:val="single" w:sz="4" w:space="0" w:color="000000"/>
            </w:tcBorders>
            <w:shd w:val="clear" w:color="auto" w:fill="auto"/>
            <w:vAlign w:val="center"/>
          </w:tcPr>
          <w:p w:rsidR="00452B13" w:rsidRPr="005E55E8" w:rsidRDefault="00452B13" w:rsidP="00452B13">
            <w:pPr>
              <w:jc w:val="center"/>
              <w:rPr>
                <w:rFonts w:ascii="Verdana" w:hAnsi="Verdana" w:cs="Arial"/>
                <w:color w:val="333333"/>
                <w:sz w:val="18"/>
                <w:szCs w:val="18"/>
              </w:rPr>
            </w:pPr>
            <w:r w:rsidRPr="005E55E8">
              <w:rPr>
                <w:rFonts w:ascii="Verdana" w:hAnsi="Verdana" w:cs="Arial"/>
                <w:color w:val="333333"/>
                <w:sz w:val="18"/>
                <w:szCs w:val="18"/>
              </w:rPr>
              <w:t>- Cumplido</w:t>
            </w: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color w:val="333333"/>
                <w:sz w:val="18"/>
                <w:szCs w:val="18"/>
              </w:rPr>
            </w:pPr>
            <w:r w:rsidRPr="005E55E8">
              <w:rPr>
                <w:rFonts w:ascii="Verdana" w:hAnsi="Verdana" w:cs="Arial"/>
                <w:b/>
                <w:bCs/>
                <w:color w:val="333333"/>
              </w:rPr>
              <w:t>ESPECÍFICOS</w:t>
            </w:r>
          </w:p>
        </w:tc>
        <w:tc>
          <w:tcPr>
            <w:tcW w:w="4110"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color w:val="333333"/>
                <w:sz w:val="18"/>
                <w:szCs w:val="18"/>
              </w:rPr>
            </w:pP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C563C6">
            <w:pPr>
              <w:numPr>
                <w:ilvl w:val="0"/>
                <w:numId w:val="51"/>
              </w:numPr>
              <w:suppressAutoHyphens/>
              <w:rPr>
                <w:rFonts w:ascii="Verdana" w:hAnsi="Verdana" w:cs="Arial"/>
                <w:color w:val="333333"/>
                <w:sz w:val="18"/>
                <w:szCs w:val="18"/>
              </w:rPr>
            </w:pPr>
            <w:r w:rsidRPr="005E55E8">
              <w:rPr>
                <w:rFonts w:ascii="Verdana" w:hAnsi="Verdana" w:cs="Arial"/>
                <w:color w:val="333333"/>
                <w:sz w:val="18"/>
                <w:szCs w:val="18"/>
              </w:rPr>
              <w:t>Ofrecer y mejorar información, actualizada y objetiva, sobre la infección por VIH y sus mecanismos de transmisión y prevención.</w:t>
            </w:r>
          </w:p>
        </w:tc>
        <w:tc>
          <w:tcPr>
            <w:tcW w:w="4110" w:type="dxa"/>
            <w:tcBorders>
              <w:left w:val="single" w:sz="4" w:space="0" w:color="000000"/>
              <w:bottom w:val="single" w:sz="4" w:space="0" w:color="000000"/>
              <w:right w:val="single" w:sz="4" w:space="0" w:color="000000"/>
            </w:tcBorders>
            <w:shd w:val="clear" w:color="auto" w:fill="auto"/>
            <w:vAlign w:val="center"/>
          </w:tcPr>
          <w:p w:rsidR="00452B13" w:rsidRPr="005E55E8" w:rsidRDefault="00452B13" w:rsidP="00452B13">
            <w:pPr>
              <w:jc w:val="center"/>
              <w:rPr>
                <w:rFonts w:ascii="Verdana" w:hAnsi="Verdana"/>
                <w:color w:val="333333"/>
              </w:rPr>
            </w:pPr>
            <w:r w:rsidRPr="005E55E8">
              <w:rPr>
                <w:rFonts w:ascii="Verdana" w:hAnsi="Verdana" w:cs="Arial"/>
                <w:color w:val="333333"/>
                <w:sz w:val="18"/>
                <w:szCs w:val="18"/>
              </w:rPr>
              <w:t>- Cumplido</w:t>
            </w: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C563C6">
            <w:pPr>
              <w:numPr>
                <w:ilvl w:val="0"/>
                <w:numId w:val="51"/>
              </w:numPr>
              <w:suppressAutoHyphens/>
              <w:rPr>
                <w:rFonts w:ascii="Verdana" w:hAnsi="Verdana" w:cs="Arial"/>
                <w:color w:val="333333"/>
                <w:sz w:val="18"/>
                <w:szCs w:val="18"/>
              </w:rPr>
            </w:pPr>
            <w:r w:rsidRPr="005E55E8">
              <w:rPr>
                <w:rFonts w:ascii="Verdana" w:hAnsi="Verdana" w:cs="Arial"/>
                <w:color w:val="333333"/>
                <w:sz w:val="18"/>
                <w:szCs w:val="18"/>
              </w:rPr>
              <w:t xml:space="preserve">Sensibilizar a este colectivo respecto </w:t>
            </w:r>
            <w:proofErr w:type="gramStart"/>
            <w:r w:rsidRPr="005E55E8">
              <w:rPr>
                <w:rFonts w:ascii="Verdana" w:hAnsi="Verdana" w:cs="Arial"/>
                <w:color w:val="333333"/>
                <w:sz w:val="18"/>
                <w:szCs w:val="18"/>
              </w:rPr>
              <w:t>a</w:t>
            </w:r>
            <w:proofErr w:type="gramEnd"/>
            <w:r w:rsidRPr="005E55E8">
              <w:rPr>
                <w:rFonts w:ascii="Verdana" w:hAnsi="Verdana" w:cs="Arial"/>
                <w:color w:val="333333"/>
                <w:sz w:val="18"/>
                <w:szCs w:val="18"/>
              </w:rPr>
              <w:t>: Evitar la infección, disminuir la transmisión y evitar reinfecciones.</w:t>
            </w:r>
          </w:p>
        </w:tc>
        <w:tc>
          <w:tcPr>
            <w:tcW w:w="4110" w:type="dxa"/>
            <w:tcBorders>
              <w:left w:val="single" w:sz="4" w:space="0" w:color="000000"/>
              <w:bottom w:val="single" w:sz="4" w:space="0" w:color="000000"/>
              <w:right w:val="single" w:sz="4" w:space="0" w:color="000000"/>
            </w:tcBorders>
            <w:shd w:val="clear" w:color="auto" w:fill="auto"/>
            <w:vAlign w:val="center"/>
          </w:tcPr>
          <w:p w:rsidR="00452B13" w:rsidRPr="005E55E8" w:rsidRDefault="00452B13" w:rsidP="00452B13">
            <w:pPr>
              <w:jc w:val="center"/>
              <w:rPr>
                <w:rFonts w:ascii="Verdana" w:hAnsi="Verdana"/>
                <w:color w:val="333333"/>
              </w:rPr>
            </w:pPr>
            <w:r w:rsidRPr="005E55E8">
              <w:rPr>
                <w:rFonts w:ascii="Verdana" w:hAnsi="Verdana" w:cs="Arial"/>
                <w:color w:val="333333"/>
                <w:sz w:val="18"/>
                <w:szCs w:val="18"/>
              </w:rPr>
              <w:t>- Cumplido</w:t>
            </w: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C563C6">
            <w:pPr>
              <w:numPr>
                <w:ilvl w:val="0"/>
                <w:numId w:val="51"/>
              </w:numPr>
              <w:suppressAutoHyphens/>
              <w:rPr>
                <w:rFonts w:ascii="Verdana" w:hAnsi="Verdana" w:cs="Arial"/>
                <w:color w:val="333333"/>
                <w:sz w:val="18"/>
                <w:szCs w:val="18"/>
              </w:rPr>
            </w:pPr>
            <w:r w:rsidRPr="005E55E8">
              <w:rPr>
                <w:rFonts w:ascii="Verdana" w:hAnsi="Verdana" w:cs="Arial"/>
                <w:color w:val="333333"/>
                <w:sz w:val="18"/>
                <w:szCs w:val="18"/>
              </w:rPr>
              <w:t>Contribuir a la modificación de actitudes, normas sociales e informaciones erróneas, para favorecer la adopción de medidas preventivas.</w:t>
            </w:r>
          </w:p>
        </w:tc>
        <w:tc>
          <w:tcPr>
            <w:tcW w:w="4110" w:type="dxa"/>
            <w:tcBorders>
              <w:left w:val="single" w:sz="4" w:space="0" w:color="000000"/>
              <w:bottom w:val="single" w:sz="4" w:space="0" w:color="000000"/>
              <w:right w:val="single" w:sz="4" w:space="0" w:color="000000"/>
            </w:tcBorders>
            <w:shd w:val="clear" w:color="auto" w:fill="auto"/>
            <w:vAlign w:val="center"/>
          </w:tcPr>
          <w:p w:rsidR="00452B13" w:rsidRPr="005E55E8" w:rsidRDefault="00452B13" w:rsidP="00452B13">
            <w:pPr>
              <w:jc w:val="center"/>
              <w:rPr>
                <w:rFonts w:ascii="Verdana" w:hAnsi="Verdana"/>
                <w:color w:val="333333"/>
              </w:rPr>
            </w:pPr>
            <w:r w:rsidRPr="005E55E8">
              <w:rPr>
                <w:rFonts w:ascii="Verdana" w:hAnsi="Verdana" w:cs="Arial"/>
                <w:color w:val="333333"/>
                <w:sz w:val="18"/>
                <w:szCs w:val="18"/>
              </w:rPr>
              <w:t>- Cumplido</w:t>
            </w: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C563C6">
            <w:pPr>
              <w:numPr>
                <w:ilvl w:val="0"/>
                <w:numId w:val="51"/>
              </w:numPr>
              <w:suppressAutoHyphens/>
              <w:rPr>
                <w:rFonts w:ascii="Verdana" w:hAnsi="Verdana" w:cs="Arial"/>
                <w:color w:val="333333"/>
                <w:sz w:val="18"/>
                <w:szCs w:val="18"/>
              </w:rPr>
            </w:pPr>
            <w:r w:rsidRPr="005E55E8">
              <w:rPr>
                <w:rFonts w:ascii="Verdana" w:hAnsi="Verdana" w:cs="Arial"/>
                <w:color w:val="333333"/>
                <w:sz w:val="18"/>
                <w:szCs w:val="18"/>
              </w:rPr>
              <w:t>Sensibilizar sobre su importancia como agentes sociales de prevención en su ámbito social.</w:t>
            </w:r>
          </w:p>
          <w:p w:rsidR="00452B13" w:rsidRPr="005E55E8" w:rsidRDefault="00452B13" w:rsidP="00452B13">
            <w:pPr>
              <w:ind w:left="720"/>
              <w:rPr>
                <w:rFonts w:ascii="Verdana" w:hAnsi="Verdana" w:cs="Arial"/>
                <w:color w:val="333333"/>
                <w:sz w:val="18"/>
                <w:szCs w:val="18"/>
              </w:rPr>
            </w:pPr>
          </w:p>
        </w:tc>
        <w:tc>
          <w:tcPr>
            <w:tcW w:w="4110" w:type="dxa"/>
            <w:tcBorders>
              <w:left w:val="single" w:sz="4" w:space="0" w:color="000000"/>
              <w:bottom w:val="single" w:sz="4" w:space="0" w:color="000000"/>
              <w:right w:val="single" w:sz="4" w:space="0" w:color="000000"/>
            </w:tcBorders>
            <w:shd w:val="clear" w:color="auto" w:fill="auto"/>
            <w:vAlign w:val="center"/>
          </w:tcPr>
          <w:p w:rsidR="00452B13" w:rsidRPr="005E55E8" w:rsidRDefault="00452B13" w:rsidP="00452B13">
            <w:pPr>
              <w:jc w:val="center"/>
              <w:rPr>
                <w:rFonts w:ascii="Verdana" w:hAnsi="Verdana"/>
                <w:color w:val="333333"/>
              </w:rPr>
            </w:pPr>
            <w:r w:rsidRPr="005E55E8">
              <w:rPr>
                <w:rFonts w:ascii="Verdana" w:hAnsi="Verdana" w:cs="Arial"/>
                <w:color w:val="333333"/>
                <w:sz w:val="18"/>
                <w:szCs w:val="18"/>
              </w:rPr>
              <w:t>- Cumplido</w:t>
            </w: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C563C6">
            <w:pPr>
              <w:numPr>
                <w:ilvl w:val="0"/>
                <w:numId w:val="51"/>
              </w:numPr>
              <w:suppressAutoHyphens/>
              <w:rPr>
                <w:rFonts w:ascii="Verdana" w:hAnsi="Verdana" w:cs="Arial"/>
                <w:color w:val="333333"/>
                <w:sz w:val="18"/>
                <w:szCs w:val="18"/>
              </w:rPr>
            </w:pPr>
            <w:r w:rsidRPr="005E55E8">
              <w:rPr>
                <w:rFonts w:ascii="Verdana" w:hAnsi="Verdana" w:cs="Arial"/>
                <w:color w:val="333333"/>
                <w:sz w:val="18"/>
                <w:szCs w:val="18"/>
              </w:rPr>
              <w:t>Facilitar el desarrollo de capacidades que permitan tomar decisiones conscientes y autónomas sobre su propia salud y la de otras personas.</w:t>
            </w:r>
          </w:p>
        </w:tc>
        <w:tc>
          <w:tcPr>
            <w:tcW w:w="4110" w:type="dxa"/>
            <w:tcBorders>
              <w:left w:val="single" w:sz="4" w:space="0" w:color="000000"/>
              <w:bottom w:val="single" w:sz="4" w:space="0" w:color="000000"/>
              <w:right w:val="single" w:sz="4" w:space="0" w:color="000000"/>
            </w:tcBorders>
            <w:shd w:val="clear" w:color="auto" w:fill="auto"/>
            <w:vAlign w:val="center"/>
          </w:tcPr>
          <w:p w:rsidR="00452B13" w:rsidRPr="005E55E8" w:rsidRDefault="00452B13" w:rsidP="00452B13">
            <w:pPr>
              <w:jc w:val="center"/>
              <w:rPr>
                <w:rFonts w:ascii="Verdana" w:hAnsi="Verdana"/>
                <w:color w:val="333333"/>
              </w:rPr>
            </w:pPr>
            <w:r w:rsidRPr="005E55E8">
              <w:rPr>
                <w:rFonts w:ascii="Verdana" w:hAnsi="Verdana" w:cs="Arial"/>
                <w:color w:val="333333"/>
                <w:sz w:val="18"/>
                <w:szCs w:val="18"/>
              </w:rPr>
              <w:t>- Cumplido</w:t>
            </w: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C563C6">
            <w:pPr>
              <w:numPr>
                <w:ilvl w:val="0"/>
                <w:numId w:val="51"/>
              </w:numPr>
              <w:suppressAutoHyphens/>
              <w:rPr>
                <w:rFonts w:ascii="Verdana" w:hAnsi="Verdana" w:cs="Arial"/>
                <w:color w:val="333333"/>
                <w:sz w:val="18"/>
                <w:szCs w:val="18"/>
              </w:rPr>
            </w:pPr>
            <w:r w:rsidRPr="005E55E8">
              <w:rPr>
                <w:rFonts w:ascii="Verdana" w:hAnsi="Verdana" w:cs="Arial"/>
                <w:color w:val="333333"/>
                <w:sz w:val="18"/>
                <w:szCs w:val="18"/>
              </w:rPr>
              <w:t xml:space="preserve">Colaborar en otras actividades de Educación para la Salud que </w:t>
            </w:r>
            <w:r w:rsidRPr="005E55E8">
              <w:rPr>
                <w:rFonts w:ascii="Verdana" w:hAnsi="Verdana" w:cs="Arial"/>
                <w:color w:val="333333"/>
                <w:sz w:val="18"/>
                <w:szCs w:val="18"/>
              </w:rPr>
              <w:lastRenderedPageBreak/>
              <w:t>desarrollen otros profesionales de la Prisión.</w:t>
            </w:r>
          </w:p>
        </w:tc>
        <w:tc>
          <w:tcPr>
            <w:tcW w:w="4110" w:type="dxa"/>
            <w:tcBorders>
              <w:left w:val="single" w:sz="4" w:space="0" w:color="000000"/>
              <w:bottom w:val="single" w:sz="4" w:space="0" w:color="000000"/>
              <w:right w:val="single" w:sz="4" w:space="0" w:color="000000"/>
            </w:tcBorders>
            <w:shd w:val="clear" w:color="auto" w:fill="auto"/>
            <w:vAlign w:val="center"/>
          </w:tcPr>
          <w:p w:rsidR="00452B13" w:rsidRPr="005E55E8" w:rsidRDefault="00452B13" w:rsidP="00452B13">
            <w:pPr>
              <w:jc w:val="center"/>
              <w:rPr>
                <w:rFonts w:ascii="Verdana" w:hAnsi="Verdana"/>
                <w:color w:val="333333"/>
              </w:rPr>
            </w:pPr>
            <w:r w:rsidRPr="005E55E8">
              <w:rPr>
                <w:rFonts w:ascii="Verdana" w:hAnsi="Verdana" w:cs="Arial"/>
                <w:color w:val="333333"/>
                <w:sz w:val="18"/>
                <w:szCs w:val="18"/>
              </w:rPr>
              <w:lastRenderedPageBreak/>
              <w:t>- Cumplido</w:t>
            </w: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C563C6">
            <w:pPr>
              <w:numPr>
                <w:ilvl w:val="0"/>
                <w:numId w:val="51"/>
              </w:numPr>
              <w:suppressAutoHyphens/>
              <w:rPr>
                <w:rFonts w:ascii="Verdana" w:hAnsi="Verdana" w:cs="Arial"/>
                <w:color w:val="333333"/>
                <w:sz w:val="18"/>
                <w:szCs w:val="18"/>
              </w:rPr>
            </w:pPr>
            <w:r w:rsidRPr="005E55E8">
              <w:rPr>
                <w:rFonts w:ascii="Verdana" w:hAnsi="Verdana" w:cs="Arial"/>
                <w:color w:val="333333"/>
                <w:sz w:val="18"/>
                <w:szCs w:val="18"/>
              </w:rPr>
              <w:lastRenderedPageBreak/>
              <w:t>Facilitar a las personas excarceladas el acceso  a los servicios y programas de SARE.</w:t>
            </w:r>
          </w:p>
        </w:tc>
        <w:tc>
          <w:tcPr>
            <w:tcW w:w="4110" w:type="dxa"/>
            <w:tcBorders>
              <w:left w:val="single" w:sz="4" w:space="0" w:color="000000"/>
              <w:bottom w:val="single" w:sz="4" w:space="0" w:color="000000"/>
              <w:right w:val="single" w:sz="4" w:space="0" w:color="000000"/>
            </w:tcBorders>
            <w:shd w:val="clear" w:color="auto" w:fill="auto"/>
            <w:vAlign w:val="center"/>
          </w:tcPr>
          <w:p w:rsidR="00452B13" w:rsidRPr="005E55E8" w:rsidRDefault="00452B13" w:rsidP="00452B13">
            <w:pPr>
              <w:jc w:val="center"/>
              <w:rPr>
                <w:rFonts w:ascii="Verdana" w:hAnsi="Verdana"/>
                <w:color w:val="333333"/>
              </w:rPr>
            </w:pPr>
            <w:r w:rsidRPr="005E55E8">
              <w:rPr>
                <w:rFonts w:ascii="Verdana" w:hAnsi="Verdana" w:cs="Arial"/>
                <w:color w:val="333333"/>
                <w:sz w:val="18"/>
                <w:szCs w:val="18"/>
              </w:rPr>
              <w:t>- Cumplido</w:t>
            </w: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C563C6">
            <w:pPr>
              <w:numPr>
                <w:ilvl w:val="0"/>
                <w:numId w:val="51"/>
              </w:numPr>
              <w:suppressAutoHyphens/>
              <w:rPr>
                <w:rFonts w:ascii="Verdana" w:hAnsi="Verdana" w:cs="Arial"/>
                <w:color w:val="333333"/>
                <w:sz w:val="18"/>
                <w:szCs w:val="18"/>
              </w:rPr>
            </w:pPr>
            <w:r w:rsidRPr="005E55E8">
              <w:rPr>
                <w:rFonts w:ascii="Verdana" w:hAnsi="Verdana" w:cs="Arial"/>
                <w:color w:val="333333"/>
                <w:sz w:val="18"/>
                <w:szCs w:val="18"/>
              </w:rPr>
              <w:t>Facilitar espacios de control de estrés a través de talleres de meditación.</w:t>
            </w:r>
          </w:p>
        </w:tc>
        <w:tc>
          <w:tcPr>
            <w:tcW w:w="4110" w:type="dxa"/>
            <w:tcBorders>
              <w:left w:val="single" w:sz="4" w:space="0" w:color="000000"/>
              <w:bottom w:val="single" w:sz="4" w:space="0" w:color="000000"/>
              <w:right w:val="single" w:sz="4" w:space="0" w:color="000000"/>
            </w:tcBorders>
            <w:shd w:val="clear" w:color="auto" w:fill="auto"/>
            <w:vAlign w:val="center"/>
          </w:tcPr>
          <w:p w:rsidR="00452B13" w:rsidRPr="005E55E8" w:rsidRDefault="00452B13" w:rsidP="00452B13">
            <w:pPr>
              <w:jc w:val="center"/>
              <w:rPr>
                <w:rFonts w:ascii="Verdana" w:hAnsi="Verdana"/>
                <w:color w:val="333333"/>
              </w:rPr>
            </w:pPr>
            <w:r w:rsidRPr="005E55E8">
              <w:rPr>
                <w:rFonts w:ascii="Verdana" w:hAnsi="Verdana" w:cs="Arial"/>
                <w:color w:val="333333"/>
                <w:sz w:val="18"/>
                <w:szCs w:val="18"/>
              </w:rPr>
              <w:t>- Cumplido</w:t>
            </w:r>
          </w:p>
        </w:tc>
      </w:tr>
      <w:tr w:rsidR="00452B13" w:rsidTr="00452B13">
        <w:tc>
          <w:tcPr>
            <w:tcW w:w="4503" w:type="dxa"/>
            <w:tcBorders>
              <w:left w:val="single" w:sz="4" w:space="0" w:color="000000"/>
              <w:bottom w:val="single" w:sz="4" w:space="0" w:color="000000"/>
              <w:right w:val="single" w:sz="4" w:space="0" w:color="000000"/>
            </w:tcBorders>
            <w:shd w:val="clear" w:color="auto" w:fill="auto"/>
          </w:tcPr>
          <w:p w:rsidR="00452B13" w:rsidRPr="005E55E8" w:rsidRDefault="00452B13" w:rsidP="00C563C6">
            <w:pPr>
              <w:numPr>
                <w:ilvl w:val="0"/>
                <w:numId w:val="51"/>
              </w:numPr>
              <w:suppressAutoHyphens/>
              <w:rPr>
                <w:rFonts w:ascii="Verdana" w:hAnsi="Verdana" w:cs="Arial"/>
                <w:color w:val="333333"/>
                <w:sz w:val="18"/>
                <w:szCs w:val="18"/>
              </w:rPr>
            </w:pPr>
            <w:r w:rsidRPr="005E55E8">
              <w:rPr>
                <w:rFonts w:ascii="Verdana" w:hAnsi="Verdana" w:cs="Arial"/>
                <w:color w:val="333333"/>
                <w:sz w:val="18"/>
                <w:szCs w:val="18"/>
              </w:rPr>
              <w:t>Proporcionar espacios lúdicos y de ocio que mejoren la calidad de vida en prisión</w:t>
            </w:r>
          </w:p>
          <w:p w:rsidR="00452B13" w:rsidRPr="005E55E8" w:rsidRDefault="00452B13" w:rsidP="00452B13">
            <w:pPr>
              <w:rPr>
                <w:rFonts w:ascii="Verdana" w:hAnsi="Verdana" w:cs="Arial"/>
                <w:color w:val="333333"/>
                <w:sz w:val="18"/>
                <w:szCs w:val="18"/>
              </w:rPr>
            </w:pPr>
          </w:p>
        </w:tc>
        <w:tc>
          <w:tcPr>
            <w:tcW w:w="4110" w:type="dxa"/>
            <w:tcBorders>
              <w:left w:val="single" w:sz="4" w:space="0" w:color="000000"/>
              <w:bottom w:val="single" w:sz="4" w:space="0" w:color="000000"/>
              <w:right w:val="single" w:sz="4" w:space="0" w:color="000000"/>
            </w:tcBorders>
            <w:shd w:val="clear" w:color="auto" w:fill="auto"/>
            <w:vAlign w:val="center"/>
          </w:tcPr>
          <w:p w:rsidR="00452B13" w:rsidRPr="005E55E8" w:rsidRDefault="00452B13" w:rsidP="00452B13">
            <w:pPr>
              <w:jc w:val="center"/>
              <w:rPr>
                <w:rFonts w:ascii="Verdana" w:hAnsi="Verdana"/>
                <w:color w:val="333333"/>
              </w:rPr>
            </w:pPr>
            <w:r w:rsidRPr="005E55E8">
              <w:rPr>
                <w:rFonts w:ascii="Verdana" w:hAnsi="Verdana" w:cs="Arial"/>
                <w:color w:val="333333"/>
                <w:sz w:val="18"/>
                <w:szCs w:val="18"/>
              </w:rPr>
              <w:t>- Cumplido</w:t>
            </w:r>
          </w:p>
        </w:tc>
      </w:tr>
    </w:tbl>
    <w:p w:rsidR="00452B13" w:rsidRDefault="00452B13" w:rsidP="00452B13">
      <w:pPr>
        <w:rPr>
          <w:rFonts w:ascii="Arial" w:hAnsi="Arial" w:cs="Arial"/>
          <w:b/>
          <w:color w:val="FF0000"/>
        </w:rPr>
      </w:pPr>
    </w:p>
    <w:p w:rsidR="00452B13" w:rsidRDefault="00452B13" w:rsidP="00452B13">
      <w:pPr>
        <w:rPr>
          <w:rFonts w:ascii="Arial" w:hAnsi="Arial" w:cs="Arial"/>
          <w:b/>
          <w:color w:val="FF0000"/>
        </w:rPr>
      </w:pPr>
    </w:p>
    <w:tbl>
      <w:tblPr>
        <w:tblW w:w="0" w:type="auto"/>
        <w:tblLayout w:type="fixed"/>
        <w:tblLook w:val="0000"/>
      </w:tblPr>
      <w:tblGrid>
        <w:gridCol w:w="2881"/>
        <w:gridCol w:w="5736"/>
      </w:tblGrid>
      <w:tr w:rsidR="00452B13" w:rsidRPr="005E55E8" w:rsidTr="00452B13">
        <w:tc>
          <w:tcPr>
            <w:tcW w:w="8617" w:type="dxa"/>
            <w:gridSpan w:val="2"/>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rPr>
            </w:pPr>
            <w:r w:rsidRPr="005E55E8">
              <w:rPr>
                <w:rFonts w:ascii="Verdana" w:hAnsi="Verdana" w:cs="Arial"/>
                <w:b/>
              </w:rPr>
              <w:t>ACTIVIDADES CONCRETAS Y TEMPORALIZACIÓN</w:t>
            </w:r>
          </w:p>
        </w:tc>
      </w:tr>
      <w:tr w:rsidR="00452B13" w:rsidRPr="005E55E8" w:rsidTr="00452B13">
        <w:tc>
          <w:tcPr>
            <w:tcW w:w="2881" w:type="dxa"/>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rPr>
            </w:pPr>
          </w:p>
          <w:p w:rsidR="00452B13" w:rsidRPr="005E55E8" w:rsidRDefault="00452B13" w:rsidP="00452B13">
            <w:pPr>
              <w:rPr>
                <w:rFonts w:ascii="Verdana" w:hAnsi="Verdana" w:cs="Arial"/>
              </w:rPr>
            </w:pPr>
            <w:r w:rsidRPr="005E55E8">
              <w:rPr>
                <w:rFonts w:ascii="Verdana" w:hAnsi="Verdana" w:cs="Arial"/>
              </w:rPr>
              <w:t>PREVISTAS</w:t>
            </w:r>
          </w:p>
        </w:tc>
        <w:tc>
          <w:tcPr>
            <w:tcW w:w="5736" w:type="dxa"/>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rPr>
            </w:pPr>
          </w:p>
          <w:p w:rsidR="00452B13" w:rsidRPr="005E55E8" w:rsidRDefault="00452B13" w:rsidP="00452B13">
            <w:pPr>
              <w:rPr>
                <w:rFonts w:ascii="Verdana" w:hAnsi="Verdana"/>
              </w:rPr>
            </w:pPr>
            <w:r w:rsidRPr="005E55E8">
              <w:rPr>
                <w:rFonts w:ascii="Verdana" w:hAnsi="Verdana" w:cs="Arial"/>
              </w:rPr>
              <w:t>DESARROLLADAS</w:t>
            </w:r>
          </w:p>
        </w:tc>
      </w:tr>
      <w:tr w:rsidR="00452B13" w:rsidRPr="005E55E8" w:rsidTr="00452B13">
        <w:tc>
          <w:tcPr>
            <w:tcW w:w="2881" w:type="dxa"/>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ind w:left="360"/>
              <w:rPr>
                <w:rFonts w:ascii="Verdana" w:hAnsi="Verdana" w:cs="Arial"/>
                <w:b/>
                <w:bCs/>
              </w:rPr>
            </w:pPr>
          </w:p>
          <w:p w:rsidR="00452B13" w:rsidRPr="005E55E8" w:rsidRDefault="00452B13" w:rsidP="00452B13">
            <w:pPr>
              <w:ind w:left="360"/>
              <w:rPr>
                <w:rFonts w:ascii="Verdana" w:hAnsi="Verdana"/>
              </w:rPr>
            </w:pPr>
            <w:r w:rsidRPr="005E55E8">
              <w:rPr>
                <w:rFonts w:ascii="Verdana" w:hAnsi="Verdana" w:cs="Arial"/>
                <w:b/>
                <w:bCs/>
              </w:rPr>
              <w:t>TALLERES DE EpS</w:t>
            </w:r>
          </w:p>
        </w:tc>
        <w:tc>
          <w:tcPr>
            <w:tcW w:w="5736" w:type="dxa"/>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rPr>
            </w:pP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sz w:val="18"/>
                <w:szCs w:val="18"/>
              </w:rPr>
            </w:pPr>
            <w:r w:rsidRPr="005E55E8">
              <w:rPr>
                <w:rFonts w:ascii="Verdana" w:hAnsi="Verdana" w:cs="Arial"/>
                <w:sz w:val="18"/>
                <w:szCs w:val="18"/>
              </w:rPr>
              <w:t xml:space="preserve">1 Taller  “Sexo Seguro y prevención VIH/SIDA” en </w:t>
            </w:r>
            <w:r w:rsidRPr="005E55E8">
              <w:rPr>
                <w:rFonts w:ascii="Verdana" w:hAnsi="Verdana" w:cs="Arial"/>
                <w:b/>
                <w:sz w:val="18"/>
                <w:szCs w:val="18"/>
              </w:rPr>
              <w:t>módulo mujeres</w:t>
            </w:r>
            <w:r w:rsidRPr="005E55E8">
              <w:rPr>
                <w:rFonts w:ascii="Verdana" w:hAnsi="Verdana" w:cs="Arial"/>
                <w:sz w:val="18"/>
                <w:szCs w:val="18"/>
              </w:rPr>
              <w:t xml:space="preserve"> (PIJ 2015).</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sz w:val="18"/>
                <w:szCs w:val="18"/>
              </w:rPr>
            </w:pPr>
          </w:p>
          <w:p w:rsidR="00452B13" w:rsidRPr="005E55E8" w:rsidRDefault="00452B13" w:rsidP="00452B13">
            <w:pPr>
              <w:rPr>
                <w:rFonts w:ascii="Verdana" w:hAnsi="Verdana" w:cs="Arial"/>
                <w:sz w:val="18"/>
                <w:szCs w:val="18"/>
              </w:rPr>
            </w:pPr>
            <w:r w:rsidRPr="005E55E8">
              <w:rPr>
                <w:rFonts w:ascii="Verdana" w:hAnsi="Verdana" w:cs="Arial"/>
                <w:sz w:val="18"/>
                <w:szCs w:val="18"/>
              </w:rPr>
              <w:t>Primer taller: 16, 23 y 30 de abril y  7, 14 y 21 de mayo de 2015.</w:t>
            </w:r>
          </w:p>
          <w:p w:rsidR="00452B13" w:rsidRPr="005E55E8" w:rsidRDefault="00452B13" w:rsidP="00452B13">
            <w:pPr>
              <w:rPr>
                <w:rFonts w:ascii="Verdana" w:hAnsi="Verdana" w:cs="Arial"/>
                <w:sz w:val="18"/>
                <w:szCs w:val="18"/>
              </w:rPr>
            </w:pPr>
          </w:p>
          <w:p w:rsidR="00452B13" w:rsidRPr="005E55E8" w:rsidRDefault="00452B13" w:rsidP="00452B13">
            <w:pPr>
              <w:jc w:val="both"/>
              <w:rPr>
                <w:rFonts w:ascii="Verdana" w:hAnsi="Verdana" w:cs="Arial"/>
                <w:sz w:val="18"/>
                <w:szCs w:val="18"/>
              </w:rPr>
            </w:pP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line="360" w:lineRule="auto"/>
              <w:rPr>
                <w:rFonts w:ascii="Verdana" w:hAnsi="Verdana" w:cs="Arial"/>
                <w:sz w:val="18"/>
                <w:szCs w:val="18"/>
              </w:rPr>
            </w:pPr>
            <w:r w:rsidRPr="005E55E8">
              <w:rPr>
                <w:rFonts w:ascii="Verdana" w:hAnsi="Verdana" w:cs="Arial"/>
                <w:sz w:val="18"/>
                <w:szCs w:val="18"/>
              </w:rPr>
              <w:t xml:space="preserve">2 Talleres “Sexo Seguro y prevención VIH/SIDA” en </w:t>
            </w:r>
            <w:r w:rsidRPr="005E55E8">
              <w:rPr>
                <w:rFonts w:ascii="Verdana" w:hAnsi="Verdana" w:cs="Arial"/>
                <w:b/>
                <w:sz w:val="18"/>
                <w:szCs w:val="18"/>
              </w:rPr>
              <w:t>módulo 4</w:t>
            </w:r>
            <w:r w:rsidRPr="005E55E8">
              <w:rPr>
                <w:rFonts w:ascii="Verdana" w:hAnsi="Verdana" w:cs="Arial"/>
                <w:sz w:val="18"/>
                <w:szCs w:val="18"/>
              </w:rPr>
              <w:t>: adultos, a través del PIJ (2015)</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sz w:val="18"/>
                <w:szCs w:val="18"/>
              </w:rPr>
            </w:pPr>
          </w:p>
          <w:p w:rsidR="00452B13" w:rsidRPr="005E55E8" w:rsidRDefault="00452B13" w:rsidP="00452B13">
            <w:pPr>
              <w:rPr>
                <w:rFonts w:ascii="Verdana" w:hAnsi="Verdana" w:cs="Arial"/>
                <w:sz w:val="18"/>
                <w:szCs w:val="18"/>
              </w:rPr>
            </w:pPr>
            <w:r w:rsidRPr="005E55E8">
              <w:rPr>
                <w:rFonts w:ascii="Verdana" w:hAnsi="Verdana" w:cs="Arial"/>
                <w:sz w:val="18"/>
                <w:szCs w:val="18"/>
              </w:rPr>
              <w:t>Primer taller: 9, 16, 18 de diciembre de 2014 y 8, 13 y 15, 22, 29 de enero de 2015</w:t>
            </w:r>
          </w:p>
          <w:p w:rsidR="00452B13" w:rsidRPr="005E55E8" w:rsidRDefault="00452B13" w:rsidP="00452B13">
            <w:pPr>
              <w:ind w:left="360"/>
              <w:rPr>
                <w:rFonts w:ascii="Verdana" w:hAnsi="Verdana" w:cs="Arial"/>
                <w:color w:val="FF0000"/>
                <w:sz w:val="18"/>
                <w:szCs w:val="18"/>
              </w:rPr>
            </w:pPr>
          </w:p>
          <w:p w:rsidR="00452B13" w:rsidRPr="005E55E8" w:rsidRDefault="00452B13" w:rsidP="00452B13">
            <w:pPr>
              <w:jc w:val="both"/>
              <w:rPr>
                <w:rFonts w:ascii="Verdana" w:hAnsi="Verdana"/>
              </w:rPr>
            </w:pPr>
            <w:r w:rsidRPr="005E55E8">
              <w:rPr>
                <w:rFonts w:ascii="Verdana" w:hAnsi="Verdana" w:cs="Arial"/>
                <w:sz w:val="18"/>
                <w:szCs w:val="18"/>
              </w:rPr>
              <w:t>Segundo taller: 8, 15,  22 y 29 de octubre y  5, 12  y 26 de noviembre y 17 de diciembre 2015.</w:t>
            </w: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line="360" w:lineRule="auto"/>
              <w:rPr>
                <w:rFonts w:ascii="Verdana" w:hAnsi="Verdana" w:cs="Arial"/>
                <w:sz w:val="18"/>
                <w:szCs w:val="18"/>
              </w:rPr>
            </w:pPr>
            <w:r w:rsidRPr="005E55E8">
              <w:rPr>
                <w:rFonts w:ascii="Verdana" w:hAnsi="Verdana" w:cs="Arial"/>
                <w:sz w:val="18"/>
                <w:szCs w:val="18"/>
              </w:rPr>
              <w:t xml:space="preserve">2 Talleres “Sexo Seguro y prevención VIH/SIDA” en </w:t>
            </w:r>
            <w:r w:rsidRPr="005E55E8">
              <w:rPr>
                <w:rFonts w:ascii="Verdana" w:hAnsi="Verdana" w:cs="Arial"/>
                <w:b/>
                <w:sz w:val="18"/>
                <w:szCs w:val="18"/>
              </w:rPr>
              <w:t>módulo 3</w:t>
            </w:r>
            <w:r w:rsidRPr="005E55E8">
              <w:rPr>
                <w:rFonts w:ascii="Verdana" w:hAnsi="Verdana" w:cs="Arial"/>
                <w:sz w:val="18"/>
                <w:szCs w:val="18"/>
              </w:rPr>
              <w:t>: adultos, a través del PIJ (2015)</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sz w:val="18"/>
                <w:szCs w:val="18"/>
              </w:rPr>
            </w:pPr>
          </w:p>
          <w:p w:rsidR="00452B13" w:rsidRPr="005E55E8" w:rsidRDefault="00452B13" w:rsidP="00452B13">
            <w:pPr>
              <w:rPr>
                <w:rFonts w:ascii="Verdana" w:hAnsi="Verdana" w:cs="Arial"/>
                <w:sz w:val="18"/>
                <w:szCs w:val="18"/>
              </w:rPr>
            </w:pPr>
            <w:r w:rsidRPr="005E55E8">
              <w:rPr>
                <w:rFonts w:ascii="Verdana" w:hAnsi="Verdana" w:cs="Arial"/>
                <w:sz w:val="18"/>
                <w:szCs w:val="18"/>
              </w:rPr>
              <w:t>Primer taller: 31 de marzo, 14, 21 y 28 de abril y 5, 12 y 19 de mayo de 2015</w:t>
            </w:r>
          </w:p>
          <w:p w:rsidR="00452B13" w:rsidRPr="005E55E8" w:rsidRDefault="00452B13" w:rsidP="00452B13">
            <w:pPr>
              <w:rPr>
                <w:rFonts w:ascii="Verdana" w:hAnsi="Verdana" w:cs="Arial"/>
                <w:color w:val="FF0000"/>
                <w:sz w:val="18"/>
                <w:szCs w:val="18"/>
              </w:rPr>
            </w:pPr>
          </w:p>
          <w:p w:rsidR="00452B13" w:rsidRPr="005E55E8" w:rsidRDefault="00452B13" w:rsidP="00452B13">
            <w:pPr>
              <w:rPr>
                <w:rFonts w:ascii="Verdana" w:hAnsi="Verdana"/>
              </w:rPr>
            </w:pPr>
            <w:r w:rsidRPr="005E55E8">
              <w:rPr>
                <w:rFonts w:ascii="Verdana" w:hAnsi="Verdana" w:cs="Arial"/>
                <w:sz w:val="18"/>
                <w:szCs w:val="18"/>
              </w:rPr>
              <w:t>Segundo taller: 6, 13, 20 y 27 octubre y 3, 10, 17 y 24 de noviembre 2015.</w:t>
            </w: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sz w:val="18"/>
                <w:szCs w:val="18"/>
              </w:rPr>
            </w:pPr>
          </w:p>
          <w:p w:rsidR="00452B13" w:rsidRPr="005E55E8" w:rsidRDefault="00452B13" w:rsidP="00452B13">
            <w:pPr>
              <w:rPr>
                <w:rFonts w:ascii="Verdana" w:hAnsi="Verdana" w:cs="Arial"/>
                <w:sz w:val="18"/>
                <w:szCs w:val="18"/>
              </w:rPr>
            </w:pPr>
            <w:r w:rsidRPr="005E55E8">
              <w:rPr>
                <w:rFonts w:ascii="Verdana" w:hAnsi="Verdana" w:cs="Arial"/>
                <w:sz w:val="18"/>
                <w:szCs w:val="18"/>
              </w:rPr>
              <w:t>Talleres Hepatitis C</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sz w:val="18"/>
                <w:szCs w:val="18"/>
              </w:rPr>
            </w:pPr>
            <w:r w:rsidRPr="005E55E8">
              <w:rPr>
                <w:rFonts w:ascii="Verdana" w:hAnsi="Verdana" w:cs="Arial"/>
                <w:sz w:val="18"/>
                <w:szCs w:val="18"/>
              </w:rPr>
              <w:t>Módulo I: 2 de junio</w:t>
            </w:r>
          </w:p>
          <w:p w:rsidR="00452B13" w:rsidRPr="005E55E8" w:rsidRDefault="00452B13" w:rsidP="00452B13">
            <w:pPr>
              <w:rPr>
                <w:rFonts w:ascii="Verdana" w:hAnsi="Verdana" w:cs="Arial"/>
                <w:sz w:val="18"/>
                <w:szCs w:val="18"/>
              </w:rPr>
            </w:pPr>
            <w:r w:rsidRPr="005E55E8">
              <w:rPr>
                <w:rFonts w:ascii="Verdana" w:hAnsi="Verdana" w:cs="Arial"/>
                <w:sz w:val="18"/>
                <w:szCs w:val="18"/>
              </w:rPr>
              <w:t>Módulo III: 4 de junio</w:t>
            </w:r>
          </w:p>
          <w:p w:rsidR="00452B13" w:rsidRPr="005E55E8" w:rsidRDefault="00452B13" w:rsidP="00452B13">
            <w:pPr>
              <w:rPr>
                <w:rFonts w:ascii="Verdana" w:hAnsi="Verdana" w:cs="Arial"/>
                <w:sz w:val="18"/>
                <w:szCs w:val="18"/>
              </w:rPr>
            </w:pPr>
            <w:r w:rsidRPr="005E55E8">
              <w:rPr>
                <w:rFonts w:ascii="Verdana" w:hAnsi="Verdana" w:cs="Arial"/>
                <w:sz w:val="18"/>
                <w:szCs w:val="18"/>
              </w:rPr>
              <w:t>Módulo IV: 9 de junio</w:t>
            </w: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sz w:val="18"/>
                <w:szCs w:val="18"/>
              </w:rPr>
            </w:pPr>
            <w:r w:rsidRPr="005E55E8">
              <w:rPr>
                <w:rFonts w:ascii="Verdana" w:hAnsi="Verdana" w:cs="Arial"/>
                <w:sz w:val="18"/>
                <w:szCs w:val="18"/>
              </w:rPr>
              <w:t>Módulo de Educación Sexual en el Programa de Agresores Sexuales</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sz w:val="18"/>
                <w:szCs w:val="18"/>
              </w:rPr>
            </w:pPr>
            <w:r w:rsidRPr="005E55E8">
              <w:rPr>
                <w:rFonts w:ascii="Verdana" w:hAnsi="Verdana" w:cs="Arial"/>
                <w:sz w:val="18"/>
                <w:szCs w:val="18"/>
              </w:rPr>
              <w:t>Fechas: 4, 11, 18 de noviembre y 2 de diciembre de 2015. Esta actividad se realizó a petición de la Subdirectora de Tratamiento. Actividad no subvencionada por ninguna Entidad.</w:t>
            </w: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line="360" w:lineRule="auto"/>
              <w:rPr>
                <w:rFonts w:ascii="Verdana" w:hAnsi="Verdana"/>
              </w:rPr>
            </w:pPr>
            <w:r w:rsidRPr="005E55E8">
              <w:rPr>
                <w:rFonts w:ascii="Verdana" w:hAnsi="Verdana" w:cs="Arial"/>
                <w:sz w:val="18"/>
                <w:szCs w:val="18"/>
              </w:rPr>
              <w:t>Asesoramiento y apoyo individual.</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olor w:val="FF0000"/>
              </w:rPr>
            </w:pPr>
          </w:p>
          <w:p w:rsidR="00452B13" w:rsidRPr="005E55E8" w:rsidRDefault="00452B13" w:rsidP="00452B13">
            <w:pPr>
              <w:ind w:left="720"/>
              <w:rPr>
                <w:rFonts w:ascii="Verdana" w:hAnsi="Verdana"/>
              </w:rPr>
            </w:pPr>
            <w:r w:rsidRPr="005E55E8">
              <w:rPr>
                <w:rFonts w:ascii="Verdana" w:hAnsi="Verdana" w:cs="Arial"/>
                <w:sz w:val="18"/>
                <w:szCs w:val="18"/>
              </w:rPr>
              <w:t>320 consultas en espacio PIJ</w:t>
            </w: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line="360" w:lineRule="auto"/>
              <w:rPr>
                <w:rFonts w:ascii="Verdana" w:hAnsi="Verdana" w:cs="Arial"/>
                <w:sz w:val="18"/>
                <w:szCs w:val="18"/>
              </w:rPr>
            </w:pPr>
            <w:r w:rsidRPr="005E55E8">
              <w:rPr>
                <w:rFonts w:ascii="Verdana" w:hAnsi="Verdana" w:cs="Arial"/>
                <w:sz w:val="18"/>
                <w:szCs w:val="18"/>
              </w:rPr>
              <w:t>Seguimiento personas excarceladas</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ind w:left="720"/>
              <w:jc w:val="both"/>
              <w:rPr>
                <w:rFonts w:ascii="Verdana" w:hAnsi="Verdana" w:cs="Arial"/>
                <w:sz w:val="18"/>
                <w:szCs w:val="18"/>
              </w:rPr>
            </w:pPr>
          </w:p>
          <w:p w:rsidR="00452B13" w:rsidRPr="005E55E8" w:rsidRDefault="00452B13" w:rsidP="00452B13">
            <w:pPr>
              <w:ind w:left="720"/>
              <w:jc w:val="both"/>
              <w:rPr>
                <w:rFonts w:ascii="Verdana" w:hAnsi="Verdana" w:cs="Arial"/>
                <w:sz w:val="18"/>
                <w:szCs w:val="18"/>
              </w:rPr>
            </w:pPr>
            <w:r w:rsidRPr="005E55E8">
              <w:rPr>
                <w:rFonts w:ascii="Verdana" w:hAnsi="Verdana" w:cs="Arial"/>
                <w:sz w:val="18"/>
                <w:szCs w:val="18"/>
              </w:rPr>
              <w:t>16 personas</w:t>
            </w:r>
          </w:p>
          <w:p w:rsidR="00452B13" w:rsidRPr="005E55E8" w:rsidRDefault="00452B13" w:rsidP="00452B13">
            <w:pPr>
              <w:rPr>
                <w:rFonts w:ascii="Verdana" w:hAnsi="Verdana" w:cs="Arial"/>
                <w:sz w:val="18"/>
                <w:szCs w:val="18"/>
              </w:rPr>
            </w:pP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line="360" w:lineRule="auto"/>
              <w:rPr>
                <w:rFonts w:ascii="Verdana" w:hAnsi="Verdana" w:cs="Arial"/>
                <w:sz w:val="18"/>
                <w:szCs w:val="18"/>
              </w:rPr>
            </w:pPr>
            <w:r w:rsidRPr="005E55E8">
              <w:rPr>
                <w:rFonts w:ascii="Verdana" w:hAnsi="Verdana" w:cs="Arial"/>
                <w:sz w:val="18"/>
                <w:szCs w:val="18"/>
              </w:rPr>
              <w:t>Personas en cumplimiento alternativo de penas</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rPr>
                <w:rFonts w:ascii="Verdana" w:hAnsi="Verdana" w:cs="Arial"/>
                <w:sz w:val="18"/>
                <w:szCs w:val="18"/>
              </w:rPr>
            </w:pPr>
          </w:p>
          <w:p w:rsidR="00452B13" w:rsidRPr="005E55E8" w:rsidRDefault="00452B13" w:rsidP="00452B13">
            <w:pPr>
              <w:rPr>
                <w:rFonts w:ascii="Verdana" w:hAnsi="Verdana"/>
              </w:rPr>
            </w:pPr>
            <w:r w:rsidRPr="005E55E8">
              <w:rPr>
                <w:rFonts w:ascii="Verdana" w:hAnsi="Verdana" w:cs="Arial"/>
                <w:sz w:val="18"/>
                <w:szCs w:val="18"/>
              </w:rPr>
              <w:t>3 personas</w:t>
            </w: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line="360" w:lineRule="auto"/>
              <w:ind w:left="360"/>
              <w:rPr>
                <w:rFonts w:ascii="Verdana" w:hAnsi="Verdana" w:cs="Arial"/>
                <w:sz w:val="18"/>
                <w:szCs w:val="18"/>
              </w:rPr>
            </w:pPr>
          </w:p>
          <w:p w:rsidR="00452B13" w:rsidRPr="005E55E8" w:rsidRDefault="00452B13" w:rsidP="00452B13">
            <w:pPr>
              <w:spacing w:line="360" w:lineRule="auto"/>
              <w:ind w:left="360"/>
              <w:rPr>
                <w:rFonts w:ascii="Verdana" w:hAnsi="Verdana" w:cs="Arial"/>
                <w:sz w:val="18"/>
                <w:szCs w:val="18"/>
              </w:rPr>
            </w:pPr>
          </w:p>
          <w:p w:rsidR="00452B13" w:rsidRPr="005E55E8" w:rsidRDefault="00452B13" w:rsidP="00452B13">
            <w:pPr>
              <w:spacing w:line="360" w:lineRule="auto"/>
              <w:ind w:left="360"/>
              <w:rPr>
                <w:rFonts w:ascii="Verdana" w:hAnsi="Verdana" w:cs="Arial"/>
                <w:sz w:val="18"/>
                <w:szCs w:val="18"/>
              </w:rPr>
            </w:pPr>
            <w:r w:rsidRPr="005E55E8">
              <w:rPr>
                <w:rFonts w:ascii="Verdana" w:hAnsi="Verdana" w:cs="Arial"/>
                <w:sz w:val="18"/>
                <w:szCs w:val="18"/>
              </w:rPr>
              <w:t>Colaboración con otros profesionales prisión</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line="360" w:lineRule="auto"/>
              <w:rPr>
                <w:rFonts w:ascii="Verdana" w:hAnsi="Verdana" w:cs="Arial"/>
                <w:sz w:val="18"/>
                <w:szCs w:val="18"/>
              </w:rPr>
            </w:pPr>
          </w:p>
          <w:p w:rsidR="00452B13" w:rsidRPr="005E55E8" w:rsidRDefault="00452B13" w:rsidP="00452B13">
            <w:pPr>
              <w:spacing w:after="283" w:line="360" w:lineRule="auto"/>
              <w:rPr>
                <w:rFonts w:ascii="Verdana" w:hAnsi="Verdana" w:cs="Arial"/>
                <w:sz w:val="18"/>
                <w:szCs w:val="18"/>
              </w:rPr>
            </w:pPr>
            <w:r w:rsidRPr="005E55E8">
              <w:rPr>
                <w:rFonts w:ascii="Verdana" w:hAnsi="Verdana" w:cs="Arial"/>
                <w:sz w:val="18"/>
                <w:szCs w:val="18"/>
              </w:rPr>
              <w:t xml:space="preserve">Coordinación con: Desde Noviembre de 2014, por baja médica de Subdirectora, coordinación con el Director de la prisión.  A partir de octubre de 2015, Dos Sub-directoras de </w:t>
            </w:r>
            <w:r w:rsidRPr="005E55E8">
              <w:rPr>
                <w:rFonts w:ascii="Verdana" w:hAnsi="Verdana" w:cs="Arial"/>
                <w:sz w:val="18"/>
                <w:szCs w:val="18"/>
              </w:rPr>
              <w:lastRenderedPageBreak/>
              <w:t xml:space="preserve">Tratamiento; Jefe Servicio Médico todo el año; Servicio de cumplimiento alternativo de penas en beneficio de la comunidad, todo el año. </w:t>
            </w: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line="360" w:lineRule="auto"/>
              <w:ind w:left="360"/>
              <w:rPr>
                <w:rFonts w:ascii="Verdana" w:hAnsi="Verdana" w:cs="Arial"/>
                <w:sz w:val="18"/>
                <w:szCs w:val="18"/>
              </w:rPr>
            </w:pPr>
            <w:r w:rsidRPr="005E55E8">
              <w:rPr>
                <w:rFonts w:ascii="Verdana" w:hAnsi="Verdana" w:cs="Arial"/>
                <w:sz w:val="18"/>
                <w:szCs w:val="18"/>
              </w:rPr>
              <w:lastRenderedPageBreak/>
              <w:t>PIJ</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rPr>
                <w:rFonts w:ascii="Verdana" w:hAnsi="Verdana"/>
              </w:rPr>
            </w:pPr>
            <w:r w:rsidRPr="005E55E8">
              <w:rPr>
                <w:rFonts w:ascii="Verdana" w:hAnsi="Verdana" w:cs="Arial"/>
                <w:sz w:val="18"/>
                <w:szCs w:val="18"/>
              </w:rPr>
              <w:t xml:space="preserve"> Todo el año.</w:t>
            </w: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line="360" w:lineRule="auto"/>
              <w:ind w:left="360"/>
              <w:rPr>
                <w:rFonts w:ascii="Verdana" w:hAnsi="Verdana" w:cs="Arial"/>
                <w:sz w:val="18"/>
                <w:szCs w:val="18"/>
              </w:rPr>
            </w:pPr>
            <w:r w:rsidRPr="005E55E8">
              <w:rPr>
                <w:rFonts w:ascii="Verdana" w:hAnsi="Verdana" w:cs="Arial"/>
                <w:sz w:val="18"/>
                <w:szCs w:val="18"/>
              </w:rPr>
              <w:t>Taller de Meditación</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rPr>
                <w:rFonts w:ascii="Verdana" w:hAnsi="Verdana"/>
              </w:rPr>
            </w:pPr>
            <w:r w:rsidRPr="005E55E8">
              <w:rPr>
                <w:rFonts w:ascii="Verdana" w:hAnsi="Verdana" w:cs="Arial"/>
                <w:sz w:val="18"/>
                <w:szCs w:val="18"/>
              </w:rPr>
              <w:t xml:space="preserve">Todo el año, excepto julio y agosto </w:t>
            </w:r>
          </w:p>
        </w:tc>
      </w:tr>
      <w:tr w:rsidR="00452B13" w:rsidRPr="005E55E8" w:rsidTr="00452B13">
        <w:tc>
          <w:tcPr>
            <w:tcW w:w="2881"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line="360" w:lineRule="auto"/>
              <w:ind w:left="360"/>
              <w:rPr>
                <w:rFonts w:ascii="Verdana" w:hAnsi="Verdana" w:cs="Arial"/>
                <w:sz w:val="18"/>
                <w:szCs w:val="18"/>
              </w:rPr>
            </w:pPr>
            <w:r w:rsidRPr="005E55E8">
              <w:rPr>
                <w:rFonts w:ascii="Verdana" w:hAnsi="Verdana" w:cs="Arial"/>
                <w:sz w:val="18"/>
                <w:szCs w:val="18"/>
              </w:rPr>
              <w:t>Consejo Social Penitenciario</w:t>
            </w:r>
          </w:p>
        </w:tc>
        <w:tc>
          <w:tcPr>
            <w:tcW w:w="5736" w:type="dxa"/>
            <w:tcBorders>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rPr>
                <w:rFonts w:ascii="Verdana" w:hAnsi="Verdana"/>
              </w:rPr>
            </w:pPr>
            <w:r w:rsidRPr="005E55E8">
              <w:rPr>
                <w:rFonts w:ascii="Verdana" w:hAnsi="Verdana" w:cs="Arial"/>
                <w:sz w:val="18"/>
                <w:szCs w:val="18"/>
              </w:rPr>
              <w:t>Asistencia a reuniones  26-6-2015 y 16-12-2015</w:t>
            </w:r>
          </w:p>
        </w:tc>
      </w:tr>
    </w:tbl>
    <w:p w:rsidR="00452B13" w:rsidRPr="005E55E8" w:rsidRDefault="00452B13" w:rsidP="00452B13">
      <w:pPr>
        <w:rPr>
          <w:rFonts w:ascii="Verdana" w:hAnsi="Verdana" w:cs="Arial"/>
          <w:b/>
          <w:color w:val="FF0000"/>
        </w:rPr>
      </w:pPr>
    </w:p>
    <w:tbl>
      <w:tblPr>
        <w:tblW w:w="0" w:type="auto"/>
        <w:tblLayout w:type="fixed"/>
        <w:tblLook w:val="0000"/>
      </w:tblPr>
      <w:tblGrid>
        <w:gridCol w:w="2881"/>
        <w:gridCol w:w="5764"/>
      </w:tblGrid>
      <w:tr w:rsidR="00452B13" w:rsidRPr="005E55E8" w:rsidTr="00452B13">
        <w:tc>
          <w:tcPr>
            <w:tcW w:w="8645" w:type="dxa"/>
            <w:gridSpan w:val="2"/>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line="360" w:lineRule="auto"/>
              <w:ind w:left="360"/>
              <w:rPr>
                <w:rFonts w:ascii="Verdana" w:hAnsi="Verdana" w:cs="Arial"/>
                <w:b/>
              </w:rPr>
            </w:pPr>
            <w:r w:rsidRPr="005E55E8">
              <w:rPr>
                <w:rFonts w:ascii="Verdana" w:hAnsi="Verdana" w:cs="Arial"/>
                <w:b/>
              </w:rPr>
              <w:t>MEDIOS HUMANOS</w:t>
            </w:r>
          </w:p>
        </w:tc>
      </w:tr>
      <w:tr w:rsidR="00452B13" w:rsidRPr="005E55E8" w:rsidTr="00452B13">
        <w:tc>
          <w:tcPr>
            <w:tcW w:w="2881" w:type="dxa"/>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line="360" w:lineRule="auto"/>
              <w:ind w:left="360"/>
              <w:rPr>
                <w:rFonts w:ascii="Verdana" w:hAnsi="Verdana" w:cs="Arial"/>
              </w:rPr>
            </w:pPr>
            <w:r w:rsidRPr="005E55E8">
              <w:rPr>
                <w:rFonts w:ascii="Verdana" w:hAnsi="Verdana" w:cs="Arial"/>
              </w:rPr>
              <w:t>PREVISTOS</w:t>
            </w:r>
          </w:p>
        </w:tc>
        <w:tc>
          <w:tcPr>
            <w:tcW w:w="5764" w:type="dxa"/>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line="360" w:lineRule="auto"/>
              <w:ind w:left="360"/>
              <w:rPr>
                <w:rFonts w:ascii="Verdana" w:hAnsi="Verdana" w:cs="Arial"/>
              </w:rPr>
            </w:pPr>
            <w:r w:rsidRPr="005E55E8">
              <w:rPr>
                <w:rFonts w:ascii="Verdana" w:hAnsi="Verdana" w:cs="Arial"/>
              </w:rPr>
              <w:t>UTILIZADOS</w:t>
            </w:r>
          </w:p>
        </w:tc>
      </w:tr>
      <w:tr w:rsidR="00452B13" w:rsidRPr="005E55E8" w:rsidTr="00452B13">
        <w:trPr>
          <w:trHeight w:val="2013"/>
        </w:trPr>
        <w:tc>
          <w:tcPr>
            <w:tcW w:w="2881" w:type="dxa"/>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line="360" w:lineRule="auto"/>
              <w:ind w:left="360"/>
              <w:rPr>
                <w:rFonts w:ascii="Verdana" w:hAnsi="Verdana" w:cs="Arial"/>
                <w:sz w:val="18"/>
                <w:szCs w:val="18"/>
              </w:rPr>
            </w:pPr>
            <w:r w:rsidRPr="005E55E8">
              <w:rPr>
                <w:rFonts w:ascii="Verdana" w:hAnsi="Verdana" w:cs="Arial"/>
                <w:sz w:val="18"/>
                <w:szCs w:val="18"/>
              </w:rPr>
              <w:t xml:space="preserve">3  DIPLOMADAS EN TRABAJO SOCIAL  y 1 LICENCIADA  EN PSICOLOGÍA </w:t>
            </w:r>
          </w:p>
          <w:p w:rsidR="00452B13" w:rsidRPr="005E55E8" w:rsidRDefault="00452B13" w:rsidP="00452B13">
            <w:pPr>
              <w:spacing w:after="283" w:line="360" w:lineRule="auto"/>
              <w:ind w:left="360"/>
              <w:rPr>
                <w:rFonts w:ascii="Verdana" w:hAnsi="Verdana" w:cs="Arial"/>
                <w:sz w:val="18"/>
                <w:szCs w:val="18"/>
              </w:rPr>
            </w:pPr>
            <w:r w:rsidRPr="005E55E8">
              <w:rPr>
                <w:rFonts w:ascii="Verdana" w:hAnsi="Verdana" w:cs="Arial"/>
                <w:sz w:val="18"/>
                <w:szCs w:val="18"/>
              </w:rPr>
              <w:t xml:space="preserve"> 2 MONITORES EN MEDITACIÓN </w:t>
            </w:r>
          </w:p>
        </w:tc>
        <w:tc>
          <w:tcPr>
            <w:tcW w:w="5764" w:type="dxa"/>
            <w:tcBorders>
              <w:top w:val="single" w:sz="4" w:space="0" w:color="000000"/>
              <w:left w:val="single" w:sz="4" w:space="0" w:color="000000"/>
              <w:bottom w:val="single" w:sz="4" w:space="0" w:color="000000"/>
              <w:right w:val="single" w:sz="4" w:space="0" w:color="000000"/>
            </w:tcBorders>
            <w:shd w:val="clear" w:color="auto" w:fill="auto"/>
          </w:tcPr>
          <w:p w:rsidR="00452B13" w:rsidRPr="005E55E8" w:rsidRDefault="00452B13" w:rsidP="00452B13">
            <w:pPr>
              <w:spacing w:after="283" w:line="360" w:lineRule="auto"/>
              <w:ind w:left="360"/>
              <w:rPr>
                <w:rFonts w:ascii="Verdana" w:hAnsi="Verdana" w:cs="Arial"/>
                <w:sz w:val="18"/>
                <w:szCs w:val="18"/>
              </w:rPr>
            </w:pPr>
            <w:r w:rsidRPr="005E55E8">
              <w:rPr>
                <w:rFonts w:ascii="Verdana" w:hAnsi="Verdana" w:cs="Arial"/>
                <w:sz w:val="18"/>
                <w:szCs w:val="18"/>
              </w:rPr>
              <w:t xml:space="preserve">3 DIPLOMADAS EN TRABAJO SOCIAL y  1 LICENCIADA EN PSICOLOGÍA </w:t>
            </w:r>
          </w:p>
          <w:p w:rsidR="00452B13" w:rsidRPr="005E55E8" w:rsidRDefault="00452B13" w:rsidP="00452B13">
            <w:pPr>
              <w:spacing w:after="283" w:line="360" w:lineRule="auto"/>
              <w:ind w:left="360"/>
              <w:rPr>
                <w:rFonts w:ascii="Verdana" w:hAnsi="Verdana" w:cs="Arial"/>
                <w:sz w:val="18"/>
                <w:szCs w:val="18"/>
              </w:rPr>
            </w:pPr>
          </w:p>
          <w:p w:rsidR="00452B13" w:rsidRPr="005E55E8" w:rsidRDefault="00452B13" w:rsidP="00452B13">
            <w:pPr>
              <w:spacing w:after="283" w:line="360" w:lineRule="auto"/>
              <w:ind w:left="360"/>
              <w:rPr>
                <w:rFonts w:ascii="Verdana" w:hAnsi="Verdana" w:cs="Arial"/>
                <w:sz w:val="18"/>
                <w:szCs w:val="18"/>
              </w:rPr>
            </w:pPr>
            <w:r w:rsidRPr="005E55E8">
              <w:rPr>
                <w:rFonts w:ascii="Verdana" w:hAnsi="Verdana" w:cs="Arial"/>
                <w:sz w:val="18"/>
                <w:szCs w:val="18"/>
              </w:rPr>
              <w:t xml:space="preserve"> 2 MONITORES EN MEDITACIÓN</w:t>
            </w:r>
          </w:p>
        </w:tc>
      </w:tr>
    </w:tbl>
    <w:p w:rsidR="00452B13" w:rsidRDefault="00452B13" w:rsidP="00452B13">
      <w:pPr>
        <w:rPr>
          <w:rFonts w:ascii="Arial" w:hAnsi="Arial" w:cs="Arial"/>
        </w:rPr>
      </w:pPr>
    </w:p>
    <w:p w:rsidR="00452B13" w:rsidRPr="00F87356" w:rsidRDefault="00452B13" w:rsidP="00452B13">
      <w:pPr>
        <w:rPr>
          <w:rFonts w:ascii="Arial" w:hAnsi="Arial" w:cs="Arial"/>
          <w:b/>
          <w:color w:val="0000FF"/>
        </w:rPr>
      </w:pPr>
    </w:p>
    <w:p w:rsidR="00452B13" w:rsidRPr="00D33FAD" w:rsidRDefault="00452B13" w:rsidP="00452B13">
      <w:pPr>
        <w:rPr>
          <w:rFonts w:ascii="Arial" w:hAnsi="Arial" w:cs="Arial"/>
          <w:color w:val="FF00FF"/>
        </w:rPr>
      </w:pPr>
    </w:p>
    <w:p w:rsidR="00452B13" w:rsidRPr="005515AB" w:rsidRDefault="00452B13" w:rsidP="00452B13">
      <w:pPr>
        <w:jc w:val="both"/>
        <w:rPr>
          <w:rFonts w:ascii="Verdana" w:hAnsi="Verdana"/>
          <w:b/>
          <w:sz w:val="28"/>
          <w:szCs w:val="28"/>
        </w:rPr>
      </w:pPr>
      <w:r w:rsidRPr="005515AB">
        <w:rPr>
          <w:rFonts w:ascii="Verdana" w:hAnsi="Verdana"/>
          <w:b/>
          <w:sz w:val="28"/>
          <w:szCs w:val="28"/>
        </w:rPr>
        <w:t xml:space="preserve">TALLERES DE EDUCACIÓN PARA LA SALUD Y REDUCCIÓN DE RIESGOS Y DAÑOS </w:t>
      </w:r>
    </w:p>
    <w:p w:rsidR="00452B13" w:rsidRPr="005515AB" w:rsidRDefault="00452B13" w:rsidP="00452B13">
      <w:pPr>
        <w:ind w:left="709"/>
        <w:jc w:val="both"/>
        <w:rPr>
          <w:rFonts w:ascii="Verdana" w:hAnsi="Verdana"/>
        </w:rPr>
      </w:pPr>
    </w:p>
    <w:p w:rsidR="00452B13" w:rsidRPr="005515AB" w:rsidRDefault="00452B13" w:rsidP="00452B13">
      <w:pPr>
        <w:jc w:val="both"/>
        <w:rPr>
          <w:rFonts w:ascii="Verdana" w:hAnsi="Verdana"/>
          <w:b/>
        </w:rPr>
      </w:pPr>
      <w:r w:rsidRPr="005515AB">
        <w:rPr>
          <w:rFonts w:ascii="Verdana" w:hAnsi="Verdana"/>
          <w:b/>
        </w:rPr>
        <w:t>TALLER EN EL MÓDULO DE MUJERES</w:t>
      </w:r>
      <w:r w:rsidRPr="005515AB">
        <w:rPr>
          <w:rFonts w:ascii="Verdana" w:hAnsi="Verdana"/>
          <w:b/>
        </w:rPr>
        <w:tab/>
      </w:r>
    </w:p>
    <w:p w:rsidR="00452B13" w:rsidRPr="005515AB" w:rsidRDefault="00452B13" w:rsidP="00452B13">
      <w:pPr>
        <w:jc w:val="center"/>
        <w:rPr>
          <w:rFonts w:ascii="Verdana" w:hAnsi="Verdana"/>
        </w:rPr>
      </w:pPr>
    </w:p>
    <w:p w:rsidR="00452B13" w:rsidRPr="005515AB" w:rsidRDefault="00452B13" w:rsidP="00452B13">
      <w:pPr>
        <w:rPr>
          <w:rFonts w:ascii="Verdana" w:hAnsi="Verdana"/>
          <w:szCs w:val="24"/>
        </w:rPr>
      </w:pPr>
      <w:r w:rsidRPr="005515AB">
        <w:rPr>
          <w:rFonts w:ascii="Verdana" w:hAnsi="Verdana"/>
        </w:rPr>
        <w:t xml:space="preserve">Este año los talleres de Educación para la Salud y prevención de vih en el módulo de mujeres se han realizado en el espacio del PIJ. Están descritos más adelante. </w:t>
      </w:r>
    </w:p>
    <w:p w:rsidR="00452B13" w:rsidRPr="00595887" w:rsidRDefault="00452B13" w:rsidP="00452B13">
      <w:pPr>
        <w:rPr>
          <w:rFonts w:ascii="Verdana" w:hAnsi="Verdana"/>
          <w:color w:val="0070C0"/>
          <w:szCs w:val="24"/>
        </w:rPr>
      </w:pPr>
    </w:p>
    <w:p w:rsidR="00452B13" w:rsidRPr="005515AB" w:rsidRDefault="00452B13" w:rsidP="00452B13">
      <w:pPr>
        <w:rPr>
          <w:rFonts w:ascii="Verdana" w:hAnsi="Verdana"/>
          <w:b/>
          <w:szCs w:val="24"/>
        </w:rPr>
      </w:pPr>
      <w:r w:rsidRPr="005515AB">
        <w:rPr>
          <w:rFonts w:ascii="Verdana" w:hAnsi="Verdana"/>
          <w:b/>
          <w:szCs w:val="24"/>
        </w:rPr>
        <w:t>TALLER MIXTO</w:t>
      </w:r>
    </w:p>
    <w:p w:rsidR="00452B13" w:rsidRPr="005515AB" w:rsidRDefault="00452B13" w:rsidP="00452B13">
      <w:pPr>
        <w:rPr>
          <w:rFonts w:ascii="Verdana" w:hAnsi="Verdana"/>
          <w:b/>
          <w:szCs w:val="24"/>
        </w:rPr>
      </w:pPr>
    </w:p>
    <w:p w:rsidR="00452B13" w:rsidRPr="005515AB" w:rsidRDefault="00452B13" w:rsidP="00452B13">
      <w:pPr>
        <w:jc w:val="both"/>
        <w:rPr>
          <w:rFonts w:ascii="Verdana" w:hAnsi="Verdana"/>
          <w:szCs w:val="24"/>
        </w:rPr>
      </w:pPr>
      <w:r w:rsidRPr="005515AB">
        <w:rPr>
          <w:rFonts w:ascii="Verdana" w:hAnsi="Verdana"/>
          <w:szCs w:val="24"/>
        </w:rPr>
        <w:t xml:space="preserve">Este año no se ha realizado el taller mixto de sexo seguro. Mantenemos la esperanza de poder realizar alguno en 2016. </w:t>
      </w:r>
    </w:p>
    <w:p w:rsidR="00452B13" w:rsidRPr="00595887" w:rsidRDefault="00452B13" w:rsidP="00452B13">
      <w:pPr>
        <w:rPr>
          <w:rFonts w:ascii="Verdana" w:hAnsi="Verdana"/>
          <w:color w:val="0070C0"/>
          <w:szCs w:val="24"/>
        </w:rPr>
      </w:pPr>
    </w:p>
    <w:p w:rsidR="00452B13" w:rsidRPr="005515AB" w:rsidRDefault="00452B13" w:rsidP="00452B13">
      <w:pPr>
        <w:jc w:val="both"/>
        <w:rPr>
          <w:rFonts w:ascii="Verdana" w:hAnsi="Verdana"/>
          <w:b/>
          <w:lang w:val="es-ES_tradnl"/>
        </w:rPr>
      </w:pPr>
      <w:r w:rsidRPr="005515AB">
        <w:rPr>
          <w:rFonts w:ascii="Verdana" w:hAnsi="Verdana"/>
          <w:b/>
          <w:lang w:val="es-ES_tradnl"/>
        </w:rPr>
        <w:t>TALLERES SEXO SEGURO PIJ 2015</w:t>
      </w:r>
    </w:p>
    <w:p w:rsidR="00452B13" w:rsidRPr="005515AB" w:rsidRDefault="00452B13" w:rsidP="00452B13">
      <w:pPr>
        <w:jc w:val="both"/>
        <w:rPr>
          <w:rFonts w:ascii="Verdana" w:hAnsi="Verdana"/>
          <w:lang w:val="es-ES_tradnl"/>
        </w:rPr>
      </w:pPr>
    </w:p>
    <w:p w:rsidR="00452B13" w:rsidRPr="005515AB" w:rsidRDefault="00452B13" w:rsidP="00452B13">
      <w:pPr>
        <w:jc w:val="both"/>
        <w:rPr>
          <w:rFonts w:ascii="Verdana" w:hAnsi="Verdana"/>
          <w:b/>
        </w:rPr>
      </w:pPr>
      <w:r w:rsidRPr="005515AB">
        <w:rPr>
          <w:rFonts w:ascii="Verdana" w:hAnsi="Verdana"/>
          <w:lang w:val="es-ES_tradnl"/>
        </w:rPr>
        <w:t>Este es el cartel que se utiliza para realizar la difusión de los talleres:</w:t>
      </w:r>
      <w:r w:rsidRPr="005515AB">
        <w:rPr>
          <w:rFonts w:ascii="Verdana" w:hAnsi="Verdana"/>
          <w:b/>
        </w:rPr>
        <w:t xml:space="preserve">     </w:t>
      </w:r>
    </w:p>
    <w:p w:rsidR="00452B13" w:rsidRPr="005515AB" w:rsidRDefault="00452B13" w:rsidP="00452B13">
      <w:pPr>
        <w:jc w:val="both"/>
        <w:rPr>
          <w:rFonts w:ascii="Verdana" w:hAnsi="Verdana"/>
          <w:b/>
        </w:rPr>
      </w:pPr>
    </w:p>
    <w:p w:rsidR="00452B13" w:rsidRPr="00595887" w:rsidRDefault="00452B13" w:rsidP="00452B13">
      <w:pPr>
        <w:jc w:val="center"/>
        <w:rPr>
          <w:rFonts w:ascii="Verdana" w:hAnsi="Verdana"/>
          <w:b/>
          <w:color w:val="0070C0"/>
        </w:rPr>
      </w:pPr>
      <w:r>
        <w:rPr>
          <w:rFonts w:ascii="Verdana" w:hAnsi="Verdana"/>
          <w:b/>
          <w:noProof/>
          <w:color w:val="0070C0"/>
        </w:rPr>
        <w:lastRenderedPageBreak/>
        <w:drawing>
          <wp:inline distT="0" distB="0" distL="0" distR="0">
            <wp:extent cx="1371600" cy="723900"/>
            <wp:effectExtent l="19050" t="0" r="0" b="0"/>
            <wp:docPr id="64" name="Imagen 1"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Sare Rojo"/>
                    <pic:cNvPicPr>
                      <a:picLocks noChangeAspect="1" noChangeArrowheads="1"/>
                    </pic:cNvPicPr>
                  </pic:nvPicPr>
                  <pic:blipFill>
                    <a:blip r:embed="rId67"/>
                    <a:srcRect/>
                    <a:stretch>
                      <a:fillRect/>
                    </a:stretch>
                  </pic:blipFill>
                  <pic:spPr bwMode="auto">
                    <a:xfrm>
                      <a:off x="0" y="0"/>
                      <a:ext cx="1371600" cy="723900"/>
                    </a:xfrm>
                    <a:prstGeom prst="rect">
                      <a:avLst/>
                    </a:prstGeom>
                    <a:noFill/>
                    <a:ln w="9525">
                      <a:noFill/>
                      <a:miter lim="800000"/>
                      <a:headEnd/>
                      <a:tailEnd/>
                    </a:ln>
                  </pic:spPr>
                </pic:pic>
              </a:graphicData>
            </a:graphic>
          </wp:inline>
        </w:drawing>
      </w:r>
    </w:p>
    <w:p w:rsidR="00452B13" w:rsidRPr="005515AB" w:rsidRDefault="00452B13" w:rsidP="00452B13">
      <w:pPr>
        <w:jc w:val="center"/>
        <w:rPr>
          <w:rFonts w:ascii="Verdana" w:hAnsi="Verdana"/>
          <w:sz w:val="20"/>
        </w:rPr>
      </w:pPr>
      <w:r w:rsidRPr="005515AB">
        <w:rPr>
          <w:rFonts w:ascii="Verdana" w:hAnsi="Verdana"/>
          <w:b/>
          <w:sz w:val="20"/>
        </w:rPr>
        <w:t>TALLER DE SEXO…..SEGURO</w:t>
      </w:r>
    </w:p>
    <w:p w:rsidR="00452B13" w:rsidRPr="005515AB" w:rsidRDefault="00452B13" w:rsidP="00452B13">
      <w:pPr>
        <w:jc w:val="center"/>
        <w:rPr>
          <w:rFonts w:ascii="Verdana" w:hAnsi="Verdana"/>
          <w:sz w:val="20"/>
        </w:rPr>
      </w:pPr>
    </w:p>
    <w:p w:rsidR="00452B13" w:rsidRPr="005515AB" w:rsidRDefault="00452B13" w:rsidP="00452B13">
      <w:pPr>
        <w:jc w:val="center"/>
        <w:rPr>
          <w:rFonts w:ascii="Verdana" w:hAnsi="Verdana"/>
          <w:sz w:val="20"/>
        </w:rPr>
      </w:pPr>
      <w:r w:rsidRPr="005515AB">
        <w:rPr>
          <w:rFonts w:ascii="Verdana" w:hAnsi="Verdana"/>
          <w:sz w:val="20"/>
        </w:rPr>
        <w:t>La Asociación</w:t>
      </w:r>
      <w:r w:rsidRPr="005515AB">
        <w:rPr>
          <w:rFonts w:ascii="Verdana" w:hAnsi="Verdana"/>
          <w:b/>
          <w:sz w:val="20"/>
        </w:rPr>
        <w:t xml:space="preserve"> SARE</w:t>
      </w:r>
      <w:r w:rsidRPr="005515AB">
        <w:rPr>
          <w:rFonts w:ascii="Verdana" w:hAnsi="Verdana"/>
          <w:sz w:val="20"/>
        </w:rPr>
        <w:t xml:space="preserve"> organi</w:t>
      </w:r>
      <w:r>
        <w:rPr>
          <w:rFonts w:ascii="Verdana" w:hAnsi="Verdana"/>
          <w:sz w:val="20"/>
        </w:rPr>
        <w:t>za un taller sobre sexo seguro</w:t>
      </w:r>
    </w:p>
    <w:p w:rsidR="00452B13" w:rsidRPr="005515AB" w:rsidRDefault="00452B13" w:rsidP="00452B13">
      <w:pPr>
        <w:jc w:val="center"/>
        <w:rPr>
          <w:rFonts w:ascii="Verdana" w:hAnsi="Verdana"/>
          <w:sz w:val="20"/>
        </w:rPr>
      </w:pPr>
    </w:p>
    <w:p w:rsidR="00452B13" w:rsidRPr="005515AB" w:rsidRDefault="00452B13" w:rsidP="00452B13">
      <w:pPr>
        <w:jc w:val="center"/>
        <w:rPr>
          <w:rFonts w:ascii="Verdana" w:hAnsi="Verdana"/>
          <w:sz w:val="20"/>
        </w:rPr>
      </w:pPr>
      <w:r w:rsidRPr="005515AB">
        <w:rPr>
          <w:rFonts w:ascii="Verdana" w:hAnsi="Verdana"/>
          <w:sz w:val="20"/>
        </w:rPr>
        <w:t>El taller se realizará los días ………………………… de ………….de 2015.</w:t>
      </w:r>
    </w:p>
    <w:p w:rsidR="00452B13" w:rsidRPr="005515AB" w:rsidRDefault="00452B13" w:rsidP="00452B13">
      <w:pPr>
        <w:jc w:val="center"/>
        <w:rPr>
          <w:rFonts w:ascii="Verdana" w:hAnsi="Verdana"/>
          <w:b/>
          <w:sz w:val="20"/>
        </w:rPr>
      </w:pPr>
      <w:r w:rsidRPr="005515AB">
        <w:rPr>
          <w:rFonts w:ascii="Verdana" w:hAnsi="Verdana"/>
          <w:sz w:val="20"/>
        </w:rPr>
        <w:t xml:space="preserve">El horario será de </w:t>
      </w:r>
      <w:r w:rsidRPr="005515AB">
        <w:rPr>
          <w:rFonts w:ascii="Verdana" w:hAnsi="Verdana"/>
          <w:b/>
          <w:sz w:val="20"/>
        </w:rPr>
        <w:t xml:space="preserve">17:30 h a 19:00 h </w:t>
      </w:r>
      <w:r>
        <w:rPr>
          <w:rFonts w:ascii="Verdana" w:hAnsi="Verdana"/>
          <w:sz w:val="20"/>
        </w:rPr>
        <w:t>en (</w:t>
      </w:r>
      <w:r w:rsidRPr="005515AB">
        <w:rPr>
          <w:rFonts w:ascii="Verdana" w:hAnsi="Verdana"/>
          <w:sz w:val="20"/>
        </w:rPr>
        <w:t>lugar….</w:t>
      </w:r>
      <w:r>
        <w:rPr>
          <w:rFonts w:ascii="Verdana" w:hAnsi="Verdana"/>
          <w:sz w:val="20"/>
        </w:rPr>
        <w:t>)</w:t>
      </w:r>
    </w:p>
    <w:p w:rsidR="00452B13" w:rsidRPr="005515AB" w:rsidRDefault="00452B13" w:rsidP="00452B13">
      <w:pPr>
        <w:jc w:val="center"/>
        <w:rPr>
          <w:rFonts w:ascii="Verdana" w:hAnsi="Verdana"/>
          <w:sz w:val="20"/>
        </w:rPr>
      </w:pPr>
      <w:r w:rsidRPr="005515AB">
        <w:rPr>
          <w:rFonts w:ascii="Verdana" w:hAnsi="Verdana"/>
          <w:sz w:val="20"/>
        </w:rPr>
        <w:t>El número de plazas es limitado</w:t>
      </w:r>
    </w:p>
    <w:p w:rsidR="00452B13" w:rsidRPr="005515AB" w:rsidRDefault="00452B13" w:rsidP="00452B13">
      <w:pPr>
        <w:jc w:val="center"/>
        <w:rPr>
          <w:rFonts w:ascii="Verdana" w:hAnsi="Verdana"/>
          <w:sz w:val="20"/>
        </w:rPr>
      </w:pPr>
      <w:r w:rsidRPr="005515AB">
        <w:rPr>
          <w:rFonts w:ascii="Verdana" w:hAnsi="Verdana"/>
          <w:sz w:val="20"/>
        </w:rPr>
        <w:t>Si estás interesado ven al PIJ y te apuntamos…</w:t>
      </w:r>
    </w:p>
    <w:p w:rsidR="00452B13" w:rsidRPr="005515AB" w:rsidRDefault="00452B13" w:rsidP="00452B13">
      <w:pPr>
        <w:jc w:val="center"/>
        <w:rPr>
          <w:rFonts w:ascii="Verdana" w:hAnsi="Verdana"/>
          <w:sz w:val="20"/>
        </w:rPr>
      </w:pPr>
    </w:p>
    <w:p w:rsidR="00452B13" w:rsidRPr="005515AB" w:rsidRDefault="00452B13" w:rsidP="00452B13">
      <w:pPr>
        <w:jc w:val="center"/>
        <w:rPr>
          <w:rFonts w:ascii="Verdana" w:hAnsi="Verdana"/>
          <w:b/>
          <w:sz w:val="20"/>
        </w:rPr>
      </w:pPr>
      <w:r w:rsidRPr="005515AB">
        <w:rPr>
          <w:rFonts w:ascii="Verdana" w:hAnsi="Verdana"/>
          <w:b/>
          <w:sz w:val="20"/>
        </w:rPr>
        <w:t>TÓMATE UN RESPIRO, VAMOS A PASARLO BIEN</w:t>
      </w:r>
      <w:proofErr w:type="gramStart"/>
      <w:r w:rsidRPr="005515AB">
        <w:rPr>
          <w:rFonts w:ascii="Verdana" w:hAnsi="Verdana"/>
          <w:b/>
          <w:sz w:val="20"/>
        </w:rPr>
        <w:t>!!</w:t>
      </w:r>
      <w:proofErr w:type="gramEnd"/>
    </w:p>
    <w:p w:rsidR="00452B13" w:rsidRPr="00595887" w:rsidRDefault="00452B13" w:rsidP="00452B13">
      <w:pPr>
        <w:jc w:val="center"/>
        <w:rPr>
          <w:rFonts w:ascii="Verdana" w:hAnsi="Verdana"/>
          <w:b/>
          <w:color w:val="0070C0"/>
          <w:sz w:val="20"/>
        </w:rPr>
      </w:pPr>
    </w:p>
    <w:p w:rsidR="00452B13" w:rsidRPr="00595887" w:rsidRDefault="00452B13" w:rsidP="00452B13">
      <w:pPr>
        <w:jc w:val="center"/>
        <w:rPr>
          <w:rFonts w:ascii="Verdana" w:hAnsi="Verdana"/>
          <w:color w:val="0070C0"/>
          <w:sz w:val="20"/>
        </w:rPr>
      </w:pPr>
    </w:p>
    <w:p w:rsidR="00452B13" w:rsidRPr="00595887" w:rsidRDefault="00452B13" w:rsidP="00452B13">
      <w:pPr>
        <w:jc w:val="center"/>
        <w:rPr>
          <w:rFonts w:ascii="Verdana" w:hAnsi="Verdana"/>
          <w:b/>
          <w:color w:val="0070C0"/>
          <w:sz w:val="20"/>
        </w:rPr>
      </w:pPr>
    </w:p>
    <w:p w:rsidR="00452B13" w:rsidRPr="005515AB" w:rsidRDefault="00452B13" w:rsidP="00452B13">
      <w:pPr>
        <w:jc w:val="both"/>
        <w:rPr>
          <w:rFonts w:ascii="Verdana" w:hAnsi="Verdana"/>
          <w:lang w:val="es-ES_tradnl"/>
        </w:rPr>
      </w:pPr>
      <w:r w:rsidRPr="005515AB">
        <w:rPr>
          <w:rFonts w:ascii="Verdana" w:hAnsi="Verdana"/>
          <w:lang w:val="es-ES_tradnl"/>
        </w:rPr>
        <w:t>Durante este año 2015, se han realizado 5 talleres de sexo seguro dentro del ámbito de actuación del PIJ.</w:t>
      </w:r>
    </w:p>
    <w:p w:rsidR="00452B13" w:rsidRDefault="00452B13" w:rsidP="00452B13">
      <w:pPr>
        <w:jc w:val="both"/>
        <w:rPr>
          <w:rFonts w:ascii="Verdana" w:hAnsi="Verdana"/>
          <w:color w:val="0070C0"/>
          <w:lang w:val="es-ES_tradnl"/>
        </w:rPr>
      </w:pPr>
    </w:p>
    <w:p w:rsidR="00452B13" w:rsidRPr="005515AB" w:rsidRDefault="00452B13" w:rsidP="00452B13">
      <w:pPr>
        <w:jc w:val="both"/>
        <w:rPr>
          <w:rFonts w:ascii="Verdana" w:hAnsi="Verdana"/>
          <w:lang w:val="es-ES_tradnl"/>
        </w:rPr>
      </w:pPr>
      <w:r w:rsidRPr="005515AB">
        <w:rPr>
          <w:rFonts w:ascii="Verdana" w:hAnsi="Verdana"/>
          <w:lang w:val="es-ES_tradnl"/>
        </w:rPr>
        <w:t>Estas son las fechas exactas de realización.</w:t>
      </w:r>
    </w:p>
    <w:p w:rsidR="00452B13" w:rsidRPr="005515AB" w:rsidRDefault="00452B13" w:rsidP="00452B13">
      <w:pPr>
        <w:jc w:val="both"/>
        <w:rPr>
          <w:rFonts w:ascii="Verdana" w:hAnsi="Verdana"/>
          <w:lang w:val="es-ES_tradnl"/>
        </w:rPr>
      </w:pPr>
    </w:p>
    <w:p w:rsidR="00452B13" w:rsidRPr="005515AB" w:rsidRDefault="00452B13" w:rsidP="00452B13">
      <w:pPr>
        <w:jc w:val="both"/>
        <w:rPr>
          <w:rFonts w:ascii="Verdana" w:hAnsi="Verdana"/>
          <w:lang w:val="es-ES_tradnl"/>
        </w:rPr>
      </w:pPr>
      <w:r w:rsidRPr="005515AB">
        <w:rPr>
          <w:rFonts w:ascii="Verdana" w:hAnsi="Verdana"/>
          <w:lang w:val="es-ES_tradnl"/>
        </w:rPr>
        <w:t xml:space="preserve">Módulo 1: </w:t>
      </w:r>
      <w:r>
        <w:rPr>
          <w:rFonts w:ascii="Verdana" w:hAnsi="Verdana"/>
          <w:lang w:val="es-ES_tradnl"/>
        </w:rPr>
        <w:tab/>
      </w:r>
      <w:r w:rsidRPr="005515AB">
        <w:rPr>
          <w:rFonts w:ascii="Verdana" w:hAnsi="Verdana"/>
          <w:lang w:val="es-ES_tradnl"/>
        </w:rPr>
        <w:t>16, 23 y 30 de abril y  7, 14 y 21 de mayo de 2015.</w:t>
      </w:r>
    </w:p>
    <w:p w:rsidR="00452B13" w:rsidRPr="005515AB" w:rsidRDefault="00452B13" w:rsidP="00452B13">
      <w:pPr>
        <w:jc w:val="both"/>
        <w:rPr>
          <w:rFonts w:ascii="Verdana" w:hAnsi="Verdana"/>
          <w:lang w:val="es-ES_tradnl"/>
        </w:rPr>
      </w:pPr>
    </w:p>
    <w:p w:rsidR="00452B13" w:rsidRPr="005515AB" w:rsidRDefault="00452B13" w:rsidP="00452B13">
      <w:pPr>
        <w:ind w:left="1410" w:hanging="1410"/>
        <w:jc w:val="both"/>
        <w:rPr>
          <w:rFonts w:ascii="Verdana" w:hAnsi="Verdana"/>
          <w:lang w:val="es-ES_tradnl"/>
        </w:rPr>
      </w:pPr>
      <w:r w:rsidRPr="005515AB">
        <w:rPr>
          <w:rFonts w:ascii="Verdana" w:hAnsi="Verdana"/>
          <w:lang w:val="es-ES_tradnl"/>
        </w:rPr>
        <w:t xml:space="preserve">Módulo 4: </w:t>
      </w:r>
      <w:r w:rsidRPr="005515AB">
        <w:rPr>
          <w:rFonts w:ascii="Verdana" w:hAnsi="Verdana"/>
          <w:lang w:val="es-ES_tradnl"/>
        </w:rPr>
        <w:tab/>
        <w:t>Primer taller: 9, 16, 18 de diciembre de 2014 y 8, 13 y 15, 22, 29 de enero de 2015</w:t>
      </w:r>
    </w:p>
    <w:p w:rsidR="00452B13" w:rsidRDefault="00452B13" w:rsidP="00452B13">
      <w:pPr>
        <w:ind w:left="1410" w:firstLine="6"/>
        <w:jc w:val="both"/>
        <w:rPr>
          <w:rFonts w:ascii="Verdana" w:hAnsi="Verdana"/>
          <w:lang w:val="es-ES_tradnl"/>
        </w:rPr>
      </w:pPr>
      <w:r w:rsidRPr="005515AB">
        <w:rPr>
          <w:rFonts w:ascii="Verdana" w:hAnsi="Verdana"/>
          <w:lang w:val="es-ES_tradnl"/>
        </w:rPr>
        <w:t xml:space="preserve">Segundo taller: 8, 15,  22 y 29 de octubre y  5, 12  y 26 de noviembre y 17 </w:t>
      </w:r>
      <w:r>
        <w:rPr>
          <w:rFonts w:ascii="Verdana" w:hAnsi="Verdana"/>
          <w:lang w:val="es-ES_tradnl"/>
        </w:rPr>
        <w:t xml:space="preserve">de diciembre </w:t>
      </w:r>
      <w:r w:rsidRPr="005515AB">
        <w:rPr>
          <w:rFonts w:ascii="Verdana" w:hAnsi="Verdana"/>
          <w:lang w:val="es-ES_tradnl"/>
        </w:rPr>
        <w:t>de 2015.</w:t>
      </w:r>
    </w:p>
    <w:p w:rsidR="00452B13" w:rsidRDefault="00452B13" w:rsidP="00452B13">
      <w:pPr>
        <w:jc w:val="both"/>
        <w:rPr>
          <w:rFonts w:ascii="Verdana" w:hAnsi="Verdana"/>
          <w:lang w:val="es-ES_tradnl"/>
        </w:rPr>
      </w:pPr>
    </w:p>
    <w:p w:rsidR="00452B13" w:rsidRDefault="00452B13" w:rsidP="00452B13">
      <w:pPr>
        <w:jc w:val="both"/>
        <w:rPr>
          <w:rFonts w:ascii="Verdana" w:hAnsi="Verdana"/>
          <w:lang w:val="es-ES_tradnl"/>
        </w:rPr>
      </w:pPr>
      <w:r w:rsidRPr="005515AB">
        <w:rPr>
          <w:rFonts w:ascii="Verdana" w:hAnsi="Verdana"/>
          <w:lang w:val="es-ES_tradnl"/>
        </w:rPr>
        <w:t xml:space="preserve">Módulo 3: </w:t>
      </w:r>
      <w:r>
        <w:rPr>
          <w:rFonts w:ascii="Verdana" w:hAnsi="Verdana"/>
          <w:lang w:val="es-ES_tradnl"/>
        </w:rPr>
        <w:tab/>
      </w:r>
      <w:r w:rsidRPr="005515AB">
        <w:rPr>
          <w:rFonts w:ascii="Verdana" w:hAnsi="Verdana"/>
          <w:lang w:val="es-ES_tradnl"/>
        </w:rPr>
        <w:t xml:space="preserve">Primer taller: 31 de marzo, 14, 21 y 28 de abril y 5, 12 y </w:t>
      </w:r>
    </w:p>
    <w:p w:rsidR="00452B13" w:rsidRPr="005515AB" w:rsidRDefault="00452B13" w:rsidP="00452B13">
      <w:pPr>
        <w:ind w:firstLine="708"/>
        <w:jc w:val="both"/>
        <w:rPr>
          <w:rFonts w:ascii="Verdana" w:hAnsi="Verdana"/>
          <w:lang w:val="es-ES_tradnl"/>
        </w:rPr>
      </w:pPr>
      <w:r>
        <w:rPr>
          <w:rFonts w:ascii="Verdana" w:hAnsi="Verdana"/>
          <w:lang w:val="es-ES_tradnl"/>
        </w:rPr>
        <w:t xml:space="preserve">        </w:t>
      </w:r>
      <w:r w:rsidRPr="005515AB">
        <w:rPr>
          <w:rFonts w:ascii="Verdana" w:hAnsi="Verdana"/>
          <w:lang w:val="es-ES_tradnl"/>
        </w:rPr>
        <w:t>19 de mayo de 2015</w:t>
      </w:r>
    </w:p>
    <w:p w:rsidR="00452B13" w:rsidRPr="005515AB" w:rsidRDefault="00452B13" w:rsidP="00452B13">
      <w:pPr>
        <w:ind w:left="1416"/>
        <w:jc w:val="both"/>
        <w:rPr>
          <w:rFonts w:ascii="Verdana" w:hAnsi="Verdana"/>
          <w:lang w:val="es-ES_tradnl"/>
        </w:rPr>
      </w:pPr>
      <w:r w:rsidRPr="005515AB">
        <w:rPr>
          <w:rFonts w:ascii="Verdana" w:hAnsi="Verdana"/>
          <w:lang w:val="es-ES_tradnl"/>
        </w:rPr>
        <w:t>Segundo taller: 6, 13, 20 y 27 octubre y 3, 10, 17 y 24 de noviembre 2015.</w:t>
      </w:r>
    </w:p>
    <w:p w:rsidR="00452B13" w:rsidRPr="00595887" w:rsidRDefault="00452B13" w:rsidP="00452B13">
      <w:pPr>
        <w:jc w:val="both"/>
        <w:rPr>
          <w:rFonts w:ascii="Verdana" w:hAnsi="Verdana"/>
          <w:color w:val="0070C0"/>
          <w:lang w:val="es-ES_tradnl"/>
        </w:rPr>
      </w:pPr>
    </w:p>
    <w:p w:rsidR="00452B13" w:rsidRDefault="00452B13" w:rsidP="00452B13">
      <w:pPr>
        <w:jc w:val="both"/>
        <w:rPr>
          <w:rFonts w:ascii="Verdana" w:hAnsi="Verdana"/>
          <w:lang w:val="es-ES_tradnl"/>
        </w:rPr>
      </w:pPr>
      <w:r w:rsidRPr="0092582A">
        <w:rPr>
          <w:rFonts w:ascii="Verdana" w:hAnsi="Verdana"/>
          <w:lang w:val="es-ES_tradnl"/>
        </w:rPr>
        <w:t>Este año, 2015, ha sido un año muy significativo en la lucha contra la Hepatitis C, nuestra asociación ha formado parte muy activa en las acciones para conseguir medicación para todas las personas afectadas. Hemos trabajado codo con codo con Athena, Asociación de trasplantados hepáticos de Navarra. Al ser un tema muy mediático</w:t>
      </w:r>
      <w:r>
        <w:rPr>
          <w:rFonts w:ascii="Verdana" w:hAnsi="Verdana"/>
          <w:lang w:val="es-ES_tradnl"/>
        </w:rPr>
        <w:t>,</w:t>
      </w:r>
      <w:r w:rsidRPr="0092582A">
        <w:rPr>
          <w:rFonts w:ascii="Verdana" w:hAnsi="Verdana"/>
          <w:lang w:val="es-ES_tradnl"/>
        </w:rPr>
        <w:t xml:space="preserve"> durante este año,</w:t>
      </w:r>
      <w:r>
        <w:rPr>
          <w:rFonts w:ascii="Verdana" w:hAnsi="Verdana"/>
          <w:lang w:val="es-ES_tradnl"/>
        </w:rPr>
        <w:t xml:space="preserve"> a </w:t>
      </w:r>
      <w:r w:rsidRPr="0092582A">
        <w:rPr>
          <w:rFonts w:ascii="Verdana" w:hAnsi="Verdana"/>
          <w:lang w:val="es-ES_tradnl"/>
        </w:rPr>
        <w:t xml:space="preserve">las personas afectadas dentro de prisión </w:t>
      </w:r>
      <w:r>
        <w:rPr>
          <w:rFonts w:ascii="Verdana" w:hAnsi="Verdana"/>
          <w:lang w:val="es-ES_tradnl"/>
        </w:rPr>
        <w:t>les surgieron muchas dudas. Ante las demandas de información que recibíamos en las atenciones realizadas en el PIJ propusimos realizar un taller en el Módulo Socio-Cultural</w:t>
      </w:r>
      <w:r w:rsidRPr="0092582A">
        <w:rPr>
          <w:rFonts w:ascii="Verdana" w:hAnsi="Verdana"/>
          <w:lang w:val="es-ES_tradnl"/>
        </w:rPr>
        <w:t xml:space="preserve"> </w:t>
      </w:r>
      <w:r>
        <w:rPr>
          <w:rFonts w:ascii="Verdana" w:hAnsi="Verdana"/>
          <w:lang w:val="es-ES_tradnl"/>
        </w:rPr>
        <w:t xml:space="preserve">dónde pudieran acudir desde los diferentes módulos del Centro Penitenciario las personas que tuvieran interés. Desde el Centro Penitenciario no se nos permitió hacer esta acción, de modo que contando con el apoyo del </w:t>
      </w:r>
      <w:r w:rsidRPr="0092582A">
        <w:rPr>
          <w:rFonts w:ascii="Verdana" w:hAnsi="Verdana"/>
          <w:lang w:val="es-ES_tradnl"/>
        </w:rPr>
        <w:t xml:space="preserve">Servicio Médico </w:t>
      </w:r>
      <w:r>
        <w:rPr>
          <w:rFonts w:ascii="Verdana" w:hAnsi="Verdana"/>
          <w:lang w:val="es-ES_tradnl"/>
        </w:rPr>
        <w:t xml:space="preserve">organizamos un taller en cada módulo </w:t>
      </w:r>
      <w:r w:rsidRPr="0092582A">
        <w:rPr>
          <w:rFonts w:ascii="Verdana" w:hAnsi="Verdana"/>
          <w:lang w:val="es-ES_tradnl"/>
        </w:rPr>
        <w:t xml:space="preserve">con </w:t>
      </w:r>
      <w:r>
        <w:rPr>
          <w:rFonts w:ascii="Verdana" w:hAnsi="Verdana"/>
          <w:lang w:val="es-ES_tradnl"/>
        </w:rPr>
        <w:t>la colaboración d</w:t>
      </w:r>
      <w:r w:rsidRPr="0092582A">
        <w:rPr>
          <w:rFonts w:ascii="Verdana" w:hAnsi="Verdana"/>
          <w:lang w:val="es-ES_tradnl"/>
        </w:rPr>
        <w:t>el pre</w:t>
      </w:r>
      <w:r>
        <w:rPr>
          <w:rFonts w:ascii="Verdana" w:hAnsi="Verdana"/>
          <w:lang w:val="es-ES_tradnl"/>
        </w:rPr>
        <w:t xml:space="preserve">sidente de la Asociación Athena, ya que es un experto en la materia, realiza una exposición testimonial y además pudo </w:t>
      </w:r>
      <w:r w:rsidRPr="0092582A">
        <w:rPr>
          <w:rFonts w:ascii="Verdana" w:hAnsi="Verdana"/>
          <w:lang w:val="es-ES_tradnl"/>
        </w:rPr>
        <w:t>resolver las dudas de las personas que acudieron</w:t>
      </w:r>
      <w:r>
        <w:rPr>
          <w:rFonts w:ascii="Verdana" w:hAnsi="Verdana"/>
          <w:lang w:val="es-ES_tradnl"/>
        </w:rPr>
        <w:t>,</w:t>
      </w:r>
      <w:r w:rsidRPr="0092582A">
        <w:rPr>
          <w:rFonts w:ascii="Verdana" w:hAnsi="Verdana"/>
          <w:lang w:val="es-ES_tradnl"/>
        </w:rPr>
        <w:t xml:space="preserve"> que era el objetivo principal </w:t>
      </w:r>
      <w:r w:rsidRPr="0092582A">
        <w:rPr>
          <w:rFonts w:ascii="Verdana" w:hAnsi="Verdana"/>
          <w:lang w:val="es-ES_tradnl"/>
        </w:rPr>
        <w:lastRenderedPageBreak/>
        <w:t>de los</w:t>
      </w:r>
      <w:r w:rsidRPr="0092582A">
        <w:rPr>
          <w:rFonts w:ascii="Verdana" w:hAnsi="Verdana"/>
          <w:i/>
          <w:lang w:val="es-ES_tradnl"/>
        </w:rPr>
        <w:t xml:space="preserve"> </w:t>
      </w:r>
      <w:r w:rsidRPr="0092582A">
        <w:rPr>
          <w:rFonts w:ascii="Verdana" w:hAnsi="Verdana"/>
          <w:lang w:val="es-ES_tradnl"/>
        </w:rPr>
        <w:t xml:space="preserve">talleres.  Las fechas exactas en las que se realizaron los talleres son: Módulo I: 2 de junio; Módulo III: 4 de junio; Módulo IV: 9 de junio de 2015. </w:t>
      </w:r>
    </w:p>
    <w:p w:rsidR="00452B13" w:rsidRPr="0092582A" w:rsidRDefault="00452B13" w:rsidP="00452B13">
      <w:pPr>
        <w:jc w:val="both"/>
        <w:rPr>
          <w:rFonts w:ascii="Verdana" w:hAnsi="Verdana"/>
          <w:lang w:val="es-ES_tradnl"/>
        </w:rPr>
      </w:pPr>
    </w:p>
    <w:p w:rsidR="00452B13" w:rsidRPr="008E60BA" w:rsidRDefault="00452B13" w:rsidP="00452B13">
      <w:pPr>
        <w:jc w:val="both"/>
        <w:rPr>
          <w:rFonts w:ascii="Verdana" w:hAnsi="Verdana"/>
          <w:lang w:val="es-ES_tradnl"/>
        </w:rPr>
      </w:pPr>
      <w:r w:rsidRPr="008E60BA">
        <w:rPr>
          <w:rFonts w:ascii="Verdana" w:hAnsi="Verdana"/>
          <w:lang w:val="es-ES_tradnl"/>
        </w:rPr>
        <w:t>Módulo de Educación Sexual en el Programa de Agresores Sexuales Fechas: 4, 11, 18 de noviembre y 2 de diciembre de 2015. Esta actividad se realizó a petición de la Subdirectora de Tratamiento</w:t>
      </w:r>
      <w:r>
        <w:rPr>
          <w:rFonts w:ascii="Verdana" w:hAnsi="Verdana"/>
          <w:lang w:val="es-ES_tradnl"/>
        </w:rPr>
        <w:t xml:space="preserve"> y de las psicólogas que realizan el Programa de Tratamiento completo</w:t>
      </w:r>
      <w:r w:rsidRPr="008E60BA">
        <w:rPr>
          <w:rFonts w:ascii="Verdana" w:hAnsi="Verdana"/>
          <w:lang w:val="es-ES_tradnl"/>
        </w:rPr>
        <w:t xml:space="preserve">. Actividad no subvencionada por ninguna Entidad. </w:t>
      </w:r>
    </w:p>
    <w:p w:rsidR="00452B13" w:rsidRPr="00595887" w:rsidRDefault="00452B13" w:rsidP="00452B13">
      <w:pPr>
        <w:jc w:val="both"/>
        <w:rPr>
          <w:rFonts w:ascii="Verdana" w:hAnsi="Verdana"/>
          <w:color w:val="0070C0"/>
          <w:lang w:val="es-ES_tradnl"/>
        </w:rPr>
      </w:pPr>
    </w:p>
    <w:p w:rsidR="00452B13" w:rsidRPr="005C3D5B" w:rsidRDefault="00452B13" w:rsidP="00452B13">
      <w:pPr>
        <w:jc w:val="both"/>
        <w:rPr>
          <w:rFonts w:ascii="Verdana" w:hAnsi="Verdana"/>
          <w:lang w:val="es-ES_tradnl"/>
        </w:rPr>
      </w:pPr>
      <w:r w:rsidRPr="005C3D5B">
        <w:rPr>
          <w:rFonts w:ascii="Verdana" w:hAnsi="Verdana"/>
          <w:lang w:val="es-ES_tradnl"/>
        </w:rPr>
        <w:t>En febrero propusimos realizar, como hace dos años, un taller de inserción socio-laboral en cada módulo, incluyendo este año el CIS, se proponen talleres de cuatro sesiones en las que se trabaja la inserción socio-laboral de forma transversal, a través de la salud, h</w:t>
      </w:r>
      <w:r>
        <w:rPr>
          <w:rFonts w:ascii="Verdana" w:hAnsi="Verdana"/>
          <w:lang w:val="es-ES_tradnl"/>
        </w:rPr>
        <w:t>abilidades sociales</w:t>
      </w:r>
      <w:r w:rsidRPr="005C3D5B">
        <w:rPr>
          <w:rFonts w:ascii="Verdana" w:hAnsi="Verdana"/>
          <w:lang w:val="es-ES_tradnl"/>
        </w:rPr>
        <w:t xml:space="preserve"> y autoestima. Desde el Centro Penitenciario se nos contestó que se estaba haciendo una formación en orientación laboral en el socio-cultural desde Instituciones Penitenciarias, de modo que estos talleres no se podían llevar a cabo.</w:t>
      </w:r>
    </w:p>
    <w:p w:rsidR="00452B13" w:rsidRPr="005C3D5B" w:rsidRDefault="00452B13" w:rsidP="00452B13">
      <w:pPr>
        <w:jc w:val="both"/>
        <w:rPr>
          <w:rFonts w:ascii="Verdana" w:hAnsi="Verdana"/>
          <w:lang w:val="es-ES_tradnl"/>
        </w:rPr>
      </w:pPr>
    </w:p>
    <w:p w:rsidR="00452B13" w:rsidRPr="005E55E8" w:rsidRDefault="00452B13" w:rsidP="00452B13">
      <w:pPr>
        <w:rPr>
          <w:rFonts w:ascii="Verdana" w:hAnsi="Verdana"/>
        </w:rPr>
      </w:pPr>
      <w:r w:rsidRPr="005E55E8">
        <w:rPr>
          <w:rFonts w:ascii="Verdana" w:hAnsi="Verdana"/>
        </w:rPr>
        <w:t xml:space="preserve">Las personas que han asistido a los talleres realizados se reflejan en este cuadro: </w:t>
      </w:r>
    </w:p>
    <w:p w:rsidR="00452B13" w:rsidRPr="005E55E8" w:rsidRDefault="00452B13" w:rsidP="00452B13">
      <w:pPr>
        <w:rPr>
          <w:rFonts w:ascii="Verdana" w:hAnsi="Verdana"/>
          <w:color w:val="0070C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1"/>
        <w:gridCol w:w="2161"/>
        <w:gridCol w:w="2161"/>
      </w:tblGrid>
      <w:tr w:rsidR="00452B13" w:rsidRPr="005E55E8" w:rsidTr="00452B13">
        <w:tc>
          <w:tcPr>
            <w:tcW w:w="2161" w:type="dxa"/>
          </w:tcPr>
          <w:p w:rsidR="00452B13" w:rsidRPr="005E55E8" w:rsidRDefault="00452B13" w:rsidP="00452B13">
            <w:pPr>
              <w:rPr>
                <w:rFonts w:ascii="Verdana" w:hAnsi="Verdana"/>
                <w:color w:val="000000"/>
                <w:sz w:val="20"/>
              </w:rPr>
            </w:pPr>
            <w:r w:rsidRPr="005E55E8">
              <w:rPr>
                <w:rFonts w:ascii="Verdana" w:hAnsi="Verdana"/>
                <w:color w:val="000000"/>
                <w:sz w:val="20"/>
              </w:rPr>
              <w:t>Talleres</w:t>
            </w:r>
          </w:p>
        </w:tc>
        <w:tc>
          <w:tcPr>
            <w:tcW w:w="2161" w:type="dxa"/>
          </w:tcPr>
          <w:p w:rsidR="00452B13" w:rsidRPr="005E55E8" w:rsidRDefault="00452B13" w:rsidP="00452B13">
            <w:pPr>
              <w:rPr>
                <w:rFonts w:ascii="Verdana" w:hAnsi="Verdana"/>
                <w:color w:val="000000"/>
                <w:sz w:val="20"/>
              </w:rPr>
            </w:pPr>
            <w:r w:rsidRPr="005E55E8">
              <w:rPr>
                <w:rFonts w:ascii="Verdana" w:hAnsi="Verdana"/>
                <w:color w:val="000000"/>
                <w:sz w:val="20"/>
              </w:rPr>
              <w:t>Número de personas que asisten en algún  momento</w:t>
            </w:r>
          </w:p>
        </w:tc>
        <w:tc>
          <w:tcPr>
            <w:tcW w:w="2161" w:type="dxa"/>
          </w:tcPr>
          <w:p w:rsidR="00452B13" w:rsidRPr="005E55E8" w:rsidRDefault="00452B13" w:rsidP="00452B13">
            <w:pPr>
              <w:rPr>
                <w:rFonts w:ascii="Verdana" w:hAnsi="Verdana"/>
                <w:color w:val="000000"/>
                <w:sz w:val="20"/>
              </w:rPr>
            </w:pPr>
            <w:r w:rsidRPr="005E55E8">
              <w:rPr>
                <w:rFonts w:ascii="Verdana" w:hAnsi="Verdana"/>
                <w:color w:val="000000"/>
                <w:sz w:val="20"/>
              </w:rPr>
              <w:t>Número de personas que terminan con aprovechamiento</w:t>
            </w:r>
          </w:p>
        </w:tc>
      </w:tr>
      <w:tr w:rsidR="00452B13" w:rsidRPr="005E55E8" w:rsidTr="00452B13">
        <w:tc>
          <w:tcPr>
            <w:tcW w:w="2161" w:type="dxa"/>
          </w:tcPr>
          <w:p w:rsidR="00452B13" w:rsidRPr="005E55E8" w:rsidRDefault="00452B13" w:rsidP="00452B13">
            <w:pPr>
              <w:rPr>
                <w:rFonts w:ascii="Verdana" w:hAnsi="Verdana"/>
                <w:color w:val="000000"/>
                <w:sz w:val="20"/>
              </w:rPr>
            </w:pPr>
            <w:r w:rsidRPr="005E55E8">
              <w:rPr>
                <w:rFonts w:ascii="Verdana" w:hAnsi="Verdana"/>
                <w:color w:val="000000"/>
                <w:sz w:val="20"/>
              </w:rPr>
              <w:t>Módulo 4 diciembre 2014-enero 2015</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9</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4</w:t>
            </w:r>
          </w:p>
        </w:tc>
      </w:tr>
      <w:tr w:rsidR="00452B13" w:rsidRPr="005E55E8" w:rsidTr="00452B13">
        <w:tc>
          <w:tcPr>
            <w:tcW w:w="2161" w:type="dxa"/>
          </w:tcPr>
          <w:p w:rsidR="00452B13" w:rsidRPr="005E55E8" w:rsidRDefault="00452B13" w:rsidP="00452B13">
            <w:pPr>
              <w:rPr>
                <w:rFonts w:ascii="Verdana" w:hAnsi="Verdana"/>
                <w:color w:val="000000"/>
                <w:sz w:val="20"/>
              </w:rPr>
            </w:pPr>
            <w:r w:rsidRPr="005E55E8">
              <w:rPr>
                <w:rFonts w:ascii="Verdana" w:hAnsi="Verdana"/>
                <w:color w:val="000000"/>
                <w:sz w:val="20"/>
              </w:rPr>
              <w:t>Módulo 1 abril-mayo 2015</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7</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2</w:t>
            </w:r>
          </w:p>
        </w:tc>
      </w:tr>
      <w:tr w:rsidR="00452B13" w:rsidRPr="005E55E8" w:rsidTr="00452B13">
        <w:tc>
          <w:tcPr>
            <w:tcW w:w="2161" w:type="dxa"/>
          </w:tcPr>
          <w:p w:rsidR="00452B13" w:rsidRPr="005E55E8" w:rsidRDefault="00452B13" w:rsidP="00452B13">
            <w:pPr>
              <w:rPr>
                <w:rFonts w:ascii="Verdana" w:hAnsi="Verdana"/>
                <w:color w:val="000000"/>
                <w:sz w:val="20"/>
              </w:rPr>
            </w:pPr>
            <w:r w:rsidRPr="005E55E8">
              <w:rPr>
                <w:rFonts w:ascii="Verdana" w:hAnsi="Verdana"/>
                <w:color w:val="000000"/>
                <w:sz w:val="20"/>
              </w:rPr>
              <w:t>Módulo 3 marzo-abril-mayo 2015</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20</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12</w:t>
            </w:r>
          </w:p>
        </w:tc>
      </w:tr>
      <w:tr w:rsidR="00452B13" w:rsidRPr="005E55E8" w:rsidTr="00452B13">
        <w:tc>
          <w:tcPr>
            <w:tcW w:w="2161" w:type="dxa"/>
          </w:tcPr>
          <w:p w:rsidR="00452B13" w:rsidRPr="005E55E8" w:rsidRDefault="00452B13" w:rsidP="00452B13">
            <w:pPr>
              <w:rPr>
                <w:rFonts w:ascii="Verdana" w:hAnsi="Verdana"/>
                <w:color w:val="000000"/>
                <w:sz w:val="20"/>
              </w:rPr>
            </w:pPr>
            <w:r w:rsidRPr="005E55E8">
              <w:rPr>
                <w:rFonts w:ascii="Verdana" w:hAnsi="Verdana"/>
                <w:color w:val="000000"/>
                <w:sz w:val="20"/>
              </w:rPr>
              <w:t xml:space="preserve">Hepatitis C </w:t>
            </w:r>
          </w:p>
          <w:p w:rsidR="00452B13" w:rsidRPr="005E55E8" w:rsidRDefault="00452B13" w:rsidP="00452B13">
            <w:pPr>
              <w:rPr>
                <w:rFonts w:ascii="Verdana" w:hAnsi="Verdana"/>
                <w:color w:val="000000"/>
                <w:sz w:val="20"/>
              </w:rPr>
            </w:pPr>
            <w:r w:rsidRPr="005E55E8">
              <w:rPr>
                <w:rFonts w:ascii="Verdana" w:hAnsi="Verdana"/>
                <w:color w:val="000000"/>
                <w:sz w:val="20"/>
              </w:rPr>
              <w:t>junio 2015</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24</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24</w:t>
            </w:r>
          </w:p>
        </w:tc>
      </w:tr>
      <w:tr w:rsidR="00452B13" w:rsidRPr="005E55E8" w:rsidTr="00452B13">
        <w:tc>
          <w:tcPr>
            <w:tcW w:w="2161" w:type="dxa"/>
          </w:tcPr>
          <w:p w:rsidR="00452B13" w:rsidRPr="005E55E8" w:rsidRDefault="00452B13" w:rsidP="00452B13">
            <w:pPr>
              <w:rPr>
                <w:rFonts w:ascii="Verdana" w:hAnsi="Verdana"/>
                <w:color w:val="000000"/>
                <w:sz w:val="20"/>
              </w:rPr>
            </w:pPr>
            <w:r w:rsidRPr="005E55E8">
              <w:rPr>
                <w:rFonts w:ascii="Verdana" w:hAnsi="Verdana"/>
                <w:color w:val="000000"/>
                <w:sz w:val="20"/>
              </w:rPr>
              <w:t>Módulo 3 octubre-noviembre 2015</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14</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12</w:t>
            </w:r>
          </w:p>
        </w:tc>
      </w:tr>
      <w:tr w:rsidR="00452B13" w:rsidRPr="005E55E8" w:rsidTr="00452B13">
        <w:tc>
          <w:tcPr>
            <w:tcW w:w="2161" w:type="dxa"/>
          </w:tcPr>
          <w:p w:rsidR="00452B13" w:rsidRPr="005E55E8" w:rsidRDefault="00452B13" w:rsidP="00452B13">
            <w:pPr>
              <w:rPr>
                <w:rFonts w:ascii="Verdana" w:hAnsi="Verdana"/>
                <w:color w:val="000000"/>
                <w:sz w:val="20"/>
              </w:rPr>
            </w:pPr>
            <w:r w:rsidRPr="005E55E8">
              <w:rPr>
                <w:rFonts w:ascii="Verdana" w:hAnsi="Verdana"/>
                <w:color w:val="000000"/>
                <w:sz w:val="20"/>
              </w:rPr>
              <w:t>Módulo 4 octubre- noviembre-diciembre 2015</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10</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8</w:t>
            </w:r>
          </w:p>
        </w:tc>
      </w:tr>
      <w:tr w:rsidR="00452B13" w:rsidRPr="005E55E8" w:rsidTr="00452B13">
        <w:tc>
          <w:tcPr>
            <w:tcW w:w="2161" w:type="dxa"/>
          </w:tcPr>
          <w:p w:rsidR="00452B13" w:rsidRPr="005E55E8" w:rsidRDefault="00452B13" w:rsidP="00452B13">
            <w:pPr>
              <w:rPr>
                <w:rFonts w:ascii="Verdana" w:hAnsi="Verdana"/>
                <w:color w:val="000000"/>
                <w:sz w:val="20"/>
              </w:rPr>
            </w:pPr>
            <w:r w:rsidRPr="005E55E8">
              <w:rPr>
                <w:rFonts w:ascii="Verdana" w:hAnsi="Verdana"/>
                <w:color w:val="000000"/>
                <w:sz w:val="20"/>
              </w:rPr>
              <w:t>Educación Sexual en el programa de tratamiento agresores sexuales</w:t>
            </w:r>
          </w:p>
          <w:p w:rsidR="00452B13" w:rsidRPr="005E55E8" w:rsidRDefault="00452B13" w:rsidP="00452B13">
            <w:pPr>
              <w:rPr>
                <w:rFonts w:ascii="Verdana" w:hAnsi="Verdana"/>
                <w:color w:val="000000"/>
                <w:sz w:val="20"/>
              </w:rPr>
            </w:pPr>
            <w:r w:rsidRPr="005E55E8">
              <w:rPr>
                <w:rFonts w:ascii="Verdana" w:hAnsi="Verdana"/>
                <w:color w:val="000000"/>
                <w:sz w:val="20"/>
              </w:rPr>
              <w:t>Noviembre-diciembre 2015</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7</w:t>
            </w:r>
          </w:p>
        </w:tc>
        <w:tc>
          <w:tcPr>
            <w:tcW w:w="2161" w:type="dxa"/>
            <w:vAlign w:val="center"/>
          </w:tcPr>
          <w:p w:rsidR="00452B13" w:rsidRPr="005E55E8" w:rsidRDefault="00452B13" w:rsidP="00452B13">
            <w:pPr>
              <w:jc w:val="center"/>
              <w:rPr>
                <w:rFonts w:ascii="Verdana" w:hAnsi="Verdana"/>
                <w:color w:val="000000"/>
                <w:sz w:val="20"/>
              </w:rPr>
            </w:pPr>
            <w:r w:rsidRPr="005E55E8">
              <w:rPr>
                <w:rFonts w:ascii="Verdana" w:hAnsi="Verdana"/>
                <w:color w:val="000000"/>
                <w:sz w:val="20"/>
              </w:rPr>
              <w:t>7</w:t>
            </w:r>
          </w:p>
        </w:tc>
      </w:tr>
    </w:tbl>
    <w:p w:rsidR="00452B13" w:rsidRPr="00595887" w:rsidRDefault="00452B13" w:rsidP="00452B13">
      <w:pPr>
        <w:rPr>
          <w:color w:val="0070C0"/>
        </w:rPr>
      </w:pPr>
    </w:p>
    <w:p w:rsidR="00452B13" w:rsidRPr="00595887" w:rsidRDefault="00452B13" w:rsidP="00452B13">
      <w:pPr>
        <w:jc w:val="both"/>
        <w:rPr>
          <w:rFonts w:ascii="Verdana" w:hAnsi="Verdana"/>
          <w:color w:val="0070C0"/>
          <w:lang w:val="es-ES_tradnl"/>
        </w:rPr>
      </w:pPr>
    </w:p>
    <w:p w:rsidR="00452B13" w:rsidRPr="00BB1A39" w:rsidRDefault="00452B13" w:rsidP="00452B13">
      <w:pPr>
        <w:jc w:val="both"/>
        <w:rPr>
          <w:rFonts w:ascii="Verdana" w:hAnsi="Verdana"/>
          <w:color w:val="000000"/>
          <w:lang w:val="es-ES_tradnl"/>
        </w:rPr>
      </w:pPr>
      <w:r w:rsidRPr="00BB1A39">
        <w:rPr>
          <w:rFonts w:ascii="Verdana" w:hAnsi="Verdana"/>
          <w:color w:val="000000"/>
          <w:lang w:val="es-ES_tradnl"/>
        </w:rPr>
        <w:t>El contenido de los talleres así como la estructura de las sesiones viene siendo similar, a pesar de que cada grupo marca sus peculiaridades, y es la siguiente:</w:t>
      </w:r>
    </w:p>
    <w:p w:rsidR="00452B13" w:rsidRPr="00BB1A39" w:rsidRDefault="00452B13" w:rsidP="00452B13">
      <w:pPr>
        <w:jc w:val="both"/>
        <w:rPr>
          <w:rFonts w:ascii="Verdana" w:hAnsi="Verdana"/>
          <w:color w:val="000000"/>
          <w:lang w:val="es-ES_tradnl"/>
        </w:rPr>
      </w:pPr>
    </w:p>
    <w:p w:rsidR="00452B13" w:rsidRPr="00BB1A39" w:rsidRDefault="00452B13" w:rsidP="00452B13">
      <w:pPr>
        <w:jc w:val="both"/>
        <w:rPr>
          <w:rFonts w:ascii="Verdana" w:hAnsi="Verdana"/>
          <w:color w:val="000000"/>
          <w:lang w:val="es-ES_tradnl"/>
        </w:rPr>
      </w:pPr>
    </w:p>
    <w:p w:rsidR="00452B13" w:rsidRPr="00BB1A39" w:rsidRDefault="00452B13" w:rsidP="00452B13">
      <w:pPr>
        <w:jc w:val="both"/>
        <w:rPr>
          <w:rFonts w:ascii="Verdana" w:hAnsi="Verdana"/>
          <w:color w:val="000000"/>
          <w:lang w:val="es-ES_tradnl"/>
        </w:rPr>
      </w:pPr>
    </w:p>
    <w:p w:rsidR="00452B13" w:rsidRPr="00BB1A39" w:rsidRDefault="00452B13" w:rsidP="00452B13">
      <w:pPr>
        <w:jc w:val="both"/>
        <w:rPr>
          <w:rFonts w:ascii="Verdana" w:hAnsi="Verdana"/>
          <w:b/>
          <w:color w:val="000000"/>
        </w:rPr>
      </w:pPr>
      <w:r w:rsidRPr="00BB1A39">
        <w:rPr>
          <w:rFonts w:ascii="Verdana" w:hAnsi="Verdana"/>
          <w:b/>
          <w:color w:val="000000"/>
        </w:rPr>
        <w:t>TALLER SEXO SEGURO</w:t>
      </w:r>
    </w:p>
    <w:p w:rsidR="00452B13" w:rsidRPr="00BB1A39" w:rsidRDefault="00452B13" w:rsidP="00452B13">
      <w:pPr>
        <w:jc w:val="both"/>
        <w:rPr>
          <w:rFonts w:ascii="Verdana" w:hAnsi="Verdana"/>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035"/>
        <w:gridCol w:w="2618"/>
        <w:gridCol w:w="1122"/>
        <w:gridCol w:w="869"/>
      </w:tblGrid>
      <w:tr w:rsidR="00452B13" w:rsidRPr="00BB1A39" w:rsidTr="00452B13">
        <w:tc>
          <w:tcPr>
            <w:tcW w:w="4035" w:type="dxa"/>
            <w:tcBorders>
              <w:top w:val="single" w:sz="4" w:space="0" w:color="auto"/>
              <w:left w:val="single" w:sz="4" w:space="0" w:color="auto"/>
              <w:bottom w:val="single" w:sz="4" w:space="0" w:color="auto"/>
              <w:right w:val="single" w:sz="4" w:space="0" w:color="auto"/>
            </w:tcBorders>
          </w:tcPr>
          <w:p w:rsidR="00452B13" w:rsidRPr="008E704D" w:rsidRDefault="00452B13" w:rsidP="00452B13">
            <w:pPr>
              <w:jc w:val="both"/>
              <w:rPr>
                <w:rFonts w:ascii="Verdana" w:hAnsi="Verdana"/>
                <w:b/>
                <w:color w:val="000000"/>
              </w:rPr>
            </w:pPr>
            <w:r w:rsidRPr="008E704D">
              <w:rPr>
                <w:rFonts w:ascii="Verdana" w:hAnsi="Verdana"/>
                <w:b/>
                <w:color w:val="000000"/>
              </w:rPr>
              <w:t>CONTENIDOS</w:t>
            </w:r>
          </w:p>
        </w:tc>
        <w:tc>
          <w:tcPr>
            <w:tcW w:w="2618" w:type="dxa"/>
            <w:tcBorders>
              <w:top w:val="single" w:sz="4" w:space="0" w:color="auto"/>
              <w:left w:val="single" w:sz="4" w:space="0" w:color="auto"/>
              <w:bottom w:val="single" w:sz="4" w:space="0" w:color="auto"/>
              <w:right w:val="single" w:sz="4" w:space="0" w:color="auto"/>
            </w:tcBorders>
          </w:tcPr>
          <w:p w:rsidR="00452B13" w:rsidRPr="008E704D" w:rsidRDefault="00452B13" w:rsidP="00452B13">
            <w:pPr>
              <w:jc w:val="both"/>
              <w:rPr>
                <w:rFonts w:ascii="Verdana" w:hAnsi="Verdana"/>
                <w:b/>
                <w:color w:val="000000"/>
              </w:rPr>
            </w:pPr>
            <w:r w:rsidRPr="008E704D">
              <w:rPr>
                <w:rFonts w:ascii="Verdana" w:hAnsi="Verdana"/>
                <w:b/>
                <w:color w:val="000000"/>
              </w:rPr>
              <w:t>TÉCNICAS</w:t>
            </w:r>
          </w:p>
        </w:tc>
        <w:tc>
          <w:tcPr>
            <w:tcW w:w="1122" w:type="dxa"/>
            <w:tcBorders>
              <w:top w:val="single" w:sz="4" w:space="0" w:color="auto"/>
              <w:left w:val="single" w:sz="4" w:space="0" w:color="auto"/>
              <w:bottom w:val="single" w:sz="4" w:space="0" w:color="auto"/>
              <w:right w:val="single" w:sz="4" w:space="0" w:color="auto"/>
            </w:tcBorders>
          </w:tcPr>
          <w:p w:rsidR="00452B13" w:rsidRPr="008E704D" w:rsidRDefault="00452B13" w:rsidP="00452B13">
            <w:pPr>
              <w:jc w:val="both"/>
              <w:rPr>
                <w:rFonts w:ascii="Verdana" w:hAnsi="Verdana"/>
                <w:b/>
                <w:color w:val="000000"/>
              </w:rPr>
            </w:pPr>
            <w:r w:rsidRPr="008E704D">
              <w:rPr>
                <w:rFonts w:ascii="Verdana" w:hAnsi="Verdana"/>
                <w:b/>
                <w:color w:val="000000"/>
              </w:rPr>
              <w:t>GRUPOS</w:t>
            </w:r>
          </w:p>
        </w:tc>
        <w:tc>
          <w:tcPr>
            <w:tcW w:w="869" w:type="dxa"/>
            <w:tcBorders>
              <w:top w:val="single" w:sz="4" w:space="0" w:color="auto"/>
              <w:left w:val="single" w:sz="4" w:space="0" w:color="auto"/>
              <w:bottom w:val="single" w:sz="4" w:space="0" w:color="auto"/>
              <w:right w:val="single" w:sz="4" w:space="0" w:color="auto"/>
            </w:tcBorders>
          </w:tcPr>
          <w:p w:rsidR="00452B13" w:rsidRPr="008E704D" w:rsidRDefault="00452B13" w:rsidP="00452B13">
            <w:pPr>
              <w:jc w:val="both"/>
              <w:rPr>
                <w:rFonts w:ascii="Verdana" w:hAnsi="Verdana"/>
                <w:b/>
                <w:color w:val="000000"/>
              </w:rPr>
            </w:pPr>
            <w:r w:rsidRPr="008E704D">
              <w:rPr>
                <w:rFonts w:ascii="Verdana" w:hAnsi="Verdana"/>
                <w:b/>
                <w:color w:val="000000"/>
              </w:rPr>
              <w:t>TIEMPO</w:t>
            </w:r>
          </w:p>
        </w:tc>
      </w:tr>
      <w:tr w:rsidR="00452B13" w:rsidRPr="008E704D" w:rsidTr="00452B13">
        <w:tc>
          <w:tcPr>
            <w:tcW w:w="4035" w:type="dxa"/>
            <w:tcBorders>
              <w:top w:val="single" w:sz="4" w:space="0" w:color="auto"/>
              <w:left w:val="single" w:sz="4" w:space="0" w:color="auto"/>
              <w:bottom w:val="single" w:sz="4" w:space="0" w:color="auto"/>
              <w:right w:val="single" w:sz="4" w:space="0" w:color="auto"/>
            </w:tcBorders>
          </w:tcPr>
          <w:p w:rsidR="00452B13" w:rsidRPr="008E704D" w:rsidRDefault="00452B13" w:rsidP="00452B13">
            <w:pPr>
              <w:jc w:val="both"/>
              <w:rPr>
                <w:rFonts w:ascii="Verdana" w:hAnsi="Verdana"/>
                <w:b/>
                <w:color w:val="000000"/>
              </w:rPr>
            </w:pPr>
          </w:p>
          <w:p w:rsidR="00452B13" w:rsidRPr="008E704D" w:rsidRDefault="00452B13" w:rsidP="00452B13">
            <w:pPr>
              <w:jc w:val="both"/>
              <w:rPr>
                <w:rFonts w:ascii="Verdana" w:hAnsi="Verdana"/>
                <w:b/>
                <w:color w:val="000000"/>
              </w:rPr>
            </w:pPr>
            <w:r w:rsidRPr="008E704D">
              <w:rPr>
                <w:rFonts w:ascii="Verdana" w:hAnsi="Verdana"/>
                <w:b/>
                <w:color w:val="000000"/>
              </w:rPr>
              <w:t>Sesión 1</w:t>
            </w:r>
          </w:p>
          <w:p w:rsidR="00452B13" w:rsidRPr="008E704D" w:rsidRDefault="00452B13" w:rsidP="00452B13">
            <w:pPr>
              <w:jc w:val="both"/>
              <w:rPr>
                <w:rFonts w:ascii="Verdana" w:hAnsi="Verdana"/>
                <w:color w:val="000000"/>
              </w:rPr>
            </w:pPr>
            <w:r w:rsidRPr="008E704D">
              <w:rPr>
                <w:rFonts w:ascii="Verdana" w:hAnsi="Verdana"/>
                <w:color w:val="000000"/>
              </w:rPr>
              <w:t>Presentación de la Asociación SARE, de la actividad, educadora, componentes, y cuestionario</w:t>
            </w:r>
          </w:p>
          <w:p w:rsidR="00452B13" w:rsidRPr="008E704D" w:rsidRDefault="00452B13" w:rsidP="00452B13">
            <w:pPr>
              <w:jc w:val="both"/>
              <w:rPr>
                <w:rFonts w:ascii="Verdana" w:hAnsi="Verdana"/>
                <w:color w:val="000000"/>
              </w:rPr>
            </w:pPr>
            <w:r w:rsidRPr="008E704D">
              <w:rPr>
                <w:rFonts w:ascii="Verdana" w:hAnsi="Verdana"/>
                <w:color w:val="000000"/>
              </w:rPr>
              <w:t>Las reglas del juego</w:t>
            </w:r>
          </w:p>
          <w:p w:rsidR="00452B13" w:rsidRPr="008E704D" w:rsidRDefault="00452B13" w:rsidP="00452B13">
            <w:pPr>
              <w:jc w:val="both"/>
              <w:rPr>
                <w:rFonts w:ascii="Verdana" w:hAnsi="Verdana"/>
                <w:color w:val="000000"/>
              </w:rPr>
            </w:pPr>
            <w:r w:rsidRPr="008E704D">
              <w:rPr>
                <w:rFonts w:ascii="Verdana" w:hAnsi="Verdana"/>
                <w:color w:val="000000"/>
              </w:rPr>
              <w:t>La sexualidad. Confección de un mural: Concepto y funciones de la sexualidad</w:t>
            </w:r>
          </w:p>
          <w:p w:rsidR="00452B13" w:rsidRPr="008E704D" w:rsidRDefault="00452B13" w:rsidP="00452B13">
            <w:pPr>
              <w:jc w:val="both"/>
              <w:rPr>
                <w:rFonts w:ascii="Verdana" w:hAnsi="Verdana"/>
                <w:color w:val="000000"/>
              </w:rPr>
            </w:pPr>
            <w:r w:rsidRPr="008E704D">
              <w:rPr>
                <w:rFonts w:ascii="Verdana" w:hAnsi="Verdana"/>
                <w:color w:val="000000"/>
              </w:rPr>
              <w:t>Mitos y realidad sobre la sexualidad</w:t>
            </w:r>
          </w:p>
          <w:p w:rsidR="00452B13" w:rsidRPr="008E704D" w:rsidRDefault="00452B13" w:rsidP="00452B13">
            <w:pPr>
              <w:jc w:val="both"/>
              <w:rPr>
                <w:rFonts w:ascii="Verdana" w:hAnsi="Verdana"/>
                <w:color w:val="000000"/>
              </w:rPr>
            </w:pPr>
            <w:r w:rsidRPr="008E704D">
              <w:rPr>
                <w:rFonts w:ascii="Verdana" w:hAnsi="Verdana"/>
                <w:color w:val="000000"/>
              </w:rPr>
              <w:t>La respuesta sexual humana</w:t>
            </w:r>
          </w:p>
          <w:p w:rsidR="00452B13" w:rsidRPr="008E704D" w:rsidRDefault="00452B13" w:rsidP="00452B13">
            <w:pPr>
              <w:jc w:val="both"/>
              <w:rPr>
                <w:rFonts w:ascii="Verdana" w:hAnsi="Verdana"/>
                <w:b/>
                <w:color w:val="000000"/>
              </w:rPr>
            </w:pPr>
          </w:p>
          <w:p w:rsidR="00452B13" w:rsidRPr="008E704D" w:rsidRDefault="00452B13" w:rsidP="00452B13">
            <w:pPr>
              <w:jc w:val="both"/>
              <w:rPr>
                <w:rFonts w:ascii="Verdana" w:hAnsi="Verdana"/>
                <w:b/>
                <w:color w:val="000000"/>
              </w:rPr>
            </w:pPr>
            <w:r w:rsidRPr="008E704D">
              <w:rPr>
                <w:rFonts w:ascii="Verdana" w:hAnsi="Verdana"/>
                <w:b/>
                <w:color w:val="000000"/>
              </w:rPr>
              <w:t>Sesión 2</w:t>
            </w:r>
          </w:p>
          <w:p w:rsidR="00452B13" w:rsidRPr="008E704D" w:rsidRDefault="00452B13" w:rsidP="00452B13">
            <w:pPr>
              <w:jc w:val="both"/>
              <w:rPr>
                <w:rFonts w:ascii="Verdana" w:hAnsi="Verdana"/>
                <w:color w:val="000000"/>
              </w:rPr>
            </w:pPr>
            <w:r w:rsidRPr="008E704D">
              <w:rPr>
                <w:rFonts w:ascii="Verdana" w:hAnsi="Verdana"/>
                <w:color w:val="000000"/>
              </w:rPr>
              <w:t>Información sobre la infección VIH/SIDA. El juego del trivial</w:t>
            </w:r>
          </w:p>
          <w:p w:rsidR="00452B13" w:rsidRPr="008E704D" w:rsidRDefault="00452B13" w:rsidP="00452B13">
            <w:pPr>
              <w:jc w:val="both"/>
              <w:rPr>
                <w:rFonts w:ascii="Verdana" w:hAnsi="Verdana"/>
                <w:color w:val="000000"/>
              </w:rPr>
            </w:pPr>
            <w:r w:rsidRPr="008E704D">
              <w:rPr>
                <w:rFonts w:ascii="Verdana" w:hAnsi="Verdana"/>
                <w:color w:val="000000"/>
              </w:rPr>
              <w:t>Riesgo o no riesgo</w:t>
            </w:r>
          </w:p>
          <w:p w:rsidR="00452B13" w:rsidRPr="008E704D" w:rsidRDefault="00452B13" w:rsidP="00452B13">
            <w:pPr>
              <w:jc w:val="both"/>
              <w:rPr>
                <w:rFonts w:ascii="Verdana" w:hAnsi="Verdana"/>
                <w:color w:val="000000"/>
              </w:rPr>
            </w:pPr>
            <w:r w:rsidRPr="008E704D">
              <w:rPr>
                <w:rFonts w:ascii="Verdana" w:hAnsi="Verdana"/>
                <w:color w:val="000000"/>
              </w:rPr>
              <w:t>Como hacer seguro lo inseguro</w:t>
            </w:r>
          </w:p>
          <w:p w:rsidR="00452B13" w:rsidRPr="008E704D" w:rsidRDefault="00452B13" w:rsidP="00452B13">
            <w:pPr>
              <w:jc w:val="both"/>
              <w:rPr>
                <w:rFonts w:ascii="Verdana" w:hAnsi="Verdana"/>
                <w:b/>
                <w:color w:val="000000"/>
              </w:rPr>
            </w:pPr>
          </w:p>
          <w:p w:rsidR="00452B13" w:rsidRPr="008E704D" w:rsidRDefault="00452B13" w:rsidP="00452B13">
            <w:pPr>
              <w:jc w:val="both"/>
              <w:rPr>
                <w:rFonts w:ascii="Verdana" w:hAnsi="Verdana"/>
                <w:b/>
                <w:color w:val="000000"/>
              </w:rPr>
            </w:pPr>
            <w:r w:rsidRPr="008E704D">
              <w:rPr>
                <w:rFonts w:ascii="Verdana" w:hAnsi="Verdana"/>
                <w:b/>
                <w:color w:val="000000"/>
              </w:rPr>
              <w:t>Sesión 3</w:t>
            </w:r>
          </w:p>
          <w:p w:rsidR="00452B13" w:rsidRPr="008E704D" w:rsidRDefault="00452B13" w:rsidP="00452B13">
            <w:pPr>
              <w:jc w:val="both"/>
              <w:rPr>
                <w:rFonts w:ascii="Verdana" w:hAnsi="Verdana"/>
                <w:color w:val="000000"/>
              </w:rPr>
            </w:pPr>
            <w:r w:rsidRPr="008E704D">
              <w:rPr>
                <w:rFonts w:ascii="Verdana" w:hAnsi="Verdana"/>
                <w:color w:val="000000"/>
              </w:rPr>
              <w:t>Percepción del riesgo. El caso de José y Amparo</w:t>
            </w:r>
          </w:p>
          <w:p w:rsidR="00452B13" w:rsidRPr="008E704D" w:rsidRDefault="00452B13" w:rsidP="00452B13">
            <w:pPr>
              <w:jc w:val="both"/>
              <w:rPr>
                <w:rFonts w:ascii="Verdana" w:hAnsi="Verdana"/>
                <w:color w:val="000000"/>
              </w:rPr>
            </w:pPr>
            <w:r w:rsidRPr="008E704D">
              <w:rPr>
                <w:rFonts w:ascii="Verdana" w:hAnsi="Verdana"/>
                <w:color w:val="000000"/>
              </w:rPr>
              <w:t>Uso y colocación del preservativo (ventajas e inconvenientes, sugerencias para desmitificar, gigantes encantados)</w:t>
            </w:r>
          </w:p>
          <w:p w:rsidR="00452B13" w:rsidRPr="008E704D" w:rsidRDefault="00452B13" w:rsidP="00452B13">
            <w:pPr>
              <w:jc w:val="both"/>
              <w:rPr>
                <w:rFonts w:ascii="Verdana" w:hAnsi="Verdana"/>
                <w:b/>
                <w:color w:val="000000"/>
              </w:rPr>
            </w:pPr>
          </w:p>
          <w:p w:rsidR="00452B13" w:rsidRPr="008E704D" w:rsidRDefault="00452B13" w:rsidP="00452B13">
            <w:pPr>
              <w:jc w:val="both"/>
              <w:rPr>
                <w:rFonts w:ascii="Verdana" w:hAnsi="Verdana"/>
                <w:b/>
                <w:color w:val="000000"/>
              </w:rPr>
            </w:pPr>
            <w:r w:rsidRPr="008E704D">
              <w:rPr>
                <w:rFonts w:ascii="Verdana" w:hAnsi="Verdana"/>
                <w:b/>
                <w:color w:val="000000"/>
              </w:rPr>
              <w:t>Sesión 4</w:t>
            </w:r>
          </w:p>
          <w:p w:rsidR="00452B13" w:rsidRPr="008E704D" w:rsidRDefault="00452B13" w:rsidP="00452B13">
            <w:pPr>
              <w:jc w:val="both"/>
              <w:rPr>
                <w:rFonts w:ascii="Verdana" w:hAnsi="Verdana"/>
                <w:color w:val="000000"/>
              </w:rPr>
            </w:pPr>
            <w:r w:rsidRPr="008E704D">
              <w:rPr>
                <w:rFonts w:ascii="Verdana" w:hAnsi="Verdana"/>
                <w:color w:val="000000"/>
              </w:rPr>
              <w:t>Autoevaluación sexualidad. Dibuja tu silueta.</w:t>
            </w:r>
          </w:p>
          <w:p w:rsidR="00452B13" w:rsidRPr="008E704D" w:rsidRDefault="00452B13" w:rsidP="00452B13">
            <w:pPr>
              <w:jc w:val="both"/>
              <w:rPr>
                <w:rFonts w:ascii="Verdana" w:hAnsi="Verdana"/>
                <w:color w:val="000000"/>
              </w:rPr>
            </w:pPr>
            <w:r w:rsidRPr="008E704D">
              <w:rPr>
                <w:rFonts w:ascii="Verdana" w:hAnsi="Verdana"/>
                <w:color w:val="000000"/>
              </w:rPr>
              <w:t>Tarea. La carta</w:t>
            </w:r>
          </w:p>
          <w:p w:rsidR="00452B13" w:rsidRPr="008E704D" w:rsidRDefault="00452B13" w:rsidP="00452B13">
            <w:pPr>
              <w:jc w:val="both"/>
              <w:rPr>
                <w:rFonts w:ascii="Verdana" w:hAnsi="Verdana"/>
                <w:color w:val="000000"/>
              </w:rPr>
            </w:pPr>
            <w:r w:rsidRPr="008E704D">
              <w:rPr>
                <w:rFonts w:ascii="Verdana" w:hAnsi="Verdana"/>
                <w:color w:val="000000"/>
              </w:rPr>
              <w:t>Venciendo resistencias a los cambios</w:t>
            </w:r>
          </w:p>
          <w:p w:rsidR="00452B13" w:rsidRPr="008E704D" w:rsidRDefault="00452B13" w:rsidP="00452B13">
            <w:pPr>
              <w:jc w:val="both"/>
              <w:rPr>
                <w:rFonts w:ascii="Verdana" w:hAnsi="Verdana"/>
                <w:color w:val="000000"/>
              </w:rPr>
            </w:pPr>
            <w:r w:rsidRPr="008E704D">
              <w:rPr>
                <w:rFonts w:ascii="Verdana" w:hAnsi="Verdana"/>
                <w:color w:val="000000"/>
              </w:rPr>
              <w:t>La comunicación. Habilidades de negociación.</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b/>
                <w:color w:val="000000"/>
              </w:rPr>
            </w:pPr>
            <w:r w:rsidRPr="008E704D">
              <w:rPr>
                <w:rFonts w:ascii="Verdana" w:hAnsi="Verdana"/>
                <w:b/>
                <w:color w:val="000000"/>
              </w:rPr>
              <w:t>Sesión 5</w:t>
            </w:r>
          </w:p>
          <w:p w:rsidR="00452B13" w:rsidRPr="008E704D" w:rsidRDefault="00452B13" w:rsidP="00452B13">
            <w:pPr>
              <w:jc w:val="both"/>
              <w:rPr>
                <w:rFonts w:ascii="Verdana" w:hAnsi="Verdana"/>
                <w:color w:val="000000"/>
              </w:rPr>
            </w:pPr>
            <w:r w:rsidRPr="008E704D">
              <w:rPr>
                <w:rFonts w:ascii="Verdana" w:hAnsi="Verdana"/>
                <w:color w:val="000000"/>
              </w:rPr>
              <w:t xml:space="preserve">Juego de roles habilidades de </w:t>
            </w:r>
            <w:r w:rsidRPr="008E704D">
              <w:rPr>
                <w:rFonts w:ascii="Verdana" w:hAnsi="Verdana"/>
                <w:color w:val="000000"/>
              </w:rPr>
              <w:lastRenderedPageBreak/>
              <w:t>comunicación y negociación</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b/>
                <w:color w:val="000000"/>
              </w:rPr>
            </w:pPr>
            <w:r w:rsidRPr="008E704D">
              <w:rPr>
                <w:rFonts w:ascii="Verdana" w:hAnsi="Verdana"/>
                <w:b/>
                <w:color w:val="000000"/>
              </w:rPr>
              <w:t>Sesión 6</w:t>
            </w:r>
          </w:p>
          <w:p w:rsidR="00452B13" w:rsidRPr="008E704D" w:rsidRDefault="00452B13" w:rsidP="00452B13">
            <w:pPr>
              <w:jc w:val="both"/>
              <w:rPr>
                <w:rFonts w:ascii="Verdana" w:hAnsi="Verdana"/>
                <w:color w:val="000000"/>
              </w:rPr>
            </w:pPr>
            <w:r w:rsidRPr="008E704D">
              <w:rPr>
                <w:rFonts w:ascii="Verdana" w:hAnsi="Verdana"/>
                <w:color w:val="000000"/>
              </w:rPr>
              <w:t>Revisión de la tarea de la carta</w:t>
            </w:r>
          </w:p>
          <w:p w:rsidR="00452B13" w:rsidRPr="008E704D" w:rsidRDefault="00452B13" w:rsidP="00452B13">
            <w:pPr>
              <w:jc w:val="both"/>
              <w:rPr>
                <w:rFonts w:ascii="Verdana" w:hAnsi="Verdana"/>
                <w:color w:val="000000"/>
              </w:rPr>
            </w:pPr>
            <w:r w:rsidRPr="008E704D">
              <w:rPr>
                <w:rFonts w:ascii="Verdana" w:hAnsi="Verdana"/>
                <w:color w:val="000000"/>
              </w:rPr>
              <w:t>La fiesta</w:t>
            </w:r>
          </w:p>
          <w:p w:rsidR="00452B13" w:rsidRPr="008E704D" w:rsidRDefault="00452B13" w:rsidP="00452B13">
            <w:pPr>
              <w:jc w:val="both"/>
              <w:rPr>
                <w:rFonts w:ascii="Verdana" w:hAnsi="Verdana"/>
                <w:color w:val="000000"/>
              </w:rPr>
            </w:pPr>
            <w:r w:rsidRPr="008E704D">
              <w:rPr>
                <w:rFonts w:ascii="Verdana" w:hAnsi="Verdana"/>
                <w:color w:val="000000"/>
              </w:rPr>
              <w:t>Evaluación taller</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b/>
                <w:color w:val="000000"/>
              </w:rPr>
            </w:pPr>
            <w:r w:rsidRPr="008E704D">
              <w:rPr>
                <w:rFonts w:ascii="Verdana" w:hAnsi="Verdana"/>
                <w:b/>
                <w:color w:val="000000"/>
              </w:rPr>
              <w:t>Sesión 7</w:t>
            </w:r>
          </w:p>
          <w:p w:rsidR="00452B13" w:rsidRPr="008E704D" w:rsidRDefault="00452B13" w:rsidP="00452B13">
            <w:pPr>
              <w:jc w:val="both"/>
              <w:rPr>
                <w:rFonts w:ascii="Verdana" w:hAnsi="Verdana"/>
                <w:color w:val="000000"/>
              </w:rPr>
            </w:pPr>
            <w:r w:rsidRPr="008E704D">
              <w:rPr>
                <w:rFonts w:ascii="Verdana" w:hAnsi="Verdana"/>
                <w:color w:val="000000"/>
              </w:rPr>
              <w:t>Qué podemos hacer como mediadores</w:t>
            </w:r>
            <w:proofErr w:type="gramStart"/>
            <w:r w:rsidRPr="008E704D">
              <w:rPr>
                <w:rFonts w:ascii="Verdana" w:hAnsi="Verdana"/>
                <w:color w:val="000000"/>
              </w:rPr>
              <w:t>?</w:t>
            </w:r>
            <w:proofErr w:type="gramEnd"/>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b/>
                <w:color w:val="000000"/>
              </w:rPr>
            </w:pPr>
            <w:r w:rsidRPr="008E704D">
              <w:rPr>
                <w:rFonts w:ascii="Verdana" w:hAnsi="Verdana"/>
                <w:b/>
                <w:color w:val="000000"/>
              </w:rPr>
              <w:t>Sesión 8</w:t>
            </w:r>
          </w:p>
          <w:p w:rsidR="00452B13" w:rsidRPr="008E704D" w:rsidRDefault="00452B13" w:rsidP="00452B13">
            <w:pPr>
              <w:jc w:val="both"/>
              <w:rPr>
                <w:rFonts w:ascii="Verdana" w:hAnsi="Verdana"/>
                <w:color w:val="000000"/>
              </w:rPr>
            </w:pPr>
            <w:r w:rsidRPr="008E704D">
              <w:rPr>
                <w:rFonts w:ascii="Verdana" w:hAnsi="Verdana"/>
                <w:color w:val="000000"/>
              </w:rPr>
              <w:t>Repaso y revisión de qué se ha hecho con las acciones de mediación.</w:t>
            </w:r>
          </w:p>
          <w:p w:rsidR="00452B13" w:rsidRPr="008E704D" w:rsidRDefault="00452B13" w:rsidP="00452B13">
            <w:pPr>
              <w:jc w:val="both"/>
              <w:rPr>
                <w:rFonts w:ascii="Verdana" w:hAnsi="Verdana"/>
                <w:color w:val="000000"/>
              </w:rPr>
            </w:pPr>
            <w:r w:rsidRPr="008E704D">
              <w:rPr>
                <w:rFonts w:ascii="Verdana" w:hAnsi="Verdana"/>
                <w:color w:val="000000"/>
              </w:rPr>
              <w:t>Cuestionario de conocimientos básicos.</w:t>
            </w:r>
          </w:p>
          <w:p w:rsidR="00452B13" w:rsidRPr="008E704D" w:rsidRDefault="00452B13" w:rsidP="00452B13">
            <w:pPr>
              <w:jc w:val="both"/>
              <w:rPr>
                <w:rFonts w:ascii="Verdana" w:hAnsi="Verdana"/>
                <w:color w:val="000000"/>
              </w:rPr>
            </w:pPr>
            <w:r w:rsidRPr="008E704D">
              <w:rPr>
                <w:rFonts w:ascii="Verdana" w:hAnsi="Verdana"/>
                <w:color w:val="000000"/>
              </w:rPr>
              <w:t>Evaluación del taller.</w:t>
            </w:r>
          </w:p>
        </w:tc>
        <w:tc>
          <w:tcPr>
            <w:tcW w:w="2618" w:type="dxa"/>
            <w:tcBorders>
              <w:top w:val="single" w:sz="4" w:space="0" w:color="auto"/>
              <w:left w:val="single" w:sz="4" w:space="0" w:color="auto"/>
              <w:bottom w:val="single" w:sz="4" w:space="0" w:color="auto"/>
              <w:right w:val="single" w:sz="4" w:space="0" w:color="auto"/>
            </w:tcBorders>
          </w:tcPr>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Exposición + juego</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Lluvia de ideas</w:t>
            </w:r>
          </w:p>
          <w:p w:rsidR="00452B13" w:rsidRPr="008E704D" w:rsidRDefault="00452B13" w:rsidP="00452B13">
            <w:pPr>
              <w:jc w:val="both"/>
              <w:rPr>
                <w:rFonts w:ascii="Verdana" w:hAnsi="Verdana"/>
                <w:color w:val="000000"/>
              </w:rPr>
            </w:pPr>
            <w:r w:rsidRPr="008E704D">
              <w:rPr>
                <w:rFonts w:ascii="Verdana" w:hAnsi="Verdana"/>
                <w:color w:val="000000"/>
              </w:rPr>
              <w:t>Ejercicio+discusión+exposic.</w:t>
            </w:r>
          </w:p>
          <w:p w:rsidR="00452B13" w:rsidRPr="008E704D" w:rsidRDefault="00452B13" w:rsidP="00452B13">
            <w:pPr>
              <w:jc w:val="both"/>
              <w:rPr>
                <w:rFonts w:ascii="Verdana" w:hAnsi="Verdana"/>
                <w:color w:val="000000"/>
              </w:rPr>
            </w:pPr>
            <w:r w:rsidRPr="008E704D">
              <w:rPr>
                <w:rFonts w:ascii="Verdana" w:hAnsi="Verdana"/>
                <w:color w:val="000000"/>
              </w:rPr>
              <w:t>Lluvia de ideas+discusión</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Lluvia de ideas+ discusión</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Ejercicio+discusión+exposic.</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Lluvia de ideas + discusión</w:t>
            </w:r>
          </w:p>
          <w:p w:rsidR="00452B13" w:rsidRPr="008E704D" w:rsidRDefault="00452B13" w:rsidP="00452B13">
            <w:pPr>
              <w:jc w:val="both"/>
              <w:rPr>
                <w:rFonts w:ascii="Verdana" w:hAnsi="Verdana"/>
                <w:color w:val="000000"/>
              </w:rPr>
            </w:pPr>
            <w:r w:rsidRPr="008E704D">
              <w:rPr>
                <w:rFonts w:ascii="Verdana" w:hAnsi="Verdana"/>
                <w:color w:val="000000"/>
              </w:rPr>
              <w:t>Discusión + exposición</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Ejercicio + discusión</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Ejercicios + discusión + exposición + demostración</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Ejercicio + discusión</w:t>
            </w:r>
          </w:p>
          <w:p w:rsidR="00452B13" w:rsidRPr="008E704D" w:rsidRDefault="00452B13" w:rsidP="00452B13">
            <w:pPr>
              <w:jc w:val="both"/>
              <w:rPr>
                <w:rFonts w:ascii="Verdana" w:hAnsi="Verdana"/>
                <w:color w:val="000000"/>
              </w:rPr>
            </w:pPr>
            <w:r w:rsidRPr="008E704D">
              <w:rPr>
                <w:rFonts w:ascii="Verdana" w:hAnsi="Verdana"/>
                <w:color w:val="000000"/>
              </w:rPr>
              <w:t>Exposición</w:t>
            </w:r>
          </w:p>
          <w:p w:rsidR="00452B13" w:rsidRPr="008E704D" w:rsidRDefault="00452B13" w:rsidP="00452B13">
            <w:pPr>
              <w:jc w:val="both"/>
              <w:rPr>
                <w:rFonts w:ascii="Verdana" w:hAnsi="Verdana"/>
                <w:color w:val="000000"/>
              </w:rPr>
            </w:pPr>
            <w:r w:rsidRPr="008E704D">
              <w:rPr>
                <w:rFonts w:ascii="Verdana" w:hAnsi="Verdana"/>
                <w:color w:val="000000"/>
              </w:rPr>
              <w:t>Ejercicio+ disc+expos.</w:t>
            </w:r>
          </w:p>
          <w:p w:rsidR="00452B13" w:rsidRPr="008E704D" w:rsidRDefault="00452B13" w:rsidP="00452B13">
            <w:pPr>
              <w:jc w:val="both"/>
              <w:rPr>
                <w:rFonts w:ascii="Verdana" w:hAnsi="Verdana"/>
                <w:color w:val="000000"/>
              </w:rPr>
            </w:pPr>
            <w:r w:rsidRPr="008E704D">
              <w:rPr>
                <w:rFonts w:ascii="Verdana" w:hAnsi="Verdana"/>
                <w:color w:val="000000"/>
              </w:rPr>
              <w:t>Exposición</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Rol-playing+disc+exposición</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Ejercicio + discusión</w:t>
            </w:r>
          </w:p>
          <w:p w:rsidR="00452B13" w:rsidRPr="008E704D" w:rsidRDefault="00452B13" w:rsidP="00452B13">
            <w:pPr>
              <w:jc w:val="both"/>
              <w:rPr>
                <w:rFonts w:ascii="Verdana" w:hAnsi="Verdana"/>
                <w:color w:val="000000"/>
              </w:rPr>
            </w:pPr>
            <w:r w:rsidRPr="008E704D">
              <w:rPr>
                <w:rFonts w:ascii="Verdana" w:hAnsi="Verdana"/>
                <w:color w:val="000000"/>
              </w:rPr>
              <w:t>Ejercicio + discusión</w:t>
            </w:r>
          </w:p>
          <w:p w:rsidR="00452B13" w:rsidRPr="008E704D" w:rsidRDefault="00452B13" w:rsidP="00452B13">
            <w:pPr>
              <w:jc w:val="both"/>
              <w:rPr>
                <w:rFonts w:ascii="Verdana" w:hAnsi="Verdana"/>
                <w:color w:val="000000"/>
              </w:rPr>
            </w:pPr>
            <w:r w:rsidRPr="008E704D">
              <w:rPr>
                <w:rFonts w:ascii="Verdana" w:hAnsi="Verdana"/>
                <w:color w:val="000000"/>
              </w:rPr>
              <w:t>Cuestionario</w:t>
            </w: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r w:rsidRPr="008E704D">
              <w:rPr>
                <w:rFonts w:ascii="Verdana" w:hAnsi="Verdana"/>
                <w:color w:val="000000"/>
              </w:rPr>
              <w:t>Ejercicio+discusión+diseño de acciones</w:t>
            </w:r>
          </w:p>
        </w:tc>
        <w:tc>
          <w:tcPr>
            <w:tcW w:w="1122" w:type="dxa"/>
            <w:tcBorders>
              <w:top w:val="single" w:sz="4" w:space="0" w:color="auto"/>
              <w:left w:val="single" w:sz="4" w:space="0" w:color="auto"/>
              <w:bottom w:val="single" w:sz="4" w:space="0" w:color="auto"/>
              <w:right w:val="single" w:sz="4" w:space="0" w:color="auto"/>
            </w:tcBorders>
          </w:tcPr>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GG/GP</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GG/GP</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GG/GP</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GG/GP</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GG/GP</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GG/GP</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GP/GG</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GP/GG</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GG</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GP/GG</w:t>
            </w:r>
          </w:p>
        </w:tc>
        <w:tc>
          <w:tcPr>
            <w:tcW w:w="869" w:type="dxa"/>
            <w:tcBorders>
              <w:top w:val="single" w:sz="4" w:space="0" w:color="auto"/>
              <w:left w:val="single" w:sz="4" w:space="0" w:color="auto"/>
              <w:bottom w:val="single" w:sz="4" w:space="0" w:color="auto"/>
              <w:right w:val="single" w:sz="4" w:space="0" w:color="auto"/>
            </w:tcBorders>
          </w:tcPr>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30´</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10´</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30´</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15´</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15´</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1h.</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25´</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20´</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45´</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1h</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35´</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10´</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40´</w:t>
            </w:r>
          </w:p>
          <w:p w:rsidR="00452B13" w:rsidRPr="008E704D" w:rsidRDefault="00452B13" w:rsidP="00452B13">
            <w:pPr>
              <w:jc w:val="both"/>
              <w:rPr>
                <w:rFonts w:ascii="Verdana" w:hAnsi="Verdana"/>
                <w:color w:val="000000"/>
                <w:lang w:val="en-GB"/>
              </w:rPr>
            </w:pPr>
            <w:smartTag w:uri="urn:schemas-microsoft-com:office:smarttags" w:element="metricconverter">
              <w:smartTagPr>
                <w:attr w:name="ProductID" w:val="25’"/>
              </w:smartTagPr>
              <w:r w:rsidRPr="008E704D">
                <w:rPr>
                  <w:rFonts w:ascii="Verdana" w:hAnsi="Verdana"/>
                  <w:color w:val="000000"/>
                  <w:lang w:val="en-GB"/>
                </w:rPr>
                <w:t>25’</w:t>
              </w:r>
            </w:smartTag>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1h 45´’</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20´</w:t>
            </w: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1h</w:t>
            </w:r>
          </w:p>
          <w:p w:rsidR="00452B13" w:rsidRPr="008E704D" w:rsidRDefault="00452B13" w:rsidP="00452B13">
            <w:pPr>
              <w:jc w:val="both"/>
              <w:rPr>
                <w:rFonts w:ascii="Verdana" w:hAnsi="Verdana"/>
                <w:color w:val="000000"/>
                <w:lang w:val="en-GB"/>
              </w:rPr>
            </w:pPr>
            <w:smartTag w:uri="urn:schemas-microsoft-com:office:smarttags" w:element="metricconverter">
              <w:smartTagPr>
                <w:attr w:name="ProductID" w:val="25’"/>
              </w:smartTagPr>
              <w:r w:rsidRPr="008E704D">
                <w:rPr>
                  <w:rFonts w:ascii="Verdana" w:hAnsi="Verdana"/>
                  <w:color w:val="000000"/>
                  <w:lang w:val="en-GB"/>
                </w:rPr>
                <w:t>25’</w:t>
              </w:r>
            </w:smartTag>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lastRenderedPageBreak/>
              <w:t>1h45’</w:t>
            </w: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p>
          <w:p w:rsidR="00452B13" w:rsidRPr="008E704D" w:rsidRDefault="00452B13" w:rsidP="00452B13">
            <w:pPr>
              <w:jc w:val="both"/>
              <w:rPr>
                <w:rFonts w:ascii="Verdana" w:hAnsi="Verdana"/>
                <w:color w:val="000000"/>
                <w:lang w:val="en-GB"/>
              </w:rPr>
            </w:pPr>
            <w:r w:rsidRPr="008E704D">
              <w:rPr>
                <w:rFonts w:ascii="Verdana" w:hAnsi="Verdana"/>
                <w:color w:val="000000"/>
                <w:lang w:val="en-GB"/>
              </w:rPr>
              <w:t xml:space="preserve">1h </w:t>
            </w:r>
            <w:smartTag w:uri="urn:schemas-microsoft-com:office:smarttags" w:element="metricconverter">
              <w:smartTagPr>
                <w:attr w:name="ProductID" w:val="45’"/>
              </w:smartTagPr>
              <w:r w:rsidRPr="008E704D">
                <w:rPr>
                  <w:rFonts w:ascii="Verdana" w:hAnsi="Verdana"/>
                  <w:color w:val="000000"/>
                  <w:lang w:val="en-GB"/>
                </w:rPr>
                <w:t>45’</w:t>
              </w:r>
            </w:smartTag>
          </w:p>
        </w:tc>
      </w:tr>
    </w:tbl>
    <w:p w:rsidR="00452B13" w:rsidRPr="00BB1A39" w:rsidRDefault="00452B13" w:rsidP="00452B13">
      <w:pPr>
        <w:jc w:val="both"/>
        <w:rPr>
          <w:rFonts w:ascii="Verdana" w:hAnsi="Verdana"/>
          <w:color w:val="000000"/>
          <w:lang w:val="en-GB"/>
        </w:rPr>
      </w:pPr>
    </w:p>
    <w:p w:rsidR="00452B13" w:rsidRPr="00595887" w:rsidRDefault="00452B13" w:rsidP="00452B13">
      <w:pPr>
        <w:jc w:val="both"/>
        <w:rPr>
          <w:rFonts w:ascii="Verdana" w:hAnsi="Verdana"/>
          <w:color w:val="0070C0"/>
          <w:lang w:val="en-GB"/>
        </w:rPr>
      </w:pPr>
    </w:p>
    <w:p w:rsidR="00452B13" w:rsidRPr="0070278B" w:rsidRDefault="00452B13" w:rsidP="00452B13">
      <w:pPr>
        <w:jc w:val="both"/>
        <w:rPr>
          <w:rFonts w:ascii="Verdana" w:hAnsi="Verdana"/>
          <w:color w:val="000000"/>
          <w:lang w:val="es-ES_tradnl"/>
        </w:rPr>
      </w:pPr>
      <w:r w:rsidRPr="00EC3005">
        <w:rPr>
          <w:rFonts w:ascii="Verdana" w:hAnsi="Verdana"/>
          <w:color w:val="000000"/>
          <w:lang w:val="es-ES_tradnl"/>
        </w:rPr>
        <w:t>Han pasado por estos talleres, 9 personas en enero,</w:t>
      </w:r>
      <w:r w:rsidRPr="00595887">
        <w:rPr>
          <w:rFonts w:ascii="Verdana" w:hAnsi="Verdana"/>
          <w:color w:val="0070C0"/>
          <w:lang w:val="es-ES_tradnl"/>
        </w:rPr>
        <w:t xml:space="preserve"> </w:t>
      </w:r>
      <w:r w:rsidRPr="00DB717B">
        <w:rPr>
          <w:rFonts w:ascii="Verdana" w:hAnsi="Verdana"/>
          <w:color w:val="000000"/>
          <w:lang w:val="es-ES_tradnl"/>
        </w:rPr>
        <w:t>20 en marzo</w:t>
      </w:r>
      <w:r w:rsidRPr="00595887">
        <w:rPr>
          <w:rFonts w:ascii="Verdana" w:hAnsi="Verdana"/>
          <w:color w:val="0070C0"/>
          <w:lang w:val="es-ES_tradnl"/>
        </w:rPr>
        <w:t xml:space="preserve">,  </w:t>
      </w:r>
      <w:r w:rsidRPr="00DB717B">
        <w:rPr>
          <w:rFonts w:ascii="Verdana" w:hAnsi="Verdana"/>
          <w:color w:val="000000"/>
          <w:lang w:val="es-ES_tradnl"/>
        </w:rPr>
        <w:t>27 en abril, 27 en mayo,</w:t>
      </w:r>
      <w:r>
        <w:rPr>
          <w:rFonts w:ascii="Verdana" w:hAnsi="Verdana"/>
          <w:color w:val="0070C0"/>
          <w:lang w:val="es-ES_tradnl"/>
        </w:rPr>
        <w:t xml:space="preserve">  </w:t>
      </w:r>
      <w:r w:rsidRPr="0070278B">
        <w:rPr>
          <w:rFonts w:ascii="Verdana" w:hAnsi="Verdana"/>
          <w:color w:val="000000"/>
          <w:lang w:val="es-ES_tradnl"/>
        </w:rPr>
        <w:t xml:space="preserve">24 en junio, 24 en octubre, 31 en noviembre, 31 en diciembre. Un total de </w:t>
      </w:r>
      <w:r w:rsidRPr="0070278B">
        <w:rPr>
          <w:rFonts w:ascii="Verdana" w:hAnsi="Verdana"/>
          <w:b/>
          <w:color w:val="000000"/>
          <w:lang w:val="es-ES_tradnl"/>
        </w:rPr>
        <w:t xml:space="preserve">91 </w:t>
      </w:r>
      <w:r w:rsidRPr="0070278B">
        <w:rPr>
          <w:rFonts w:ascii="Verdana" w:hAnsi="Verdana"/>
          <w:color w:val="000000"/>
          <w:lang w:val="es-ES_tradnl"/>
        </w:rPr>
        <w:t>personas, hombres y mujeres, han participado en los talleres. Según los días varía la asistencia, algo habitual en las actividades que se realizan en este centro.</w:t>
      </w:r>
    </w:p>
    <w:p w:rsidR="00452B13" w:rsidRPr="00595887" w:rsidRDefault="00452B13" w:rsidP="00452B13">
      <w:pPr>
        <w:jc w:val="both"/>
        <w:rPr>
          <w:rFonts w:ascii="Verdana" w:hAnsi="Verdana"/>
          <w:color w:val="0070C0"/>
          <w:lang w:val="es-ES_tradnl"/>
        </w:rPr>
      </w:pPr>
    </w:p>
    <w:p w:rsidR="00452B13" w:rsidRDefault="00452B13" w:rsidP="00452B13">
      <w:pPr>
        <w:jc w:val="both"/>
        <w:rPr>
          <w:rFonts w:ascii="Verdana" w:hAnsi="Verdana"/>
          <w:color w:val="000000"/>
          <w:lang w:val="es-ES_tradnl"/>
        </w:rPr>
      </w:pPr>
      <w:r w:rsidRPr="009A2038">
        <w:rPr>
          <w:rFonts w:ascii="Verdana" w:hAnsi="Verdana"/>
          <w:color w:val="000000"/>
          <w:lang w:val="es-ES_tradnl"/>
        </w:rPr>
        <w:t>Además de los contenidos detallados en el esquema, dependiendo de la cantidad de personas que están realizando los talleres (en ocasiones hay personas que viven con vih o que han tenido una relación muy directa con virus como seres queridos) así como de sus conocimientos,  se crean debates enriquecedores para todo el grupo y se tratan algunos temas de interés en más profundidad.</w:t>
      </w:r>
      <w:r w:rsidRPr="00595887">
        <w:rPr>
          <w:rFonts w:ascii="Verdana" w:hAnsi="Verdana"/>
          <w:color w:val="0070C0"/>
          <w:lang w:val="es-ES_tradnl"/>
        </w:rPr>
        <w:t xml:space="preserve"> </w:t>
      </w:r>
      <w:r w:rsidRPr="009A2038">
        <w:rPr>
          <w:rFonts w:ascii="Verdana" w:hAnsi="Verdana"/>
          <w:color w:val="000000"/>
          <w:lang w:val="es-ES_tradnl"/>
        </w:rPr>
        <w:t xml:space="preserve">También se realizan visionados de material audiovisual, en función de las personas que realizan los talleres y de los recursos de los que dispongamos, algunos de estos materiales permiten un trabajo más en profundidad de vivencia social y derechos humanos. </w:t>
      </w:r>
      <w:r>
        <w:rPr>
          <w:rFonts w:ascii="Verdana" w:hAnsi="Verdana"/>
          <w:color w:val="000000"/>
          <w:lang w:val="es-ES_tradnl"/>
        </w:rPr>
        <w:t xml:space="preserve">Este año no hemos podido disponer de vídeo. </w:t>
      </w:r>
    </w:p>
    <w:p w:rsidR="00452B13" w:rsidRPr="00595887" w:rsidRDefault="00452B13" w:rsidP="00452B13">
      <w:pPr>
        <w:jc w:val="both"/>
        <w:rPr>
          <w:rFonts w:ascii="Verdana" w:hAnsi="Verdana"/>
          <w:color w:val="0070C0"/>
          <w:lang w:val="es-ES_tradnl"/>
        </w:rPr>
      </w:pPr>
    </w:p>
    <w:p w:rsidR="00452B13" w:rsidRPr="009A2038" w:rsidRDefault="00452B13" w:rsidP="00452B13">
      <w:pPr>
        <w:jc w:val="both"/>
        <w:rPr>
          <w:rFonts w:ascii="Verdana" w:hAnsi="Verdana"/>
          <w:color w:val="000000"/>
          <w:lang w:val="es-ES_tradnl"/>
        </w:rPr>
      </w:pPr>
      <w:r w:rsidRPr="009A2038">
        <w:rPr>
          <w:rFonts w:ascii="Verdana" w:hAnsi="Verdana"/>
          <w:color w:val="000000"/>
          <w:lang w:val="es-ES_tradnl"/>
        </w:rPr>
        <w:t>En la primera sesión se trabajan los hábitos básicos de higiene cotidiana de forma general aunque a lo largo del resto de sesiones se</w:t>
      </w:r>
      <w:r w:rsidRPr="00595887">
        <w:rPr>
          <w:rFonts w:ascii="Verdana" w:hAnsi="Verdana"/>
          <w:color w:val="0070C0"/>
          <w:lang w:val="es-ES_tradnl"/>
        </w:rPr>
        <w:t xml:space="preserve"> </w:t>
      </w:r>
      <w:r w:rsidRPr="009A2038">
        <w:rPr>
          <w:rFonts w:ascii="Verdana" w:hAnsi="Verdana"/>
          <w:color w:val="000000"/>
          <w:lang w:val="es-ES_tradnl"/>
        </w:rPr>
        <w:t>siguen nombrando relacionándolos directamente con la prevención del vih. También se trabajan la discriminación y el estigma de forma transversal, desde la tercera sesión en adelante. En todo momento se trabaja desde una perspectiva de género.</w:t>
      </w:r>
    </w:p>
    <w:p w:rsidR="00452B13" w:rsidRPr="009A2038" w:rsidRDefault="00452B13" w:rsidP="00452B13">
      <w:pPr>
        <w:jc w:val="both"/>
        <w:rPr>
          <w:rFonts w:ascii="Verdana" w:hAnsi="Verdana"/>
          <w:color w:val="000000"/>
          <w:lang w:val="es-ES_tradnl"/>
        </w:rPr>
      </w:pPr>
    </w:p>
    <w:p w:rsidR="00452B13" w:rsidRPr="009A2038" w:rsidRDefault="00452B13" w:rsidP="00452B13">
      <w:pPr>
        <w:jc w:val="both"/>
        <w:rPr>
          <w:rFonts w:ascii="Verdana" w:hAnsi="Verdana"/>
          <w:color w:val="000000"/>
          <w:lang w:val="es-ES_tradnl"/>
        </w:rPr>
      </w:pPr>
      <w:r w:rsidRPr="009A2038">
        <w:rPr>
          <w:rFonts w:ascii="Verdana" w:hAnsi="Verdana"/>
          <w:color w:val="000000"/>
          <w:lang w:val="es-ES_tradnl"/>
        </w:rPr>
        <w:lastRenderedPageBreak/>
        <w:t xml:space="preserve">Al comienzo y al final del taller se pasa un cuestionario de conocimientos. El objetivo es conocer el nivel de los mismos y los cambios producidos tras su realización. </w:t>
      </w:r>
    </w:p>
    <w:p w:rsidR="00452B13" w:rsidRPr="00595887" w:rsidRDefault="00452B13" w:rsidP="00452B13">
      <w:pPr>
        <w:jc w:val="both"/>
        <w:rPr>
          <w:rFonts w:ascii="Verdana" w:hAnsi="Verdana"/>
          <w:color w:val="0070C0"/>
          <w:lang w:val="es-ES_tradnl"/>
        </w:rPr>
      </w:pPr>
    </w:p>
    <w:p w:rsidR="00452B13" w:rsidRPr="00BB1A39" w:rsidRDefault="00452B13" w:rsidP="00452B13">
      <w:pPr>
        <w:jc w:val="both"/>
        <w:rPr>
          <w:rFonts w:ascii="Verdana" w:hAnsi="Verdana"/>
          <w:color w:val="000000"/>
          <w:lang w:val="es-ES_tradnl"/>
        </w:rPr>
      </w:pPr>
      <w:r w:rsidRPr="00BB1A39">
        <w:rPr>
          <w:rFonts w:ascii="Verdana" w:hAnsi="Verdana"/>
          <w:color w:val="000000"/>
          <w:lang w:val="es-ES_tradnl"/>
        </w:rPr>
        <w:t>El cuestionario que se pasa es el siguiente:</w:t>
      </w:r>
    </w:p>
    <w:p w:rsidR="00452B13" w:rsidRPr="00BB1A39" w:rsidRDefault="00452B13" w:rsidP="00452B13">
      <w:pPr>
        <w:jc w:val="both"/>
        <w:rPr>
          <w:rFonts w:ascii="Verdana" w:hAnsi="Verdana"/>
          <w:color w:val="000000"/>
          <w:lang w:val="es-ES_tradnl"/>
        </w:rPr>
      </w:pPr>
    </w:p>
    <w:p w:rsidR="00452B13" w:rsidRPr="00BB1A39" w:rsidRDefault="00452B13" w:rsidP="00452B13">
      <w:pPr>
        <w:jc w:val="both"/>
        <w:rPr>
          <w:rFonts w:ascii="Verdana" w:hAnsi="Verdana"/>
          <w:b/>
          <w:i/>
          <w:color w:val="000000"/>
          <w:u w:val="single"/>
        </w:rPr>
      </w:pPr>
      <w:r w:rsidRPr="00BB1A39">
        <w:rPr>
          <w:rFonts w:ascii="Verdana" w:hAnsi="Verdana"/>
          <w:b/>
          <w:i/>
          <w:color w:val="000000"/>
          <w:u w:val="single"/>
        </w:rPr>
        <w:t>CUESTIONARIO DEL TALLER SEXO SEGURO</w:t>
      </w:r>
    </w:p>
    <w:p w:rsidR="00452B13" w:rsidRPr="00BB1A39" w:rsidRDefault="00452B13" w:rsidP="00452B13">
      <w:pPr>
        <w:jc w:val="both"/>
        <w:rPr>
          <w:rFonts w:ascii="Verdana" w:hAnsi="Verdana"/>
          <w:color w:val="000000"/>
        </w:rPr>
      </w:pPr>
    </w:p>
    <w:p w:rsidR="00452B13" w:rsidRPr="00BB1A39" w:rsidRDefault="00452B13" w:rsidP="00452B13">
      <w:pPr>
        <w:jc w:val="both"/>
        <w:rPr>
          <w:rFonts w:ascii="Verdana" w:hAnsi="Verdana"/>
          <w:color w:val="000000"/>
          <w:sz w:val="20"/>
        </w:rPr>
      </w:pPr>
      <w:r w:rsidRPr="00BB1A39">
        <w:rPr>
          <w:rFonts w:ascii="Verdana" w:hAnsi="Verdana"/>
          <w:color w:val="000000"/>
          <w:sz w:val="20"/>
        </w:rPr>
        <w:t>Pamplona,            de            de 2015</w:t>
      </w: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b/>
          <w:color w:val="000000"/>
          <w:sz w:val="20"/>
        </w:rPr>
      </w:pPr>
      <w:r w:rsidRPr="00BB1A39">
        <w:rPr>
          <w:rFonts w:ascii="Verdana" w:hAnsi="Verdana"/>
          <w:b/>
          <w:color w:val="000000"/>
          <w:sz w:val="20"/>
        </w:rPr>
        <w:t>Este cuestionario es anónimo pero nos gustaría conocer tus opiniones sobre algunos temas que vamos a trabajar en este taller.</w:t>
      </w: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r w:rsidRPr="00BB1A39">
        <w:rPr>
          <w:rFonts w:ascii="Verdana" w:hAnsi="Verdana"/>
          <w:color w:val="000000"/>
          <w:sz w:val="20"/>
        </w:rPr>
        <w:t>1. Fecha de Nacimiento   ___ /___ /___</w:t>
      </w:r>
      <w:r w:rsidRPr="00BB1A39">
        <w:rPr>
          <w:rFonts w:ascii="Verdana" w:hAnsi="Verdana"/>
          <w:color w:val="000000"/>
          <w:sz w:val="20"/>
        </w:rPr>
        <w:tab/>
      </w:r>
      <w:r w:rsidRPr="00BB1A39">
        <w:rPr>
          <w:rFonts w:ascii="Verdana" w:hAnsi="Verdana"/>
          <w:color w:val="000000"/>
          <w:sz w:val="20"/>
        </w:rPr>
        <w:tab/>
      </w:r>
    </w:p>
    <w:p w:rsidR="00452B13" w:rsidRPr="00BB1A39" w:rsidRDefault="00452B13" w:rsidP="00452B13">
      <w:pPr>
        <w:jc w:val="both"/>
        <w:rPr>
          <w:rFonts w:ascii="Verdana" w:hAnsi="Verdana"/>
          <w:color w:val="000000"/>
          <w:sz w:val="20"/>
        </w:rPr>
      </w:pPr>
      <w:r w:rsidRPr="00BB1A39">
        <w:rPr>
          <w:rFonts w:ascii="Verdana" w:hAnsi="Verdana"/>
          <w:color w:val="000000"/>
          <w:sz w:val="20"/>
        </w:rPr>
        <w:t>2. Tu edad en años</w:t>
      </w:r>
      <w:r w:rsidRPr="00BB1A39">
        <w:rPr>
          <w:rFonts w:ascii="Verdana" w:hAnsi="Verdana"/>
          <w:color w:val="000000"/>
          <w:sz w:val="20"/>
        </w:rPr>
        <w:tab/>
        <w:t>___</w:t>
      </w:r>
    </w:p>
    <w:p w:rsidR="00452B13" w:rsidRPr="00BB1A39" w:rsidRDefault="00452B13" w:rsidP="00452B13">
      <w:pPr>
        <w:jc w:val="both"/>
        <w:rPr>
          <w:rFonts w:ascii="Verdana" w:hAnsi="Verdana"/>
          <w:color w:val="000000"/>
          <w:sz w:val="20"/>
        </w:rPr>
      </w:pPr>
      <w:r w:rsidRPr="00BB1A39">
        <w:rPr>
          <w:rFonts w:ascii="Verdana" w:hAnsi="Verdana"/>
          <w:color w:val="000000"/>
          <w:sz w:val="20"/>
        </w:rPr>
        <w:t>3. Estudios que has realizado dentro o fuera del centro:</w:t>
      </w: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r w:rsidRPr="00BB1A39">
        <w:rPr>
          <w:rFonts w:ascii="Verdana" w:hAnsi="Verdana"/>
          <w:color w:val="000000"/>
          <w:sz w:val="20"/>
        </w:rPr>
        <w:t>4. Tiempo que llevas en este u otros centros:</w:t>
      </w:r>
    </w:p>
    <w:p w:rsidR="00452B13" w:rsidRPr="00BB1A39" w:rsidRDefault="00452B13" w:rsidP="00452B13">
      <w:pPr>
        <w:jc w:val="both"/>
        <w:rPr>
          <w:rFonts w:ascii="Verdana" w:hAnsi="Verdana"/>
          <w:color w:val="000000"/>
          <w:sz w:val="20"/>
        </w:rPr>
      </w:pPr>
      <w:r w:rsidRPr="00BB1A39">
        <w:rPr>
          <w:rFonts w:ascii="Verdana" w:hAnsi="Verdana"/>
          <w:color w:val="000000"/>
          <w:sz w:val="20"/>
        </w:rPr>
        <w:t>5. Tiempo previsible que te queda:</w:t>
      </w:r>
    </w:p>
    <w:p w:rsidR="00452B13" w:rsidRPr="00BB1A39" w:rsidRDefault="00452B13" w:rsidP="00452B13">
      <w:pPr>
        <w:jc w:val="both"/>
        <w:rPr>
          <w:rFonts w:ascii="Verdana" w:hAnsi="Verdana"/>
          <w:color w:val="000000"/>
          <w:sz w:val="20"/>
        </w:rPr>
      </w:pPr>
      <w:r w:rsidRPr="00BB1A39">
        <w:rPr>
          <w:rFonts w:ascii="Verdana" w:hAnsi="Verdana"/>
          <w:color w:val="000000"/>
          <w:sz w:val="20"/>
        </w:rPr>
        <w:t>6. Actividades del centro en las que participas:</w:t>
      </w: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r w:rsidRPr="00BB1A39">
        <w:rPr>
          <w:rFonts w:ascii="Verdana" w:hAnsi="Verdana"/>
          <w:color w:val="000000"/>
          <w:sz w:val="20"/>
        </w:rPr>
        <w:t>7. ¿Tienes o tendrías algún inconveniente en utilizar el preservativo? Señala con un círculo la respuesta que consideres.</w:t>
      </w:r>
    </w:p>
    <w:p w:rsidR="00452B13" w:rsidRPr="00BB1A39" w:rsidRDefault="00452B13" w:rsidP="00452B13">
      <w:pPr>
        <w:jc w:val="both"/>
        <w:rPr>
          <w:rFonts w:ascii="Verdana" w:hAnsi="Verdana"/>
          <w:color w:val="000000"/>
          <w:sz w:val="20"/>
        </w:rPr>
      </w:pPr>
      <w:r w:rsidRPr="00BB1A39">
        <w:rPr>
          <w:rFonts w:ascii="Verdana" w:hAnsi="Verdana"/>
          <w:color w:val="000000"/>
          <w:sz w:val="20"/>
        </w:rPr>
        <w:tab/>
        <w:t>SI Por qué</w:t>
      </w:r>
      <w:proofErr w:type="gramStart"/>
      <w:r w:rsidRPr="00BB1A39">
        <w:rPr>
          <w:rFonts w:ascii="Verdana" w:hAnsi="Verdana"/>
          <w:color w:val="000000"/>
          <w:sz w:val="20"/>
        </w:rPr>
        <w:t>?</w:t>
      </w:r>
      <w:proofErr w:type="gramEnd"/>
    </w:p>
    <w:p w:rsidR="00452B13" w:rsidRPr="00BB1A39" w:rsidRDefault="00452B13" w:rsidP="00452B13">
      <w:pPr>
        <w:jc w:val="both"/>
        <w:rPr>
          <w:rFonts w:ascii="Verdana" w:hAnsi="Verdana"/>
          <w:color w:val="000000"/>
          <w:sz w:val="20"/>
        </w:rPr>
      </w:pPr>
      <w:r w:rsidRPr="00BB1A39">
        <w:rPr>
          <w:rFonts w:ascii="Verdana" w:hAnsi="Verdana"/>
          <w:color w:val="000000"/>
          <w:sz w:val="20"/>
        </w:rPr>
        <w:tab/>
      </w:r>
    </w:p>
    <w:p w:rsidR="00452B13" w:rsidRPr="00BB1A39" w:rsidRDefault="00452B13" w:rsidP="00452B13">
      <w:pPr>
        <w:jc w:val="both"/>
        <w:rPr>
          <w:rFonts w:ascii="Verdana" w:hAnsi="Verdana"/>
          <w:color w:val="000000"/>
          <w:sz w:val="20"/>
        </w:rPr>
      </w:pPr>
      <w:r w:rsidRPr="00BB1A39">
        <w:rPr>
          <w:rFonts w:ascii="Verdana" w:hAnsi="Verdana"/>
          <w:color w:val="000000"/>
          <w:sz w:val="20"/>
        </w:rPr>
        <w:tab/>
        <w:t>NO Por qué</w:t>
      </w:r>
      <w:proofErr w:type="gramStart"/>
      <w:r w:rsidRPr="00BB1A39">
        <w:rPr>
          <w:rFonts w:ascii="Verdana" w:hAnsi="Verdana"/>
          <w:color w:val="000000"/>
          <w:sz w:val="20"/>
        </w:rPr>
        <w:t>?</w:t>
      </w:r>
      <w:proofErr w:type="gramEnd"/>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r w:rsidRPr="00BB1A39">
        <w:rPr>
          <w:rFonts w:ascii="Verdana" w:hAnsi="Verdana"/>
          <w:color w:val="000000"/>
          <w:sz w:val="20"/>
        </w:rPr>
        <w:t>8. ¿Tienes pareja actualmente?</w:t>
      </w:r>
    </w:p>
    <w:p w:rsidR="00452B13" w:rsidRPr="00BB1A39" w:rsidRDefault="00452B13" w:rsidP="00452B13">
      <w:pPr>
        <w:jc w:val="both"/>
        <w:rPr>
          <w:rFonts w:ascii="Verdana" w:hAnsi="Verdana"/>
          <w:color w:val="000000"/>
          <w:sz w:val="20"/>
        </w:rPr>
      </w:pPr>
      <w:r w:rsidRPr="00BB1A39">
        <w:rPr>
          <w:rFonts w:ascii="Verdana" w:hAnsi="Verdana"/>
          <w:color w:val="000000"/>
          <w:sz w:val="20"/>
        </w:rPr>
        <w:tab/>
      </w:r>
      <w:r w:rsidRPr="00BB1A39">
        <w:rPr>
          <w:rFonts w:ascii="Verdana" w:hAnsi="Verdana"/>
          <w:color w:val="000000"/>
          <w:sz w:val="20"/>
        </w:rPr>
        <w:tab/>
        <w:t>SÍ</w:t>
      </w:r>
    </w:p>
    <w:p w:rsidR="00452B13" w:rsidRPr="00BB1A39" w:rsidRDefault="00452B13" w:rsidP="00452B13">
      <w:pPr>
        <w:jc w:val="both"/>
        <w:rPr>
          <w:rFonts w:ascii="Verdana" w:hAnsi="Verdana"/>
          <w:color w:val="000000"/>
          <w:sz w:val="20"/>
        </w:rPr>
      </w:pPr>
      <w:r w:rsidRPr="00BB1A39">
        <w:rPr>
          <w:rFonts w:ascii="Verdana" w:hAnsi="Verdana"/>
          <w:color w:val="000000"/>
          <w:sz w:val="20"/>
        </w:rPr>
        <w:tab/>
      </w:r>
      <w:r w:rsidRPr="00BB1A39">
        <w:rPr>
          <w:rFonts w:ascii="Verdana" w:hAnsi="Verdana"/>
          <w:color w:val="000000"/>
          <w:sz w:val="20"/>
        </w:rPr>
        <w:tab/>
        <w:t>NO (si respondes NO, no hagas las preguntas 9, 10 Y 11. Pasa directamente a la siguiente hoja)</w:t>
      </w: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r w:rsidRPr="00BB1A39">
        <w:rPr>
          <w:rFonts w:ascii="Verdana" w:hAnsi="Verdana"/>
          <w:color w:val="000000"/>
          <w:sz w:val="20"/>
        </w:rPr>
        <w:t xml:space="preserve">9. </w:t>
      </w:r>
      <w:r w:rsidRPr="00BB1A39">
        <w:rPr>
          <w:rFonts w:ascii="Verdana" w:hAnsi="Verdana"/>
          <w:color w:val="000000"/>
          <w:sz w:val="20"/>
        </w:rPr>
        <w:tab/>
        <w:t>Tu pareja actual, ¿tiene o tendría algún inconveniente en utilizar el preservativo? Señala con un círculo la respuesta que consideres.</w:t>
      </w:r>
    </w:p>
    <w:p w:rsidR="00452B13" w:rsidRPr="00BB1A39" w:rsidRDefault="00452B13" w:rsidP="00452B13">
      <w:pPr>
        <w:jc w:val="both"/>
        <w:rPr>
          <w:rFonts w:ascii="Verdana" w:hAnsi="Verdana"/>
          <w:color w:val="000000"/>
          <w:sz w:val="20"/>
        </w:rPr>
      </w:pPr>
      <w:r w:rsidRPr="00BB1A39">
        <w:rPr>
          <w:rFonts w:ascii="Verdana" w:hAnsi="Verdana"/>
          <w:color w:val="000000"/>
          <w:sz w:val="20"/>
        </w:rPr>
        <w:t>SI</w:t>
      </w:r>
    </w:p>
    <w:p w:rsidR="00452B13" w:rsidRPr="00BB1A39" w:rsidRDefault="00452B13" w:rsidP="00452B13">
      <w:pPr>
        <w:jc w:val="both"/>
        <w:rPr>
          <w:rFonts w:ascii="Verdana" w:hAnsi="Verdana"/>
          <w:color w:val="000000"/>
          <w:sz w:val="20"/>
        </w:rPr>
      </w:pPr>
      <w:r w:rsidRPr="00BB1A39">
        <w:rPr>
          <w:rFonts w:ascii="Verdana" w:hAnsi="Verdana"/>
          <w:color w:val="000000"/>
          <w:sz w:val="20"/>
        </w:rPr>
        <w:t>NO</w:t>
      </w:r>
    </w:p>
    <w:p w:rsidR="00452B13" w:rsidRPr="00BB1A39" w:rsidRDefault="00452B13" w:rsidP="00452B13">
      <w:pPr>
        <w:jc w:val="both"/>
        <w:rPr>
          <w:rFonts w:ascii="Verdana" w:hAnsi="Verdana"/>
          <w:color w:val="000000"/>
          <w:sz w:val="20"/>
        </w:rPr>
      </w:pPr>
      <w:r w:rsidRPr="00BB1A39">
        <w:rPr>
          <w:rFonts w:ascii="Verdana" w:hAnsi="Verdana"/>
          <w:color w:val="000000"/>
          <w:sz w:val="20"/>
        </w:rPr>
        <w:t>POR QUÉ</w:t>
      </w:r>
      <w:proofErr w:type="gramStart"/>
      <w:r w:rsidRPr="00BB1A39">
        <w:rPr>
          <w:rFonts w:ascii="Verdana" w:hAnsi="Verdana"/>
          <w:color w:val="000000"/>
          <w:sz w:val="20"/>
        </w:rPr>
        <w:t>?</w:t>
      </w:r>
      <w:proofErr w:type="gramEnd"/>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r w:rsidRPr="00BB1A39">
        <w:rPr>
          <w:rFonts w:ascii="Verdana" w:hAnsi="Verdana"/>
          <w:color w:val="000000"/>
          <w:sz w:val="20"/>
        </w:rPr>
        <w:t>10. ¿Has hablado de este tema (uso del preservativo) con tu pareja?</w:t>
      </w:r>
    </w:p>
    <w:p w:rsidR="00452B13" w:rsidRPr="00BB1A39" w:rsidRDefault="00452B13" w:rsidP="00452B13">
      <w:pPr>
        <w:jc w:val="both"/>
        <w:rPr>
          <w:rFonts w:ascii="Verdana" w:hAnsi="Verdana"/>
          <w:color w:val="000000"/>
          <w:sz w:val="20"/>
        </w:rPr>
      </w:pPr>
      <w:r w:rsidRPr="00BB1A39">
        <w:rPr>
          <w:rFonts w:ascii="Verdana" w:hAnsi="Verdana"/>
          <w:color w:val="000000"/>
          <w:sz w:val="20"/>
        </w:rPr>
        <w:t xml:space="preserve">1. </w:t>
      </w:r>
      <w:r w:rsidRPr="00BB1A39">
        <w:rPr>
          <w:rFonts w:ascii="Verdana" w:hAnsi="Verdana"/>
          <w:color w:val="000000"/>
          <w:sz w:val="20"/>
        </w:rPr>
        <w:tab/>
        <w:t>SÍ</w:t>
      </w:r>
    </w:p>
    <w:p w:rsidR="00452B13" w:rsidRPr="00BB1A39" w:rsidRDefault="00452B13" w:rsidP="00452B13">
      <w:pPr>
        <w:jc w:val="both"/>
        <w:rPr>
          <w:rFonts w:ascii="Verdana" w:hAnsi="Verdana"/>
          <w:color w:val="000000"/>
          <w:sz w:val="20"/>
        </w:rPr>
      </w:pPr>
      <w:r w:rsidRPr="00BB1A39">
        <w:rPr>
          <w:rFonts w:ascii="Verdana" w:hAnsi="Verdana"/>
          <w:color w:val="000000"/>
          <w:sz w:val="20"/>
        </w:rPr>
        <w:t>2. NO</w:t>
      </w: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r w:rsidRPr="00BB1A39">
        <w:rPr>
          <w:rFonts w:ascii="Verdana" w:hAnsi="Verdana"/>
          <w:color w:val="000000"/>
          <w:sz w:val="20"/>
        </w:rPr>
        <w:t>11. Señala el grado de importancia que tiene para ti la opinión de tu pareja actual respecto a que utilicéis el preservativo.</w:t>
      </w:r>
    </w:p>
    <w:p w:rsidR="00452B13" w:rsidRPr="00BB1A39" w:rsidRDefault="00452B13" w:rsidP="00452B13">
      <w:pPr>
        <w:jc w:val="both"/>
        <w:rPr>
          <w:rFonts w:ascii="Verdana" w:hAnsi="Verdana"/>
          <w:color w:val="000000"/>
          <w:sz w:val="20"/>
        </w:rPr>
      </w:pPr>
      <w:r w:rsidRPr="00BB1A39">
        <w:rPr>
          <w:rFonts w:ascii="Verdana" w:hAnsi="Verdana"/>
          <w:color w:val="000000"/>
          <w:sz w:val="20"/>
        </w:rPr>
        <w:t xml:space="preserve">1. </w:t>
      </w:r>
      <w:r w:rsidRPr="00BB1A39">
        <w:rPr>
          <w:rFonts w:ascii="Verdana" w:hAnsi="Verdana"/>
          <w:color w:val="000000"/>
          <w:sz w:val="20"/>
        </w:rPr>
        <w:tab/>
        <w:t>Nada importante</w:t>
      </w:r>
    </w:p>
    <w:p w:rsidR="00452B13" w:rsidRPr="00BB1A39" w:rsidRDefault="00452B13" w:rsidP="00452B13">
      <w:pPr>
        <w:jc w:val="both"/>
        <w:rPr>
          <w:rFonts w:ascii="Verdana" w:hAnsi="Verdana"/>
          <w:color w:val="000000"/>
          <w:sz w:val="20"/>
        </w:rPr>
      </w:pPr>
      <w:r w:rsidRPr="00BB1A39">
        <w:rPr>
          <w:rFonts w:ascii="Verdana" w:hAnsi="Verdana"/>
          <w:color w:val="000000"/>
          <w:sz w:val="20"/>
        </w:rPr>
        <w:t>2. Importante</w:t>
      </w:r>
    </w:p>
    <w:p w:rsidR="00452B13" w:rsidRPr="00BB1A39" w:rsidRDefault="00452B13" w:rsidP="00452B13">
      <w:pPr>
        <w:jc w:val="both"/>
        <w:rPr>
          <w:rFonts w:ascii="Verdana" w:hAnsi="Verdana"/>
          <w:color w:val="000000"/>
          <w:sz w:val="20"/>
        </w:rPr>
      </w:pPr>
      <w:r w:rsidRPr="00BB1A39">
        <w:rPr>
          <w:rFonts w:ascii="Verdana" w:hAnsi="Verdana"/>
          <w:color w:val="000000"/>
          <w:sz w:val="20"/>
        </w:rPr>
        <w:t xml:space="preserve">3. </w:t>
      </w:r>
      <w:r w:rsidRPr="00BB1A39">
        <w:rPr>
          <w:rFonts w:ascii="Verdana" w:hAnsi="Verdana"/>
          <w:color w:val="000000"/>
          <w:sz w:val="20"/>
        </w:rPr>
        <w:tab/>
        <w:t>Muy importante</w:t>
      </w:r>
    </w:p>
    <w:p w:rsidR="00452B13"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r>
        <w:rPr>
          <w:rFonts w:ascii="Verdana" w:hAnsi="Verdana"/>
          <w:color w:val="000000"/>
          <w:sz w:val="20"/>
        </w:rPr>
        <w:br w:type="page"/>
      </w:r>
      <w:r w:rsidRPr="00BB1A39">
        <w:rPr>
          <w:rFonts w:ascii="Verdana" w:hAnsi="Verdana"/>
          <w:color w:val="000000"/>
          <w:sz w:val="20"/>
        </w:rPr>
        <w:lastRenderedPageBreak/>
        <w:t>Responde si estas frases te parecen verdaderas o falsas, señalando la respuesta con una X en la casilla correspondiente.</w:t>
      </w:r>
    </w:p>
    <w:p w:rsidR="00452B13" w:rsidRPr="00BB1A39" w:rsidRDefault="00452B13" w:rsidP="00452B13">
      <w:pPr>
        <w:jc w:val="both"/>
        <w:rPr>
          <w:rFonts w:ascii="Verdana" w:hAnsi="Verdana"/>
          <w:color w:val="000000"/>
          <w:sz w:val="20"/>
        </w:rPr>
      </w:pPr>
    </w:p>
    <w:tbl>
      <w:tblPr>
        <w:tblW w:w="9426" w:type="dxa"/>
        <w:tblLayout w:type="fixed"/>
        <w:tblCellMar>
          <w:left w:w="70" w:type="dxa"/>
          <w:right w:w="70" w:type="dxa"/>
        </w:tblCellMar>
        <w:tblLook w:val="0000"/>
      </w:tblPr>
      <w:tblGrid>
        <w:gridCol w:w="7016"/>
        <w:gridCol w:w="992"/>
        <w:gridCol w:w="968"/>
        <w:gridCol w:w="450"/>
      </w:tblGrid>
      <w:tr w:rsidR="00452B13" w:rsidRPr="00BB1A39" w:rsidTr="00452B13">
        <w:trPr>
          <w:cantSplit/>
          <w:trHeight w:val="323"/>
        </w:trPr>
        <w:tc>
          <w:tcPr>
            <w:tcW w:w="7016" w:type="dxa"/>
            <w:tcBorders>
              <w:top w:val="single" w:sz="12"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b/>
                <w:color w:val="000000"/>
                <w:sz w:val="20"/>
              </w:rPr>
              <w:t>Frases</w:t>
            </w:r>
          </w:p>
        </w:tc>
        <w:tc>
          <w:tcPr>
            <w:tcW w:w="992" w:type="dxa"/>
            <w:tcBorders>
              <w:top w:val="single" w:sz="12"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b/>
                <w:color w:val="000000"/>
                <w:sz w:val="20"/>
              </w:rPr>
            </w:pPr>
            <w:r w:rsidRPr="00BB1A39">
              <w:rPr>
                <w:rFonts w:ascii="Verdana" w:hAnsi="Verdana"/>
                <w:b/>
                <w:color w:val="000000"/>
                <w:sz w:val="20"/>
              </w:rPr>
              <w:t>Verdad</w:t>
            </w:r>
          </w:p>
        </w:tc>
        <w:tc>
          <w:tcPr>
            <w:tcW w:w="968" w:type="dxa"/>
            <w:tcBorders>
              <w:top w:val="single" w:sz="12"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b/>
                <w:color w:val="000000"/>
                <w:sz w:val="20"/>
              </w:rPr>
            </w:pPr>
            <w:r w:rsidRPr="00BB1A39">
              <w:rPr>
                <w:rFonts w:ascii="Verdana" w:hAnsi="Verdana"/>
                <w:b/>
                <w:color w:val="000000"/>
                <w:sz w:val="20"/>
              </w:rPr>
              <w:t>Falso</w:t>
            </w:r>
          </w:p>
        </w:tc>
        <w:tc>
          <w:tcPr>
            <w:tcW w:w="450" w:type="dxa"/>
            <w:tcBorders>
              <w:top w:val="single" w:sz="12"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r w:rsidRPr="00BB1A39">
              <w:rPr>
                <w:rFonts w:ascii="Verdana" w:hAnsi="Verdana"/>
                <w:b/>
                <w:color w:val="000000"/>
                <w:sz w:val="20"/>
              </w:rPr>
              <w:t>¿?</w:t>
            </w:r>
          </w:p>
        </w:tc>
      </w:tr>
      <w:tr w:rsidR="00452B13" w:rsidRPr="00BB1A39" w:rsidTr="00452B13">
        <w:trPr>
          <w:cantSplit/>
          <w:trHeight w:val="646"/>
        </w:trPr>
        <w:tc>
          <w:tcPr>
            <w:tcW w:w="7016"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1. Si una mujer infectada por el virus del SIDA queda embarazada, su hijo puede nacer infectado.</w:t>
            </w:r>
          </w:p>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68"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450"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p>
        </w:tc>
      </w:tr>
      <w:tr w:rsidR="00452B13" w:rsidRPr="00BB1A39" w:rsidTr="00452B13">
        <w:trPr>
          <w:cantSplit/>
        </w:trPr>
        <w:tc>
          <w:tcPr>
            <w:tcW w:w="7016"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2. Utilizar correctamente el preservativo o condón es la mejor manera de prevenir la infección por el VIH a través de las relaciones sexuales.</w:t>
            </w:r>
          </w:p>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68"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450"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p>
        </w:tc>
      </w:tr>
      <w:tr w:rsidR="00452B13" w:rsidRPr="00BB1A39" w:rsidTr="00452B13">
        <w:trPr>
          <w:cantSplit/>
        </w:trPr>
        <w:tc>
          <w:tcPr>
            <w:tcW w:w="7016"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3. Cualquier método anticonceptivo (píldora, preservativo, diafragma…) es eficaz para prevenir la infección por el VIH durante las relaciones sexuales.</w:t>
            </w:r>
          </w:p>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68"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450"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p>
        </w:tc>
      </w:tr>
      <w:tr w:rsidR="00452B13" w:rsidRPr="00BB1A39" w:rsidTr="00452B13">
        <w:trPr>
          <w:cantSplit/>
        </w:trPr>
        <w:tc>
          <w:tcPr>
            <w:tcW w:w="7016"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4. Si se mantienen relaciones sexuales sólo con una pareja, no se puede contraer el virus.</w:t>
            </w:r>
          </w:p>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68"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450"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p>
        </w:tc>
      </w:tr>
      <w:tr w:rsidR="00452B13" w:rsidRPr="00BB1A39" w:rsidTr="00452B13">
        <w:trPr>
          <w:cantSplit/>
        </w:trPr>
        <w:tc>
          <w:tcPr>
            <w:tcW w:w="7016"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 xml:space="preserve"> 5. Si los dos son portadores del virus del SIDA al practicar sexo con penetración y sin preservativo se perjudican ambos.</w:t>
            </w:r>
          </w:p>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68"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450"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p>
        </w:tc>
      </w:tr>
      <w:tr w:rsidR="00452B13" w:rsidRPr="00BB1A39" w:rsidTr="00452B13">
        <w:trPr>
          <w:cantSplit/>
          <w:trHeight w:val="841"/>
        </w:trPr>
        <w:tc>
          <w:tcPr>
            <w:tcW w:w="7016"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 xml:space="preserve"> 6. Si se realiza sexo por boca sin eyaculación no hay ningún riesgo de transmisión.</w:t>
            </w:r>
          </w:p>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68"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450"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p>
        </w:tc>
      </w:tr>
      <w:tr w:rsidR="00452B13" w:rsidRPr="00BB1A39" w:rsidTr="00452B13">
        <w:trPr>
          <w:cantSplit/>
          <w:trHeight w:val="530"/>
        </w:trPr>
        <w:tc>
          <w:tcPr>
            <w:tcW w:w="7016"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7. No hay diferencia entre ser seropositiv@ y tener  SIDA</w:t>
            </w: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68"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450"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p>
        </w:tc>
      </w:tr>
      <w:tr w:rsidR="00452B13" w:rsidRPr="00BB1A39" w:rsidTr="00452B13">
        <w:trPr>
          <w:cantSplit/>
          <w:trHeight w:val="841"/>
        </w:trPr>
        <w:tc>
          <w:tcPr>
            <w:tcW w:w="7016"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8. Podemos saber si ha habido transmisión  de VIH inmediatamente después de haber mantenido una práctica de riesgo.</w:t>
            </w: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68"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450"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p>
        </w:tc>
      </w:tr>
      <w:tr w:rsidR="00452B13" w:rsidRPr="00BB1A39" w:rsidTr="00452B13">
        <w:trPr>
          <w:cantSplit/>
          <w:trHeight w:val="841"/>
        </w:trPr>
        <w:tc>
          <w:tcPr>
            <w:tcW w:w="7016"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9. Es lo mismo tener anticuerpos que ser seropositiv@</w:t>
            </w: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68"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450"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p>
        </w:tc>
      </w:tr>
    </w:tbl>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p>
    <w:tbl>
      <w:tblPr>
        <w:tblW w:w="0" w:type="auto"/>
        <w:tblLayout w:type="fixed"/>
        <w:tblCellMar>
          <w:left w:w="70" w:type="dxa"/>
          <w:right w:w="70" w:type="dxa"/>
        </w:tblCellMar>
        <w:tblLook w:val="0000"/>
      </w:tblPr>
      <w:tblGrid>
        <w:gridCol w:w="4748"/>
        <w:gridCol w:w="1559"/>
        <w:gridCol w:w="992"/>
        <w:gridCol w:w="1276"/>
      </w:tblGrid>
      <w:tr w:rsidR="00452B13" w:rsidRPr="00BB1A39" w:rsidTr="00452B13">
        <w:trPr>
          <w:cantSplit/>
          <w:trHeight w:val="424"/>
        </w:trPr>
        <w:tc>
          <w:tcPr>
            <w:tcW w:w="4748" w:type="dxa"/>
            <w:tcBorders>
              <w:top w:val="single" w:sz="12"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b/>
                <w:color w:val="000000"/>
                <w:sz w:val="20"/>
              </w:rPr>
            </w:pPr>
            <w:r w:rsidRPr="00BB1A39">
              <w:rPr>
                <w:rFonts w:ascii="Verdana" w:hAnsi="Verdana"/>
                <w:b/>
                <w:color w:val="000000"/>
                <w:sz w:val="20"/>
              </w:rPr>
              <w:t>Para usar bien el preservativo es necesario:</w:t>
            </w:r>
          </w:p>
        </w:tc>
        <w:tc>
          <w:tcPr>
            <w:tcW w:w="1559" w:type="dxa"/>
            <w:tcBorders>
              <w:top w:val="single" w:sz="12"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b/>
                <w:color w:val="000000"/>
                <w:sz w:val="20"/>
              </w:rPr>
            </w:pPr>
            <w:r w:rsidRPr="00BB1A39">
              <w:rPr>
                <w:rFonts w:ascii="Verdana" w:hAnsi="Verdana"/>
                <w:b/>
                <w:color w:val="000000"/>
                <w:sz w:val="20"/>
              </w:rPr>
              <w:t>Verdadera</w:t>
            </w:r>
          </w:p>
        </w:tc>
        <w:tc>
          <w:tcPr>
            <w:tcW w:w="992" w:type="dxa"/>
            <w:tcBorders>
              <w:top w:val="single" w:sz="12"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b/>
                <w:color w:val="000000"/>
                <w:sz w:val="20"/>
              </w:rPr>
            </w:pPr>
            <w:r w:rsidRPr="00BB1A39">
              <w:rPr>
                <w:rFonts w:ascii="Verdana" w:hAnsi="Verdana"/>
                <w:b/>
                <w:color w:val="000000"/>
                <w:sz w:val="20"/>
              </w:rPr>
              <w:t>Falsa</w:t>
            </w:r>
          </w:p>
        </w:tc>
        <w:tc>
          <w:tcPr>
            <w:tcW w:w="1276" w:type="dxa"/>
            <w:tcBorders>
              <w:top w:val="single" w:sz="12"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b/>
                <w:color w:val="000000"/>
                <w:sz w:val="20"/>
              </w:rPr>
            </w:pPr>
            <w:r w:rsidRPr="00BB1A39">
              <w:rPr>
                <w:rFonts w:ascii="Verdana" w:hAnsi="Verdana"/>
                <w:b/>
                <w:color w:val="000000"/>
                <w:sz w:val="20"/>
              </w:rPr>
              <w:t>No se</w:t>
            </w: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1.- Colocarlo antes de la erección</w:t>
            </w:r>
          </w:p>
          <w:p w:rsidR="00452B13" w:rsidRPr="00BB1A39" w:rsidRDefault="00452B13" w:rsidP="00452B13">
            <w:pPr>
              <w:jc w:val="both"/>
              <w:rPr>
                <w:rFonts w:ascii="Verdana" w:hAnsi="Verdana"/>
                <w:color w:val="000000"/>
                <w:sz w:val="20"/>
              </w:rPr>
            </w:pP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2.- Colocarlo cuando el pene está en erección</w:t>
            </w: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3.- Colocarlo justo en el momento de la eyaculación</w:t>
            </w: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4.- Inflarlo de aire para comprobar si está pinchado.</w:t>
            </w: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5.- Mirar la fecha de caducidad</w:t>
            </w:r>
          </w:p>
          <w:p w:rsidR="00452B13" w:rsidRPr="00BB1A39" w:rsidRDefault="00452B13" w:rsidP="00452B13">
            <w:pPr>
              <w:jc w:val="both"/>
              <w:rPr>
                <w:rFonts w:ascii="Verdana" w:hAnsi="Verdana"/>
                <w:color w:val="000000"/>
                <w:sz w:val="20"/>
              </w:rPr>
            </w:pP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6.- No “manosearlo” hasta su colocación</w:t>
            </w:r>
          </w:p>
          <w:p w:rsidR="00452B13" w:rsidRPr="00BB1A39" w:rsidRDefault="00452B13" w:rsidP="00452B13">
            <w:pPr>
              <w:jc w:val="both"/>
              <w:rPr>
                <w:rFonts w:ascii="Verdana" w:hAnsi="Verdana"/>
                <w:color w:val="000000"/>
                <w:sz w:val="20"/>
              </w:rPr>
            </w:pP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7.- Eliminar el aire del depósito para el semen, sujetando el condón de la punta.</w:t>
            </w: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8.- Desenrollarlo completamente hasta la mitad aproximadamente del pene.</w:t>
            </w: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lastRenderedPageBreak/>
              <w:t>9.- Para evitar que el preservativo se rompa debe existir suficiente lubricación</w:t>
            </w: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10.- Cualquier lubricante sirve para usar el condón.</w:t>
            </w: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 xml:space="preserve">11.- Sujetar el condón por los bordes y retirar el pene de la vagina, justo después de la eyaculación </w:t>
            </w:r>
          </w:p>
        </w:tc>
        <w:tc>
          <w:tcPr>
            <w:tcW w:w="1559"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6"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6" w:space="0" w:color="auto"/>
              <w:right w:val="single" w:sz="12" w:space="0" w:color="auto"/>
            </w:tcBorders>
          </w:tcPr>
          <w:p w:rsidR="00452B13" w:rsidRPr="00BB1A39" w:rsidRDefault="00452B13" w:rsidP="00452B13">
            <w:pPr>
              <w:jc w:val="both"/>
              <w:rPr>
                <w:rFonts w:ascii="Verdana" w:hAnsi="Verdana"/>
                <w:color w:val="000000"/>
                <w:sz w:val="20"/>
              </w:rPr>
            </w:pPr>
          </w:p>
        </w:tc>
      </w:tr>
      <w:tr w:rsidR="00452B13" w:rsidRPr="00BB1A39" w:rsidTr="00452B13">
        <w:trPr>
          <w:cantSplit/>
        </w:trPr>
        <w:tc>
          <w:tcPr>
            <w:tcW w:w="4748" w:type="dxa"/>
            <w:tcBorders>
              <w:top w:val="single" w:sz="6" w:space="0" w:color="auto"/>
              <w:left w:val="single" w:sz="12" w:space="0" w:color="auto"/>
              <w:bottom w:val="single" w:sz="12" w:space="0" w:color="auto"/>
              <w:right w:val="single" w:sz="6" w:space="0" w:color="auto"/>
            </w:tcBorders>
          </w:tcPr>
          <w:p w:rsidR="00452B13" w:rsidRPr="00BB1A39" w:rsidRDefault="00452B13" w:rsidP="00452B13">
            <w:pPr>
              <w:jc w:val="both"/>
              <w:rPr>
                <w:rFonts w:ascii="Verdana" w:hAnsi="Verdana"/>
                <w:color w:val="000000"/>
                <w:sz w:val="20"/>
              </w:rPr>
            </w:pPr>
            <w:r w:rsidRPr="00BB1A39">
              <w:rPr>
                <w:rFonts w:ascii="Verdana" w:hAnsi="Verdana"/>
                <w:color w:val="000000"/>
                <w:sz w:val="20"/>
              </w:rPr>
              <w:t>12.- Esperar dentro de la vagina a que el pene vuelva a su estado normal y después retirar el condón sujetándolo por los bordes.</w:t>
            </w:r>
          </w:p>
        </w:tc>
        <w:tc>
          <w:tcPr>
            <w:tcW w:w="1559" w:type="dxa"/>
            <w:tcBorders>
              <w:top w:val="single" w:sz="6" w:space="0" w:color="auto"/>
              <w:left w:val="single" w:sz="6" w:space="0" w:color="auto"/>
              <w:bottom w:val="single" w:sz="12" w:space="0" w:color="auto"/>
              <w:right w:val="single" w:sz="6" w:space="0" w:color="auto"/>
            </w:tcBorders>
          </w:tcPr>
          <w:p w:rsidR="00452B13" w:rsidRPr="00BB1A39" w:rsidRDefault="00452B13" w:rsidP="00452B13">
            <w:pPr>
              <w:jc w:val="both"/>
              <w:rPr>
                <w:rFonts w:ascii="Verdana" w:hAnsi="Verdana"/>
                <w:color w:val="000000"/>
                <w:sz w:val="20"/>
              </w:rPr>
            </w:pPr>
          </w:p>
        </w:tc>
        <w:tc>
          <w:tcPr>
            <w:tcW w:w="992" w:type="dxa"/>
            <w:tcBorders>
              <w:top w:val="single" w:sz="6" w:space="0" w:color="auto"/>
              <w:left w:val="single" w:sz="6" w:space="0" w:color="auto"/>
              <w:bottom w:val="single" w:sz="12" w:space="0" w:color="auto"/>
              <w:right w:val="single" w:sz="6" w:space="0" w:color="auto"/>
            </w:tcBorders>
          </w:tcPr>
          <w:p w:rsidR="00452B13" w:rsidRPr="00BB1A39" w:rsidRDefault="00452B13" w:rsidP="00452B13">
            <w:pPr>
              <w:jc w:val="both"/>
              <w:rPr>
                <w:rFonts w:ascii="Verdana" w:hAnsi="Verdana"/>
                <w:color w:val="000000"/>
                <w:sz w:val="20"/>
              </w:rPr>
            </w:pPr>
          </w:p>
        </w:tc>
        <w:tc>
          <w:tcPr>
            <w:tcW w:w="1276" w:type="dxa"/>
            <w:tcBorders>
              <w:top w:val="single" w:sz="6" w:space="0" w:color="auto"/>
              <w:left w:val="single" w:sz="6" w:space="0" w:color="auto"/>
              <w:bottom w:val="single" w:sz="12" w:space="0" w:color="auto"/>
              <w:right w:val="single" w:sz="12" w:space="0" w:color="auto"/>
            </w:tcBorders>
          </w:tcPr>
          <w:p w:rsidR="00452B13" w:rsidRPr="00BB1A39" w:rsidRDefault="00452B13" w:rsidP="00452B13">
            <w:pPr>
              <w:jc w:val="both"/>
              <w:rPr>
                <w:rFonts w:ascii="Verdana" w:hAnsi="Verdana"/>
                <w:color w:val="000000"/>
                <w:sz w:val="20"/>
              </w:rPr>
            </w:pPr>
          </w:p>
        </w:tc>
      </w:tr>
    </w:tbl>
    <w:p w:rsidR="00452B13" w:rsidRPr="00BB1A39" w:rsidRDefault="00452B13" w:rsidP="00452B13">
      <w:pPr>
        <w:jc w:val="both"/>
        <w:rPr>
          <w:rFonts w:ascii="Verdana" w:hAnsi="Verdana"/>
          <w:color w:val="000000"/>
          <w:sz w:val="20"/>
        </w:rPr>
      </w:pPr>
      <w:r w:rsidRPr="00BB1A39">
        <w:rPr>
          <w:rFonts w:ascii="Verdana" w:hAnsi="Verdana"/>
          <w:color w:val="000000"/>
          <w:sz w:val="20"/>
        </w:rPr>
        <w:t xml:space="preserve"> </w:t>
      </w: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color w:val="000000"/>
          <w:sz w:val="20"/>
        </w:rPr>
      </w:pPr>
    </w:p>
    <w:p w:rsidR="00452B13" w:rsidRPr="00BB1A39" w:rsidRDefault="00452B13" w:rsidP="00452B13">
      <w:pPr>
        <w:jc w:val="both"/>
        <w:rPr>
          <w:rFonts w:ascii="Verdana" w:hAnsi="Verdana"/>
          <w:b/>
          <w:color w:val="000000"/>
        </w:rPr>
      </w:pPr>
      <w:r w:rsidRPr="00BB1A39">
        <w:rPr>
          <w:rFonts w:ascii="Verdana" w:hAnsi="Verdana"/>
          <w:b/>
          <w:color w:val="000000"/>
          <w:sz w:val="20"/>
        </w:rPr>
        <w:t>GRACIAS POR TU COLABORACION</w:t>
      </w:r>
    </w:p>
    <w:p w:rsidR="00452B13" w:rsidRPr="00BB1A39" w:rsidRDefault="00452B13" w:rsidP="00452B13">
      <w:pPr>
        <w:jc w:val="both"/>
        <w:rPr>
          <w:rFonts w:ascii="Verdana" w:hAnsi="Verdana"/>
          <w:color w:val="000000"/>
        </w:rPr>
      </w:pPr>
    </w:p>
    <w:p w:rsidR="00452B13" w:rsidRPr="00BB1A39" w:rsidRDefault="00452B13" w:rsidP="00452B13">
      <w:pPr>
        <w:jc w:val="both"/>
        <w:rPr>
          <w:rFonts w:ascii="Verdana" w:hAnsi="Verdana"/>
          <w:color w:val="000000"/>
        </w:rPr>
      </w:pPr>
    </w:p>
    <w:p w:rsidR="00452B13" w:rsidRPr="00595887" w:rsidRDefault="00452B13" w:rsidP="00452B13">
      <w:pPr>
        <w:jc w:val="both"/>
        <w:rPr>
          <w:rFonts w:ascii="Verdana" w:hAnsi="Verdana"/>
          <w:color w:val="0070C0"/>
          <w:lang w:val="es-ES_tradnl"/>
        </w:rPr>
      </w:pPr>
    </w:p>
    <w:p w:rsidR="00452B13" w:rsidRPr="00595887" w:rsidRDefault="00452B13" w:rsidP="00452B13">
      <w:pPr>
        <w:jc w:val="both"/>
        <w:rPr>
          <w:rFonts w:ascii="Verdana" w:hAnsi="Verdana"/>
          <w:color w:val="0070C0"/>
          <w:lang w:val="es-ES_tradnl"/>
        </w:rPr>
      </w:pPr>
    </w:p>
    <w:p w:rsidR="00452B13" w:rsidRPr="00FC2F57" w:rsidRDefault="00452B13" w:rsidP="00452B13">
      <w:pPr>
        <w:jc w:val="both"/>
        <w:rPr>
          <w:rFonts w:ascii="Verdana" w:hAnsi="Verdana"/>
          <w:color w:val="000000"/>
          <w:lang w:val="es-ES_tradnl"/>
        </w:rPr>
      </w:pPr>
      <w:r w:rsidRPr="00FC2F57">
        <w:rPr>
          <w:rFonts w:ascii="Verdana" w:hAnsi="Verdana"/>
          <w:color w:val="000000"/>
          <w:lang w:val="es-ES_tradnl"/>
        </w:rPr>
        <w:t xml:space="preserve">En general, se observa un descenso de las respuestas erróneas, que en la gran mayoría de los cuestionarios, disminuyen a cero. </w:t>
      </w:r>
    </w:p>
    <w:p w:rsidR="00452B13" w:rsidRPr="00595887" w:rsidRDefault="00452B13" w:rsidP="00452B13">
      <w:pPr>
        <w:jc w:val="both"/>
        <w:rPr>
          <w:rFonts w:ascii="Verdana" w:hAnsi="Verdana"/>
          <w:color w:val="0070C0"/>
          <w:lang w:val="es-ES_tradnl"/>
        </w:rPr>
      </w:pPr>
    </w:p>
    <w:p w:rsidR="00452B13" w:rsidRPr="001D5D7A" w:rsidRDefault="00452B13" w:rsidP="00452B13">
      <w:pPr>
        <w:jc w:val="both"/>
        <w:rPr>
          <w:rFonts w:ascii="Verdana" w:hAnsi="Verdana"/>
          <w:color w:val="000000"/>
          <w:lang w:val="es-ES_tradnl"/>
        </w:rPr>
        <w:sectPr w:rsidR="00452B13" w:rsidRPr="001D5D7A">
          <w:pgSz w:w="11906" w:h="16838"/>
          <w:pgMar w:top="1417" w:right="1701" w:bottom="1417" w:left="1701" w:header="708" w:footer="708" w:gutter="0"/>
          <w:cols w:space="708"/>
          <w:docGrid w:linePitch="360"/>
        </w:sectPr>
      </w:pPr>
      <w:r w:rsidRPr="001D5D7A">
        <w:rPr>
          <w:rFonts w:ascii="Verdana" w:hAnsi="Verdana"/>
          <w:color w:val="000000"/>
          <w:lang w:val="es-ES_tradnl"/>
        </w:rPr>
        <w:t>Para que evalúen el taller, se les pasa el siguiente cuestionario de evaluación:</w:t>
      </w:r>
    </w:p>
    <w:p w:rsidR="00452B13" w:rsidRPr="001D5D7A" w:rsidRDefault="00452B13" w:rsidP="00452B13">
      <w:pPr>
        <w:jc w:val="both"/>
        <w:rPr>
          <w:rFonts w:ascii="Verdana" w:hAnsi="Verdana"/>
          <w:b/>
          <w:bCs/>
          <w:color w:val="000000"/>
          <w:sz w:val="22"/>
          <w:szCs w:val="22"/>
          <w:lang w:val="es-ES_tradnl"/>
        </w:rPr>
      </w:pPr>
      <w:r w:rsidRPr="001D5D7A">
        <w:rPr>
          <w:rFonts w:ascii="Verdana" w:hAnsi="Verdana"/>
          <w:b/>
          <w:bCs/>
          <w:color w:val="000000"/>
          <w:sz w:val="22"/>
          <w:szCs w:val="22"/>
          <w:lang w:val="es-ES_tradnl"/>
        </w:rPr>
        <w:lastRenderedPageBreak/>
        <w:t>CUESTIONARIO DE EVALUACIÓN - TALLER SEXO SEGURO</w:t>
      </w:r>
    </w:p>
    <w:p w:rsidR="00452B13" w:rsidRPr="001D5D7A" w:rsidRDefault="00452B13" w:rsidP="00452B13">
      <w:pPr>
        <w:jc w:val="both"/>
        <w:rPr>
          <w:rFonts w:ascii="Verdana" w:hAnsi="Verdana"/>
          <w:bCs/>
          <w:color w:val="000000"/>
          <w:lang w:val="es-ES_tradnl"/>
        </w:rPr>
      </w:pPr>
      <w:r w:rsidRPr="001D5D7A">
        <w:rPr>
          <w:rFonts w:ascii="Verdana" w:hAnsi="Verdana"/>
          <w:b/>
          <w:bCs/>
          <w:color w:val="000000"/>
          <w:sz w:val="22"/>
          <w:szCs w:val="22"/>
          <w:lang w:val="es-ES_tradnl"/>
        </w:rPr>
        <w:tab/>
      </w:r>
      <w:r w:rsidRPr="001D5D7A">
        <w:rPr>
          <w:rFonts w:ascii="Verdana" w:hAnsi="Verdana"/>
          <w:bCs/>
          <w:color w:val="000000"/>
          <w:sz w:val="22"/>
          <w:szCs w:val="22"/>
          <w:lang w:val="es-ES_tradnl"/>
        </w:rPr>
        <w:t>Nos gustaría conocer tu opinión sobre el taller en el que has participado. Para ello, lee atentamente las preguntas y contéstalas o marca la puntuación que te parezca. Es anónimo, y a nosotras nos servirá para ir mejorando poco a poco.</w:t>
      </w:r>
      <w:r w:rsidRPr="001D5D7A">
        <w:rPr>
          <w:rFonts w:ascii="Verdana" w:hAnsi="Verdana"/>
          <w:bCs/>
          <w:color w:val="000000"/>
          <w:lang w:val="es-ES_tradnl"/>
        </w:rPr>
        <w:tab/>
      </w:r>
    </w:p>
    <w:tbl>
      <w:tblPr>
        <w:tblW w:w="1479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4"/>
        <w:gridCol w:w="7770"/>
      </w:tblGrid>
      <w:tr w:rsidR="00452B13" w:rsidRPr="001D5D7A" w:rsidTr="00452B13">
        <w:trPr>
          <w:trHeight w:val="3656"/>
        </w:trPr>
        <w:tc>
          <w:tcPr>
            <w:tcW w:w="7024" w:type="dxa"/>
          </w:tcPr>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CURSO</w:t>
            </w:r>
          </w:p>
          <w:p w:rsidR="00452B13" w:rsidRPr="008E704D" w:rsidRDefault="00452B13" w:rsidP="00C563C6">
            <w:pPr>
              <w:numPr>
                <w:ilvl w:val="0"/>
                <w:numId w:val="54"/>
              </w:numPr>
              <w:jc w:val="both"/>
              <w:rPr>
                <w:rFonts w:ascii="Verdana" w:hAnsi="Verdana"/>
                <w:color w:val="000000"/>
                <w:sz w:val="20"/>
                <w:lang w:val="es-ES_tradnl"/>
              </w:rPr>
            </w:pPr>
            <w:r w:rsidRPr="008E704D">
              <w:rPr>
                <w:rFonts w:ascii="Verdana" w:hAnsi="Verdana"/>
                <w:color w:val="000000"/>
                <w:sz w:val="20"/>
                <w:lang w:val="es-ES_tradnl"/>
              </w:rPr>
              <w:t>¿Qué te ha parecido la información que has recibido?</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Nada interesante</w:t>
            </w:r>
            <w:r w:rsidRPr="008E704D">
              <w:rPr>
                <w:rFonts w:ascii="Verdana" w:hAnsi="Verdana"/>
                <w:color w:val="000000"/>
                <w:sz w:val="20"/>
                <w:lang w:val="es-ES_tradnl"/>
              </w:rPr>
              <w:tab/>
              <w:t>1</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Poco interesante</w:t>
            </w:r>
            <w:r w:rsidRPr="008E704D">
              <w:rPr>
                <w:rFonts w:ascii="Verdana" w:hAnsi="Verdana"/>
                <w:color w:val="000000"/>
                <w:sz w:val="20"/>
                <w:lang w:val="es-ES_tradnl"/>
              </w:rPr>
              <w:tab/>
              <w:t>2</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Regular</w:t>
            </w:r>
            <w:r w:rsidRPr="008E704D">
              <w:rPr>
                <w:rFonts w:ascii="Verdana" w:hAnsi="Verdana"/>
                <w:color w:val="000000"/>
                <w:sz w:val="20"/>
                <w:lang w:val="es-ES_tradnl"/>
              </w:rPr>
              <w:tab/>
              <w:t>3</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Interesante</w:t>
            </w:r>
            <w:r w:rsidRPr="008E704D">
              <w:rPr>
                <w:rFonts w:ascii="Verdana" w:hAnsi="Verdana"/>
                <w:color w:val="000000"/>
                <w:sz w:val="20"/>
                <w:lang w:val="es-ES_tradnl"/>
              </w:rPr>
              <w:tab/>
              <w:t>4</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Muy interesante</w:t>
            </w:r>
            <w:r w:rsidRPr="008E704D">
              <w:rPr>
                <w:rFonts w:ascii="Verdana" w:hAnsi="Verdana"/>
                <w:color w:val="000000"/>
                <w:sz w:val="20"/>
                <w:lang w:val="es-ES_tradnl"/>
              </w:rPr>
              <w:tab/>
              <w:t>5</w:t>
            </w:r>
          </w:p>
          <w:p w:rsidR="00452B13" w:rsidRPr="008E704D" w:rsidRDefault="00452B13" w:rsidP="00C563C6">
            <w:pPr>
              <w:numPr>
                <w:ilvl w:val="0"/>
                <w:numId w:val="54"/>
              </w:numPr>
              <w:jc w:val="both"/>
              <w:rPr>
                <w:rFonts w:ascii="Verdana" w:hAnsi="Verdana"/>
                <w:color w:val="000000"/>
                <w:sz w:val="20"/>
                <w:lang w:val="es-ES_tradnl"/>
              </w:rPr>
            </w:pPr>
            <w:r w:rsidRPr="008E704D">
              <w:rPr>
                <w:rFonts w:ascii="Verdana" w:hAnsi="Verdana"/>
                <w:color w:val="000000"/>
                <w:sz w:val="20"/>
                <w:lang w:val="es-ES_tradnl"/>
              </w:rPr>
              <w:t>¿Qué te ha parecido la manera en que se ha dado la información?</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Nada interesante</w:t>
            </w:r>
            <w:r w:rsidRPr="008E704D">
              <w:rPr>
                <w:rFonts w:ascii="Verdana" w:hAnsi="Verdana"/>
                <w:color w:val="000000"/>
                <w:sz w:val="20"/>
                <w:lang w:val="es-ES_tradnl"/>
              </w:rPr>
              <w:tab/>
              <w:t>1</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Poco interesante</w:t>
            </w:r>
            <w:r w:rsidRPr="008E704D">
              <w:rPr>
                <w:rFonts w:ascii="Verdana" w:hAnsi="Verdana"/>
                <w:color w:val="000000"/>
                <w:sz w:val="20"/>
                <w:lang w:val="es-ES_tradnl"/>
              </w:rPr>
              <w:tab/>
              <w:t>2</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Regular</w:t>
            </w:r>
            <w:r w:rsidRPr="008E704D">
              <w:rPr>
                <w:rFonts w:ascii="Verdana" w:hAnsi="Verdana"/>
                <w:color w:val="000000"/>
                <w:sz w:val="20"/>
                <w:lang w:val="es-ES_tradnl"/>
              </w:rPr>
              <w:tab/>
              <w:t>3</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Interesante</w:t>
            </w:r>
            <w:r w:rsidRPr="008E704D">
              <w:rPr>
                <w:rFonts w:ascii="Verdana" w:hAnsi="Verdana"/>
                <w:color w:val="000000"/>
                <w:sz w:val="20"/>
                <w:lang w:val="es-ES_tradnl"/>
              </w:rPr>
              <w:tab/>
              <w:t>4</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Muy interesante</w:t>
            </w:r>
            <w:r w:rsidRPr="008E704D">
              <w:rPr>
                <w:rFonts w:ascii="Verdana" w:hAnsi="Verdana"/>
                <w:color w:val="000000"/>
                <w:sz w:val="20"/>
                <w:lang w:val="es-ES_tradnl"/>
              </w:rPr>
              <w:tab/>
              <w:t>5</w:t>
            </w:r>
          </w:p>
          <w:p w:rsidR="00452B13" w:rsidRPr="008E704D" w:rsidRDefault="00452B13" w:rsidP="00C563C6">
            <w:pPr>
              <w:numPr>
                <w:ilvl w:val="0"/>
                <w:numId w:val="54"/>
              </w:numPr>
              <w:jc w:val="both"/>
              <w:rPr>
                <w:rFonts w:ascii="Verdana" w:hAnsi="Verdana"/>
                <w:color w:val="000000"/>
                <w:sz w:val="20"/>
                <w:lang w:val="es-ES_tradnl"/>
              </w:rPr>
            </w:pPr>
            <w:r w:rsidRPr="008E704D">
              <w:rPr>
                <w:rFonts w:ascii="Verdana" w:hAnsi="Verdana"/>
                <w:color w:val="000000"/>
                <w:sz w:val="20"/>
                <w:lang w:val="es-ES_tradnl"/>
              </w:rPr>
              <w:t>¿Qué temas crees que tendrían que haber sido tratados y no la han sido?</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rPr>
              <w:pict>
                <v:line id="_x0000_s1045" style="position:absolute;left:0;text-align:left;flip:y;z-index:251680768" from="45pt,6.45pt" to="306pt,6.45pt"/>
              </w:pict>
            </w:r>
          </w:p>
          <w:p w:rsidR="00452B13" w:rsidRPr="008E704D" w:rsidRDefault="00452B13" w:rsidP="00452B13">
            <w:pPr>
              <w:jc w:val="both"/>
              <w:rPr>
                <w:rFonts w:ascii="Verdana" w:hAnsi="Verdana"/>
                <w:color w:val="000000"/>
                <w:sz w:val="20"/>
                <w:lang w:val="es-ES_tradnl"/>
              </w:rPr>
            </w:pP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rPr>
              <w:pict>
                <v:line id="_x0000_s1046" style="position:absolute;left:0;text-align:left;flip:y;z-index:251681792" from="45pt,2.15pt" to="306.35pt,2.15pt"/>
              </w:pict>
            </w:r>
          </w:p>
        </w:tc>
        <w:tc>
          <w:tcPr>
            <w:tcW w:w="7770" w:type="dxa"/>
          </w:tcPr>
          <w:p w:rsidR="00452B13" w:rsidRPr="008E704D" w:rsidRDefault="00452B13" w:rsidP="00452B13">
            <w:pPr>
              <w:jc w:val="both"/>
              <w:rPr>
                <w:rFonts w:ascii="Verdana" w:hAnsi="Verdana"/>
                <w:color w:val="000000"/>
                <w:sz w:val="20"/>
                <w:lang w:val="es-ES_tradnl"/>
              </w:rPr>
            </w:pPr>
          </w:p>
          <w:p w:rsidR="00452B13" w:rsidRPr="008E704D" w:rsidRDefault="00452B13" w:rsidP="00C563C6">
            <w:pPr>
              <w:numPr>
                <w:ilvl w:val="0"/>
                <w:numId w:val="45"/>
              </w:numPr>
              <w:jc w:val="both"/>
              <w:rPr>
                <w:rFonts w:ascii="Verdana" w:hAnsi="Verdana"/>
                <w:color w:val="000000"/>
                <w:sz w:val="20"/>
                <w:lang w:val="es-ES_tradnl"/>
              </w:rPr>
            </w:pPr>
            <w:r w:rsidRPr="008E704D">
              <w:rPr>
                <w:rFonts w:ascii="Verdana" w:hAnsi="Verdana"/>
                <w:color w:val="000000"/>
                <w:sz w:val="20"/>
                <w:lang w:val="es-ES_tradnl"/>
              </w:rPr>
              <w:t>¿Crees que han sido claras en la exposición de los temas?</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Nada</w:t>
            </w:r>
            <w:r w:rsidRPr="008E704D">
              <w:rPr>
                <w:rFonts w:ascii="Verdana" w:hAnsi="Verdana"/>
                <w:color w:val="000000"/>
                <w:sz w:val="20"/>
                <w:lang w:val="es-ES_tradnl"/>
              </w:rPr>
              <w:tab/>
              <w:t>1</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Poco</w:t>
            </w:r>
            <w:r w:rsidRPr="008E704D">
              <w:rPr>
                <w:rFonts w:ascii="Verdana" w:hAnsi="Verdana"/>
                <w:color w:val="000000"/>
                <w:sz w:val="20"/>
                <w:lang w:val="es-ES_tradnl"/>
              </w:rPr>
              <w:tab/>
              <w:t>2</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Regular</w:t>
            </w:r>
            <w:r w:rsidRPr="008E704D">
              <w:rPr>
                <w:rFonts w:ascii="Verdana" w:hAnsi="Verdana"/>
                <w:color w:val="000000"/>
                <w:sz w:val="20"/>
                <w:lang w:val="es-ES_tradnl"/>
              </w:rPr>
              <w:tab/>
              <w:t>3</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Bastante</w:t>
            </w:r>
            <w:r w:rsidRPr="008E704D">
              <w:rPr>
                <w:rFonts w:ascii="Verdana" w:hAnsi="Verdana"/>
                <w:color w:val="000000"/>
                <w:sz w:val="20"/>
                <w:lang w:val="es-ES_tradnl"/>
              </w:rPr>
              <w:tab/>
              <w:t>4</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Mucho</w:t>
            </w:r>
            <w:r w:rsidRPr="008E704D">
              <w:rPr>
                <w:rFonts w:ascii="Verdana" w:hAnsi="Verdana"/>
                <w:color w:val="000000"/>
                <w:sz w:val="20"/>
                <w:lang w:val="es-ES_tradnl"/>
              </w:rPr>
              <w:tab/>
              <w:t>5</w:t>
            </w:r>
          </w:p>
          <w:p w:rsidR="00452B13" w:rsidRPr="008E704D" w:rsidRDefault="00452B13" w:rsidP="00C563C6">
            <w:pPr>
              <w:numPr>
                <w:ilvl w:val="0"/>
                <w:numId w:val="45"/>
              </w:numPr>
              <w:jc w:val="both"/>
              <w:rPr>
                <w:rFonts w:ascii="Verdana" w:hAnsi="Verdana"/>
                <w:color w:val="000000"/>
                <w:sz w:val="20"/>
                <w:lang w:val="es-ES_tradnl"/>
              </w:rPr>
            </w:pPr>
            <w:r w:rsidRPr="008E704D">
              <w:rPr>
                <w:rFonts w:ascii="Verdana" w:hAnsi="Verdana"/>
                <w:color w:val="000000"/>
                <w:sz w:val="20"/>
                <w:lang w:val="es-ES_tradnl"/>
              </w:rPr>
              <w:t>¿Crees que han favorecido a crear un clima de confianza?</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Nada</w:t>
            </w:r>
            <w:r w:rsidRPr="008E704D">
              <w:rPr>
                <w:rFonts w:ascii="Verdana" w:hAnsi="Verdana"/>
                <w:color w:val="000000"/>
                <w:sz w:val="20"/>
                <w:lang w:val="es-ES_tradnl"/>
              </w:rPr>
              <w:tab/>
              <w:t>1</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Poco</w:t>
            </w:r>
            <w:r w:rsidRPr="008E704D">
              <w:rPr>
                <w:rFonts w:ascii="Verdana" w:hAnsi="Verdana"/>
                <w:color w:val="000000"/>
                <w:sz w:val="20"/>
                <w:lang w:val="es-ES_tradnl"/>
              </w:rPr>
              <w:tab/>
              <w:t>2</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Regular</w:t>
            </w:r>
            <w:r w:rsidRPr="008E704D">
              <w:rPr>
                <w:rFonts w:ascii="Verdana" w:hAnsi="Verdana"/>
                <w:color w:val="000000"/>
                <w:sz w:val="20"/>
                <w:lang w:val="es-ES_tradnl"/>
              </w:rPr>
              <w:tab/>
              <w:t>3</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Bastante</w:t>
            </w:r>
            <w:r w:rsidRPr="008E704D">
              <w:rPr>
                <w:rFonts w:ascii="Verdana" w:hAnsi="Verdana"/>
                <w:color w:val="000000"/>
                <w:sz w:val="20"/>
                <w:lang w:val="es-ES_tradnl"/>
              </w:rPr>
              <w:tab/>
              <w:t>4</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Mucho</w:t>
            </w:r>
            <w:r w:rsidRPr="008E704D">
              <w:rPr>
                <w:rFonts w:ascii="Verdana" w:hAnsi="Verdana"/>
                <w:color w:val="000000"/>
                <w:sz w:val="20"/>
                <w:lang w:val="es-ES_tradnl"/>
              </w:rPr>
              <w:tab/>
              <w:t>5</w:t>
            </w:r>
          </w:p>
        </w:tc>
      </w:tr>
      <w:tr w:rsidR="00452B13" w:rsidRPr="001D5D7A" w:rsidTr="00452B13">
        <w:trPr>
          <w:trHeight w:val="69"/>
        </w:trPr>
        <w:tc>
          <w:tcPr>
            <w:tcW w:w="7024" w:type="dxa"/>
          </w:tcPr>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DINAMIZADORAS</w:t>
            </w:r>
          </w:p>
        </w:tc>
        <w:tc>
          <w:tcPr>
            <w:tcW w:w="7770" w:type="dxa"/>
          </w:tcPr>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GRUPO</w:t>
            </w:r>
          </w:p>
        </w:tc>
      </w:tr>
      <w:tr w:rsidR="00452B13" w:rsidRPr="001D5D7A" w:rsidTr="00452B13">
        <w:trPr>
          <w:trHeight w:val="2540"/>
        </w:trPr>
        <w:tc>
          <w:tcPr>
            <w:tcW w:w="7024" w:type="dxa"/>
          </w:tcPr>
          <w:p w:rsidR="00452B13" w:rsidRPr="008E704D" w:rsidRDefault="00452B13" w:rsidP="00C563C6">
            <w:pPr>
              <w:numPr>
                <w:ilvl w:val="0"/>
                <w:numId w:val="54"/>
              </w:numPr>
              <w:jc w:val="both"/>
              <w:rPr>
                <w:rFonts w:ascii="Verdana" w:hAnsi="Verdana"/>
                <w:color w:val="000000"/>
                <w:sz w:val="20"/>
                <w:lang w:val="es-ES_tradnl"/>
              </w:rPr>
            </w:pPr>
            <w:r w:rsidRPr="008E704D">
              <w:rPr>
                <w:rFonts w:ascii="Verdana" w:hAnsi="Verdana"/>
                <w:color w:val="000000"/>
                <w:sz w:val="20"/>
                <w:lang w:val="es-ES_tradnl"/>
              </w:rPr>
              <w:t>¿Crees que las dinamizadoras han despertado interés por el tema?</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Nada</w:t>
            </w:r>
            <w:r w:rsidRPr="008E704D">
              <w:rPr>
                <w:rFonts w:ascii="Verdana" w:hAnsi="Verdana"/>
                <w:color w:val="000000"/>
                <w:sz w:val="20"/>
                <w:lang w:val="es-ES_tradnl"/>
              </w:rPr>
              <w:tab/>
              <w:t>1</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Poco</w:t>
            </w:r>
            <w:r w:rsidRPr="008E704D">
              <w:rPr>
                <w:rFonts w:ascii="Verdana" w:hAnsi="Verdana"/>
                <w:color w:val="000000"/>
                <w:sz w:val="20"/>
                <w:lang w:val="es-ES_tradnl"/>
              </w:rPr>
              <w:tab/>
              <w:t>2</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Regular</w:t>
            </w:r>
            <w:r w:rsidRPr="008E704D">
              <w:rPr>
                <w:rFonts w:ascii="Verdana" w:hAnsi="Verdana"/>
                <w:color w:val="000000"/>
                <w:sz w:val="20"/>
                <w:lang w:val="es-ES_tradnl"/>
              </w:rPr>
              <w:tab/>
              <w:t>3</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Bastante</w:t>
            </w:r>
            <w:r w:rsidRPr="008E704D">
              <w:rPr>
                <w:rFonts w:ascii="Verdana" w:hAnsi="Verdana"/>
                <w:color w:val="000000"/>
                <w:sz w:val="20"/>
                <w:lang w:val="es-ES_tradnl"/>
              </w:rPr>
              <w:tab/>
              <w:t>4</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Mucho</w:t>
            </w:r>
            <w:r w:rsidRPr="008E704D">
              <w:rPr>
                <w:rFonts w:ascii="Verdana" w:hAnsi="Verdana"/>
                <w:color w:val="000000"/>
                <w:sz w:val="20"/>
                <w:lang w:val="es-ES_tradnl"/>
              </w:rPr>
              <w:tab/>
              <w:t>5</w:t>
            </w:r>
          </w:p>
          <w:p w:rsidR="00452B13" w:rsidRPr="008E704D" w:rsidRDefault="00452B13" w:rsidP="00C563C6">
            <w:pPr>
              <w:numPr>
                <w:ilvl w:val="0"/>
                <w:numId w:val="54"/>
              </w:numPr>
              <w:jc w:val="both"/>
              <w:rPr>
                <w:rFonts w:ascii="Verdana" w:hAnsi="Verdana"/>
                <w:color w:val="000000"/>
                <w:sz w:val="20"/>
                <w:lang w:val="es-ES_tradnl"/>
              </w:rPr>
            </w:pPr>
            <w:r w:rsidRPr="008E704D">
              <w:rPr>
                <w:rFonts w:ascii="Verdana" w:hAnsi="Verdana"/>
                <w:color w:val="000000"/>
                <w:sz w:val="20"/>
                <w:lang w:val="es-ES_tradnl"/>
              </w:rPr>
              <w:t>¿Crees que han facilitado la participación?</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Nada</w:t>
            </w:r>
            <w:r w:rsidRPr="008E704D">
              <w:rPr>
                <w:rFonts w:ascii="Verdana" w:hAnsi="Verdana"/>
                <w:color w:val="000000"/>
                <w:sz w:val="20"/>
                <w:lang w:val="es-ES_tradnl"/>
              </w:rPr>
              <w:tab/>
              <w:t>1</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Poco</w:t>
            </w:r>
            <w:r w:rsidRPr="008E704D">
              <w:rPr>
                <w:rFonts w:ascii="Verdana" w:hAnsi="Verdana"/>
                <w:color w:val="000000"/>
                <w:sz w:val="20"/>
                <w:lang w:val="es-ES_tradnl"/>
              </w:rPr>
              <w:tab/>
              <w:t>2</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Regular</w:t>
            </w:r>
            <w:r w:rsidRPr="008E704D">
              <w:rPr>
                <w:rFonts w:ascii="Verdana" w:hAnsi="Verdana"/>
                <w:color w:val="000000"/>
                <w:sz w:val="20"/>
                <w:lang w:val="es-ES_tradnl"/>
              </w:rPr>
              <w:tab/>
              <w:t>3</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Bastante</w:t>
            </w:r>
            <w:r w:rsidRPr="008E704D">
              <w:rPr>
                <w:rFonts w:ascii="Verdana" w:hAnsi="Verdana"/>
                <w:color w:val="000000"/>
                <w:sz w:val="20"/>
                <w:lang w:val="es-ES_tradnl"/>
              </w:rPr>
              <w:tab/>
              <w:t>4</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Mucho</w:t>
            </w:r>
            <w:r w:rsidRPr="008E704D">
              <w:rPr>
                <w:rFonts w:ascii="Verdana" w:hAnsi="Verdana"/>
                <w:color w:val="000000"/>
                <w:sz w:val="20"/>
                <w:lang w:val="es-ES_tradnl"/>
              </w:rPr>
              <w:tab/>
              <w:t>5</w:t>
            </w:r>
          </w:p>
        </w:tc>
        <w:tc>
          <w:tcPr>
            <w:tcW w:w="7770" w:type="dxa"/>
          </w:tcPr>
          <w:p w:rsidR="00452B13" w:rsidRPr="008E704D" w:rsidRDefault="00452B13" w:rsidP="00C563C6">
            <w:pPr>
              <w:numPr>
                <w:ilvl w:val="0"/>
                <w:numId w:val="45"/>
              </w:numPr>
              <w:jc w:val="both"/>
              <w:rPr>
                <w:rFonts w:ascii="Verdana" w:hAnsi="Verdana"/>
                <w:color w:val="000000"/>
                <w:sz w:val="20"/>
                <w:lang w:val="es-ES_tradnl"/>
              </w:rPr>
            </w:pPr>
            <w:r w:rsidRPr="008E704D">
              <w:rPr>
                <w:rFonts w:ascii="Verdana" w:hAnsi="Verdana"/>
                <w:color w:val="000000"/>
                <w:sz w:val="20"/>
                <w:lang w:val="es-ES_tradnl"/>
              </w:rPr>
              <w:t>¿Crees que se ha creado un clima de confianza? ¿Se han respetado las opiniones de las personas?</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Nada</w:t>
            </w:r>
            <w:r w:rsidRPr="008E704D">
              <w:rPr>
                <w:rFonts w:ascii="Verdana" w:hAnsi="Verdana"/>
                <w:color w:val="000000"/>
                <w:sz w:val="20"/>
                <w:lang w:val="es-ES_tradnl"/>
              </w:rPr>
              <w:tab/>
              <w:t>1</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Poco</w:t>
            </w:r>
            <w:r w:rsidRPr="008E704D">
              <w:rPr>
                <w:rFonts w:ascii="Verdana" w:hAnsi="Verdana"/>
                <w:color w:val="000000"/>
                <w:sz w:val="20"/>
                <w:lang w:val="es-ES_tradnl"/>
              </w:rPr>
              <w:tab/>
              <w:t>2</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Regular</w:t>
            </w:r>
            <w:r w:rsidRPr="008E704D">
              <w:rPr>
                <w:rFonts w:ascii="Verdana" w:hAnsi="Verdana"/>
                <w:color w:val="000000"/>
                <w:sz w:val="20"/>
                <w:lang w:val="es-ES_tradnl"/>
              </w:rPr>
              <w:tab/>
              <w:t>3</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Bastante</w:t>
            </w:r>
            <w:r w:rsidRPr="008E704D">
              <w:rPr>
                <w:rFonts w:ascii="Verdana" w:hAnsi="Verdana"/>
                <w:color w:val="000000"/>
                <w:sz w:val="20"/>
                <w:lang w:val="es-ES_tradnl"/>
              </w:rPr>
              <w:tab/>
              <w:t>4</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lang w:val="es-ES_tradnl"/>
              </w:rPr>
              <w:tab/>
              <w:t>Mucho</w:t>
            </w:r>
            <w:r w:rsidRPr="008E704D">
              <w:rPr>
                <w:rFonts w:ascii="Verdana" w:hAnsi="Verdana"/>
                <w:color w:val="000000"/>
                <w:sz w:val="20"/>
                <w:lang w:val="es-ES_tradnl"/>
              </w:rPr>
              <w:tab/>
              <w:t>5</w:t>
            </w:r>
          </w:p>
          <w:p w:rsidR="00452B13" w:rsidRPr="008E704D" w:rsidRDefault="00452B13" w:rsidP="00452B13">
            <w:pPr>
              <w:jc w:val="both"/>
              <w:rPr>
                <w:rFonts w:ascii="Verdana" w:hAnsi="Verdana"/>
                <w:color w:val="000000"/>
                <w:sz w:val="20"/>
                <w:lang w:val="es-ES_tradnl"/>
              </w:rPr>
            </w:pPr>
          </w:p>
          <w:p w:rsidR="00452B13" w:rsidRPr="008E704D" w:rsidRDefault="00452B13" w:rsidP="00C563C6">
            <w:pPr>
              <w:numPr>
                <w:ilvl w:val="0"/>
                <w:numId w:val="45"/>
              </w:numPr>
              <w:jc w:val="both"/>
              <w:rPr>
                <w:rFonts w:ascii="Verdana" w:hAnsi="Verdana"/>
                <w:color w:val="000000"/>
                <w:sz w:val="20"/>
                <w:lang w:val="es-ES_tradnl"/>
              </w:rPr>
            </w:pPr>
            <w:r w:rsidRPr="008E704D">
              <w:rPr>
                <w:rFonts w:ascii="Verdana" w:hAnsi="Verdana"/>
                <w:color w:val="000000"/>
                <w:sz w:val="20"/>
                <w:lang w:val="es-ES_tradnl"/>
              </w:rPr>
              <w:t>¿Cómo te has sentido en el grupo?</w:t>
            </w:r>
          </w:p>
          <w:p w:rsidR="00452B13" w:rsidRPr="008E704D" w:rsidRDefault="00452B13" w:rsidP="00452B13">
            <w:pPr>
              <w:jc w:val="both"/>
              <w:rPr>
                <w:rFonts w:ascii="Verdana" w:hAnsi="Verdana"/>
                <w:color w:val="000000"/>
                <w:sz w:val="20"/>
                <w:lang w:val="es-ES_tradnl"/>
              </w:rPr>
            </w:pPr>
            <w:r w:rsidRPr="008E704D">
              <w:rPr>
                <w:rFonts w:ascii="Verdana" w:hAnsi="Verdana"/>
                <w:color w:val="000000"/>
                <w:sz w:val="20"/>
              </w:rPr>
              <w:pict>
                <v:line id="_x0000_s1047" style="position:absolute;left:0;text-align:left;z-index:251682816" from="18.25pt,11.9pt" to="363.6pt,13.05pt"/>
              </w:pict>
            </w:r>
            <w:r w:rsidRPr="008E704D">
              <w:rPr>
                <w:rFonts w:ascii="Verdana" w:hAnsi="Verdana"/>
                <w:color w:val="000000"/>
                <w:sz w:val="20"/>
              </w:rPr>
              <w:pict>
                <v:line id="_x0000_s1048" style="position:absolute;left:0;text-align:left;z-index:251683840" from="18.25pt,29.9pt" to="363.6pt,31.05pt"/>
              </w:pict>
            </w:r>
          </w:p>
        </w:tc>
      </w:tr>
    </w:tbl>
    <w:p w:rsidR="00452B13" w:rsidRPr="001D5D7A" w:rsidRDefault="00452B13" w:rsidP="00452B13">
      <w:pPr>
        <w:jc w:val="both"/>
        <w:rPr>
          <w:rFonts w:ascii="Verdana" w:hAnsi="Verdana"/>
          <w:color w:val="000000"/>
        </w:rPr>
        <w:sectPr w:rsidR="00452B13" w:rsidRPr="001D5D7A" w:rsidSect="00452B13">
          <w:pgSz w:w="16838" w:h="11906" w:orient="landscape"/>
          <w:pgMar w:top="539" w:right="1418" w:bottom="1701" w:left="1418" w:header="709" w:footer="709" w:gutter="0"/>
          <w:cols w:space="708"/>
          <w:docGrid w:linePitch="360"/>
        </w:sectPr>
      </w:pPr>
    </w:p>
    <w:p w:rsidR="00452B13" w:rsidRPr="00595887" w:rsidRDefault="00452B13" w:rsidP="00452B13">
      <w:pPr>
        <w:jc w:val="both"/>
        <w:rPr>
          <w:rFonts w:ascii="Verdana" w:hAnsi="Verdana"/>
          <w:color w:val="0070C0"/>
        </w:rPr>
      </w:pPr>
    </w:p>
    <w:p w:rsidR="00452B13" w:rsidRPr="00FC2F57" w:rsidRDefault="00452B13" w:rsidP="00452B13">
      <w:pPr>
        <w:jc w:val="both"/>
        <w:rPr>
          <w:rFonts w:ascii="Verdana" w:hAnsi="Verdana"/>
          <w:color w:val="000000"/>
          <w:lang w:val="es-ES_tradnl"/>
        </w:rPr>
      </w:pPr>
      <w:r w:rsidRPr="00FC2F57">
        <w:rPr>
          <w:rFonts w:ascii="Verdana" w:hAnsi="Verdana"/>
          <w:color w:val="000000"/>
          <w:lang w:val="es-ES_tradnl"/>
        </w:rPr>
        <w:t xml:space="preserve">La totalidad de las personas participantes, valoran positivamente el taller. De hecho, varias de las personas participantes se apuntan de nuevo, enriqueciendo de este modo el siguiente curso. </w:t>
      </w:r>
    </w:p>
    <w:p w:rsidR="00452B13" w:rsidRPr="00595887" w:rsidRDefault="00452B13" w:rsidP="00452B13">
      <w:pPr>
        <w:jc w:val="both"/>
        <w:rPr>
          <w:rFonts w:ascii="Verdana" w:hAnsi="Verdana"/>
          <w:color w:val="0070C0"/>
          <w:lang w:val="es-ES_tradnl"/>
        </w:rPr>
      </w:pPr>
    </w:p>
    <w:p w:rsidR="00452B13" w:rsidRPr="0075766A" w:rsidRDefault="00452B13" w:rsidP="00452B13">
      <w:pPr>
        <w:jc w:val="both"/>
        <w:rPr>
          <w:rFonts w:ascii="Verdana" w:hAnsi="Verdana"/>
          <w:color w:val="000000"/>
          <w:lang w:val="es-ES_tradnl"/>
        </w:rPr>
      </w:pPr>
      <w:r w:rsidRPr="0075766A">
        <w:rPr>
          <w:rFonts w:ascii="Verdana" w:hAnsi="Verdana"/>
          <w:color w:val="000000"/>
          <w:lang w:val="es-ES_tradnl"/>
        </w:rPr>
        <w:t>Según sus valoraciones en el cuestionario de evaluación:</w:t>
      </w:r>
    </w:p>
    <w:p w:rsidR="00452B13" w:rsidRPr="0075766A" w:rsidRDefault="00452B13" w:rsidP="00452B13">
      <w:pPr>
        <w:jc w:val="both"/>
        <w:rPr>
          <w:rFonts w:ascii="Verdana" w:hAnsi="Verdana"/>
          <w:color w:val="000000"/>
          <w:lang w:val="es-ES_tradnl"/>
        </w:rPr>
      </w:pP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El taller les ha parecido positivo y muy interesante</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Les ha hecho reflexionar sobre sus creencias y conductas</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Les va a influir en sus comportamientos.</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Han valorado que la monitora conocía la materia, era clara y ha prestado la atención y el dialogo necesarios.</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Sugerencias: Que el taller sea más largo, que participen más personas, que sea mixto, tratar sobre otras infecciones de transmisión sexual y anticonceptivos.</w:t>
      </w:r>
    </w:p>
    <w:p w:rsidR="00452B13" w:rsidRPr="00595887" w:rsidRDefault="00452B13" w:rsidP="00452B13">
      <w:pPr>
        <w:ind w:left="360"/>
        <w:jc w:val="both"/>
        <w:rPr>
          <w:rFonts w:ascii="Verdana" w:hAnsi="Verdana"/>
          <w:color w:val="0070C0"/>
          <w:lang w:val="es-ES_tradnl"/>
        </w:rPr>
      </w:pPr>
    </w:p>
    <w:p w:rsidR="00452B13" w:rsidRPr="0075766A" w:rsidRDefault="00452B13" w:rsidP="00452B13">
      <w:pPr>
        <w:jc w:val="both"/>
        <w:rPr>
          <w:rFonts w:ascii="Verdana" w:hAnsi="Verdana"/>
          <w:color w:val="000000"/>
          <w:lang w:val="es-ES_tradnl"/>
        </w:rPr>
      </w:pPr>
      <w:r w:rsidRPr="0075766A">
        <w:rPr>
          <w:rFonts w:ascii="Verdana" w:hAnsi="Verdana"/>
          <w:color w:val="000000"/>
          <w:lang w:val="es-ES_tradnl"/>
        </w:rPr>
        <w:t>En cuanto a la actividad qué podrían hacer como personas mediadoras, son muy similares en general, estos son algunos de los objetivos que han propuesto:</w:t>
      </w:r>
    </w:p>
    <w:p w:rsidR="00452B13" w:rsidRPr="0075766A" w:rsidRDefault="00452B13" w:rsidP="00452B13">
      <w:pPr>
        <w:jc w:val="both"/>
        <w:rPr>
          <w:rFonts w:ascii="Verdana" w:hAnsi="Verdana"/>
          <w:color w:val="000000"/>
          <w:lang w:val="es-ES_tradnl"/>
        </w:rPr>
      </w:pP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Ayudar, aconsejar e informar a otros compañeros y compañeras.</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Un poco de sentido común y respeto con las personas y/o parejas que tengan un contacto íntimo.</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Seguir proponiendo a quien corresponda dentro de la institución o fuera de ella, más información, talleres, seminarios sobre temas de primera necesidad (sexo seguro, consumo responsable, charlas sobre cómo afrontar el duelo y las separaciones…)</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Potenciar cursillos y sensibilizar a la gente para que acuda al taller de sexo seguro.</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Contar que no se pueden compartir los utensilios de higiene.</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Explicar qué es sexo seguro y cómo se pueden mantener relaciones sexuales sin riesgo de contraer enfermedades a otras personas.</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Decir qué es el PIJ y que se pasen para preguntar lo que les preocupe.</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Dar consejos sobre la prevención del vih, en cuanto al consumo de drogas y otras enfermedades.</w:t>
      </w:r>
    </w:p>
    <w:p w:rsidR="00452B13" w:rsidRPr="0075766A"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Animar a la gente para que asistan al curso.</w:t>
      </w:r>
    </w:p>
    <w:p w:rsidR="00452B13" w:rsidRDefault="00452B13" w:rsidP="00C563C6">
      <w:pPr>
        <w:numPr>
          <w:ilvl w:val="0"/>
          <w:numId w:val="52"/>
        </w:numPr>
        <w:jc w:val="both"/>
        <w:rPr>
          <w:rFonts w:ascii="Verdana" w:hAnsi="Verdana"/>
          <w:color w:val="000000"/>
          <w:lang w:val="es-ES_tradnl"/>
        </w:rPr>
      </w:pPr>
      <w:r w:rsidRPr="0075766A">
        <w:rPr>
          <w:rFonts w:ascii="Verdana" w:hAnsi="Verdana"/>
          <w:color w:val="000000"/>
          <w:lang w:val="es-ES_tradnl"/>
        </w:rPr>
        <w:t>En el txabolo informar a mi compañero un poco y tener cuidado con las cuchillas, cepillos de dientes y demás.</w:t>
      </w:r>
    </w:p>
    <w:p w:rsidR="00452B13" w:rsidRDefault="00452B13" w:rsidP="00452B13">
      <w:pPr>
        <w:jc w:val="both"/>
        <w:rPr>
          <w:rFonts w:ascii="Verdana" w:hAnsi="Verdana"/>
          <w:color w:val="000000"/>
          <w:lang w:val="es-ES_tradnl"/>
        </w:rPr>
      </w:pPr>
    </w:p>
    <w:p w:rsidR="00452B13" w:rsidRDefault="00452B13" w:rsidP="00452B13">
      <w:pPr>
        <w:jc w:val="both"/>
        <w:rPr>
          <w:rFonts w:ascii="Verdana" w:hAnsi="Verdana"/>
          <w:color w:val="000000"/>
          <w:lang w:val="es-ES_tradnl"/>
        </w:rPr>
      </w:pPr>
    </w:p>
    <w:p w:rsidR="00452B13" w:rsidRDefault="00452B13" w:rsidP="00452B13">
      <w:pPr>
        <w:jc w:val="both"/>
        <w:rPr>
          <w:rFonts w:ascii="Verdana" w:hAnsi="Verdana"/>
          <w:color w:val="000000"/>
          <w:lang w:val="es-ES_tradnl"/>
        </w:rPr>
      </w:pPr>
    </w:p>
    <w:p w:rsidR="00452B13" w:rsidRDefault="00452B13" w:rsidP="00452B13">
      <w:pPr>
        <w:jc w:val="both"/>
        <w:rPr>
          <w:rFonts w:ascii="Verdana" w:hAnsi="Verdana"/>
          <w:color w:val="000000"/>
          <w:lang w:val="es-ES_tradnl"/>
        </w:rPr>
      </w:pPr>
    </w:p>
    <w:p w:rsidR="00452B13" w:rsidRDefault="00452B13" w:rsidP="00452B13">
      <w:pPr>
        <w:jc w:val="both"/>
        <w:rPr>
          <w:rFonts w:ascii="Verdana" w:hAnsi="Verdana"/>
          <w:color w:val="000000"/>
          <w:lang w:val="es-ES_tradnl"/>
        </w:rPr>
      </w:pPr>
    </w:p>
    <w:p w:rsidR="00452B13" w:rsidRPr="00F44AAA" w:rsidRDefault="00452B13" w:rsidP="00452B13">
      <w:pPr>
        <w:jc w:val="both"/>
        <w:rPr>
          <w:rFonts w:ascii="Verdana" w:hAnsi="Verdana"/>
          <w:color w:val="000000"/>
          <w:u w:val="single"/>
          <w:lang w:val="es-ES_tradnl"/>
        </w:rPr>
      </w:pPr>
      <w:r w:rsidRPr="00F44AAA">
        <w:rPr>
          <w:rFonts w:ascii="Verdana" w:hAnsi="Verdana"/>
          <w:color w:val="000000"/>
          <w:u w:val="single"/>
          <w:lang w:val="es-ES_tradnl"/>
        </w:rPr>
        <w:lastRenderedPageBreak/>
        <w:t>Proyecto Think-thak</w:t>
      </w:r>
    </w:p>
    <w:p w:rsidR="00452B13" w:rsidRPr="0075766A" w:rsidRDefault="00452B13" w:rsidP="00452B13">
      <w:pPr>
        <w:jc w:val="both"/>
        <w:rPr>
          <w:rFonts w:ascii="Verdana" w:hAnsi="Verdana"/>
          <w:color w:val="000000"/>
          <w:lang w:val="es-ES_tradnl"/>
        </w:rPr>
      </w:pPr>
    </w:p>
    <w:p w:rsidR="00452B13" w:rsidRPr="0075766A" w:rsidRDefault="00452B13" w:rsidP="00452B13">
      <w:pPr>
        <w:jc w:val="both"/>
        <w:rPr>
          <w:rFonts w:ascii="Verdana" w:hAnsi="Verdana"/>
          <w:color w:val="000000"/>
          <w:lang w:val="es-ES_tradnl"/>
        </w:rPr>
      </w:pPr>
      <w:r>
        <w:rPr>
          <w:rFonts w:ascii="Verdana" w:hAnsi="Verdana"/>
          <w:color w:val="000000"/>
          <w:lang w:val="es-ES_tradnl"/>
        </w:rPr>
        <w:t>Este año hemos comenzado un proyecto, a través de CESIDA, en colaboración con otras entidades que trabajan en otras zonas del Estado y que también intervienen en prisiones. Se trata de que de los propios internos e internas surja la idea de realizar una campaña de prevención. Se ha empezado a trabajar integrado en los talleres PIJ, ya que la última parte de nuestros talleres de sexo seguro es qué acciones pueden hacer por su parte. De momento estamos muy contentas con la implicación de alguna de las personas y estamos en seguimiento de la campaña en los Módulos III y IV.</w:t>
      </w:r>
    </w:p>
    <w:p w:rsidR="00452B13" w:rsidRDefault="00452B13" w:rsidP="00452B13">
      <w:pPr>
        <w:jc w:val="both"/>
        <w:rPr>
          <w:rFonts w:ascii="Verdana" w:hAnsi="Verdana"/>
          <w:color w:val="000000"/>
          <w:lang w:val="es-ES_tradnl"/>
        </w:rPr>
      </w:pPr>
    </w:p>
    <w:p w:rsidR="00452B13" w:rsidRPr="0075766A" w:rsidRDefault="00452B13" w:rsidP="00452B13">
      <w:pPr>
        <w:jc w:val="both"/>
        <w:rPr>
          <w:rFonts w:ascii="Verdana" w:hAnsi="Verdana"/>
          <w:color w:val="000000"/>
          <w:lang w:val="es-ES_tradnl"/>
        </w:rPr>
      </w:pPr>
      <w:r w:rsidRPr="0075766A">
        <w:rPr>
          <w:rFonts w:ascii="Verdana" w:hAnsi="Verdana"/>
          <w:color w:val="000000"/>
          <w:lang w:val="es-ES_tradnl"/>
        </w:rPr>
        <w:t>Desde la Asociación nos sentimos satisfechas con estos talleres, ya que la devolución de los y las asistentes es muy positiva, como ya se ha nombrado antes y además por la asimilación de conocimientos, tal y como se ha demostrado en los cuestionarios y en su propia creatividad a la hora de proponer acciones desde el punto de vista del mediador de salud.</w:t>
      </w:r>
    </w:p>
    <w:p w:rsidR="00452B13" w:rsidRPr="0075766A" w:rsidRDefault="00452B13" w:rsidP="00452B13">
      <w:pPr>
        <w:jc w:val="both"/>
        <w:rPr>
          <w:rFonts w:ascii="Verdana" w:hAnsi="Verdana"/>
          <w:color w:val="000000"/>
          <w:lang w:val="es-ES_tradnl"/>
        </w:rPr>
      </w:pPr>
    </w:p>
    <w:p w:rsidR="00452B13" w:rsidRPr="0075766A" w:rsidRDefault="00452B13" w:rsidP="00452B13">
      <w:pPr>
        <w:jc w:val="both"/>
        <w:rPr>
          <w:rFonts w:ascii="Verdana" w:hAnsi="Verdana"/>
          <w:color w:val="000000"/>
          <w:lang w:val="es-ES_tradnl"/>
        </w:rPr>
      </w:pPr>
      <w:r w:rsidRPr="0075766A">
        <w:rPr>
          <w:rFonts w:ascii="Verdana" w:hAnsi="Verdana"/>
          <w:color w:val="000000"/>
          <w:lang w:val="es-ES_tradnl"/>
        </w:rPr>
        <w:t xml:space="preserve">Creemos que es positivo que estos talleres se realicen de forma continua ya que de este modo se puede llegar a muchas más personas y además las personas que ya lo han realizado, como ellos y ellas mismas proponen, están siendo la mejor forma de interesar al resto de personas internas para que los realicen. </w:t>
      </w:r>
    </w:p>
    <w:p w:rsidR="00452B13" w:rsidRPr="00595887" w:rsidRDefault="00452B13" w:rsidP="00452B13">
      <w:pPr>
        <w:jc w:val="both"/>
        <w:rPr>
          <w:rFonts w:ascii="Verdana" w:hAnsi="Verdana"/>
          <w:color w:val="0070C0"/>
          <w:lang w:val="es-ES_tradnl"/>
        </w:rPr>
      </w:pPr>
    </w:p>
    <w:p w:rsidR="00452B13" w:rsidRDefault="00452B13" w:rsidP="00452B13">
      <w:pPr>
        <w:jc w:val="both"/>
        <w:rPr>
          <w:rFonts w:ascii="Verdana" w:hAnsi="Verdana"/>
          <w:color w:val="0070C0"/>
          <w:lang w:val="es-ES_tradnl"/>
        </w:rPr>
      </w:pPr>
    </w:p>
    <w:p w:rsidR="00452B13" w:rsidRPr="00937DC0" w:rsidRDefault="00452B13" w:rsidP="00452B13">
      <w:pPr>
        <w:pStyle w:val="Textoindependiente"/>
        <w:rPr>
          <w:rFonts w:ascii="Verdana" w:hAnsi="Verdana" w:cs="Arial"/>
          <w:b/>
          <w:bCs/>
          <w:caps/>
        </w:rPr>
      </w:pPr>
      <w:r w:rsidRPr="00937DC0">
        <w:rPr>
          <w:rFonts w:ascii="Verdana" w:hAnsi="Verdana" w:cs="Arial"/>
          <w:b/>
          <w:bCs/>
          <w:caps/>
        </w:rPr>
        <w:t>Taller de Meditación en la prisión de Pamplona</w:t>
      </w:r>
    </w:p>
    <w:p w:rsidR="00452B13" w:rsidRDefault="00452B13" w:rsidP="00452B13">
      <w:pPr>
        <w:pStyle w:val="Textoindependiente"/>
        <w:rPr>
          <w:rFonts w:ascii="Verdana" w:hAnsi="Verdana" w:cs="Arial"/>
          <w:bCs/>
        </w:rPr>
      </w:pPr>
      <w:r w:rsidRPr="00937DC0">
        <w:rPr>
          <w:rFonts w:ascii="Verdana" w:hAnsi="Verdana" w:cs="Arial"/>
          <w:bCs/>
        </w:rPr>
        <w:t>Esta es la memoria que nos ha enviado el voluntario de SARE facilitador de este taller:</w:t>
      </w:r>
    </w:p>
    <w:p w:rsidR="00452B13" w:rsidRDefault="00452B13" w:rsidP="00452B13">
      <w:pPr>
        <w:pStyle w:val="Textoindependiente"/>
        <w:rPr>
          <w:rFonts w:ascii="Verdana" w:hAnsi="Verdana" w:cs="Arial"/>
          <w:bCs/>
        </w:rPr>
      </w:pPr>
    </w:p>
    <w:p w:rsidR="00452B13" w:rsidRPr="00937DC0" w:rsidRDefault="00452B13" w:rsidP="00452B13">
      <w:pPr>
        <w:pStyle w:val="Ttulo2"/>
        <w:spacing w:line="540" w:lineRule="atLeast"/>
      </w:pPr>
      <w:r w:rsidRPr="00937DC0">
        <w:rPr>
          <w:rFonts w:ascii="Arial" w:hAnsi="Arial" w:cs="Arial"/>
          <w:caps/>
        </w:rPr>
        <w:t xml:space="preserve">TALLER DE MEDITACIÓN EN LA PRISIÓN DE PAMPLONA </w:t>
      </w:r>
    </w:p>
    <w:p w:rsidR="00452B13" w:rsidRPr="00F44AAA" w:rsidRDefault="00452B13" w:rsidP="00452B13">
      <w:pPr>
        <w:shd w:val="clear" w:color="auto" w:fill="FFFFFF"/>
        <w:spacing w:before="100" w:beforeAutospacing="1"/>
        <w:jc w:val="both"/>
        <w:rPr>
          <w:rFonts w:ascii="Times New Roman" w:hAnsi="Times New Roman"/>
          <w:sz w:val="27"/>
          <w:szCs w:val="27"/>
        </w:rPr>
      </w:pPr>
      <w:r w:rsidRPr="00F44AAA">
        <w:rPr>
          <w:rFonts w:ascii="Arial" w:hAnsi="Arial" w:cs="Arial"/>
          <w:bCs/>
          <w:sz w:val="27"/>
          <w:szCs w:val="27"/>
        </w:rPr>
        <w:t>¡Cómo pasa el tiempo! También para el Taller de Meditación en la prisión de Pamplona que inició su andadura en el año 2009 y en este 2015 sigue vivo y goza de muy buena salud.</w:t>
      </w:r>
      <w:r w:rsidRPr="00F44AAA">
        <w:rPr>
          <w:rFonts w:ascii="Arial" w:hAnsi="Arial" w:cs="Arial"/>
          <w:bCs/>
          <w:sz w:val="27"/>
          <w:szCs w:val="27"/>
        </w:rPr>
        <w:br/>
      </w:r>
      <w:r w:rsidRPr="00F44AAA">
        <w:rPr>
          <w:rFonts w:ascii="Arial" w:hAnsi="Arial" w:cs="Arial"/>
          <w:bCs/>
          <w:sz w:val="27"/>
          <w:szCs w:val="27"/>
        </w:rPr>
        <w:br/>
        <w:t>Haciendo algo de historia cabe reseñar el cambio que supuso la nueva ubicación de la prisión que exigió una adaptación modificándose el horario del taller que pasó de dos horas semanales a prácticamente cinco horas un día por semana para poder realizar sesiones de meditación en dos módulos y la enfermería por separado.</w:t>
      </w:r>
      <w:r w:rsidRPr="00F44AAA">
        <w:rPr>
          <w:rFonts w:ascii="Arial" w:hAnsi="Arial" w:cs="Arial"/>
          <w:bCs/>
          <w:sz w:val="27"/>
          <w:szCs w:val="27"/>
        </w:rPr>
        <w:br/>
      </w:r>
      <w:r w:rsidRPr="0065081F">
        <w:rPr>
          <w:rFonts w:ascii="Arial" w:hAnsi="Arial" w:cs="Arial"/>
          <w:b/>
          <w:bCs/>
          <w:sz w:val="27"/>
          <w:szCs w:val="27"/>
        </w:rPr>
        <w:br/>
      </w:r>
      <w:r w:rsidRPr="00F44AAA">
        <w:rPr>
          <w:rFonts w:ascii="Arial" w:hAnsi="Arial" w:cs="Arial"/>
          <w:bCs/>
          <w:sz w:val="27"/>
          <w:szCs w:val="27"/>
        </w:rPr>
        <w:t>Frente al temor inicial de que este cambio pudiera mermar la asistencia al taller la realidad vino a desmentir cualquier supuesto negativista pues la asistencia de internos al taller fue mayor de lo que había sido en la antigua prisión.</w:t>
      </w:r>
      <w:r w:rsidRPr="00F44AAA">
        <w:rPr>
          <w:rFonts w:ascii="Arial" w:hAnsi="Arial" w:cs="Arial"/>
          <w:bCs/>
          <w:sz w:val="27"/>
          <w:szCs w:val="27"/>
        </w:rPr>
        <w:br/>
      </w:r>
      <w:r w:rsidRPr="00F44AAA">
        <w:rPr>
          <w:rFonts w:ascii="Arial" w:hAnsi="Arial" w:cs="Arial"/>
          <w:bCs/>
          <w:sz w:val="27"/>
          <w:szCs w:val="27"/>
        </w:rPr>
        <w:lastRenderedPageBreak/>
        <w:br/>
        <w:t>La asistencia media durante este pasado curso 2014-2015 se ha situado en una horquilla entre 25 y 30 meditantes y estimamos que en total cerca de la centena habrán sido los internos que habrán tenido contacto con la meditación con mayor o menor asiduidad.</w:t>
      </w:r>
      <w:r w:rsidRPr="00F44AAA">
        <w:rPr>
          <w:rFonts w:ascii="Arial" w:hAnsi="Arial" w:cs="Arial"/>
          <w:bCs/>
          <w:sz w:val="27"/>
          <w:szCs w:val="27"/>
        </w:rPr>
        <w:br/>
      </w:r>
      <w:r w:rsidRPr="0065081F">
        <w:rPr>
          <w:rFonts w:ascii="Arial" w:hAnsi="Arial" w:cs="Arial"/>
          <w:b/>
          <w:bCs/>
          <w:sz w:val="27"/>
          <w:szCs w:val="27"/>
        </w:rPr>
        <w:br/>
      </w:r>
      <w:r w:rsidRPr="00F44AAA">
        <w:rPr>
          <w:rFonts w:ascii="Arial" w:hAnsi="Arial" w:cs="Arial"/>
          <w:bCs/>
          <w:sz w:val="27"/>
          <w:szCs w:val="27"/>
        </w:rPr>
        <w:t>Respecto a la media comentada hay que mencionar que la dinámica propia de la prisión hace que confluyan toda una serie de circunstancias que impiden que personas manifiestamente interesadas en acudir por haber tenido una experiencia muy positiva en las sesiones, no puedan hacerlo. Nos referimos a temas como destinos, visitas de familiares o de médicos, psicólogo, abogados, jueces, etc… En definitiva como suele decirse son todos los que están pero no están todos los que son.</w:t>
      </w:r>
      <w:r w:rsidRPr="00F44AAA">
        <w:rPr>
          <w:rFonts w:ascii="Arial" w:hAnsi="Arial" w:cs="Arial"/>
          <w:bCs/>
          <w:sz w:val="27"/>
          <w:szCs w:val="27"/>
        </w:rPr>
        <w:br/>
      </w:r>
      <w:r w:rsidRPr="00F44AAA">
        <w:rPr>
          <w:rFonts w:ascii="Arial" w:hAnsi="Arial" w:cs="Arial"/>
          <w:bCs/>
          <w:sz w:val="27"/>
          <w:szCs w:val="27"/>
        </w:rPr>
        <w:br/>
        <w:t>Dejando de lado los números mencionaremos algo acerca de la metodología de trabajo.</w:t>
      </w:r>
      <w:r w:rsidRPr="00F44AAA">
        <w:rPr>
          <w:rFonts w:ascii="Arial" w:hAnsi="Arial" w:cs="Arial"/>
          <w:bCs/>
          <w:sz w:val="27"/>
          <w:szCs w:val="27"/>
        </w:rPr>
        <w:br/>
      </w:r>
      <w:r w:rsidRPr="00F44AAA">
        <w:rPr>
          <w:rFonts w:ascii="Arial" w:hAnsi="Arial" w:cs="Arial"/>
          <w:bCs/>
          <w:sz w:val="27"/>
          <w:szCs w:val="27"/>
        </w:rPr>
        <w:br/>
        <w:t>Desde el inicio la estructura básica se ha mantenido prácticamente sin cambios.</w:t>
      </w:r>
      <w:r w:rsidRPr="00F44AAA">
        <w:rPr>
          <w:rFonts w:ascii="Arial" w:hAnsi="Arial" w:cs="Arial"/>
          <w:bCs/>
          <w:sz w:val="27"/>
          <w:szCs w:val="27"/>
        </w:rPr>
        <w:br/>
      </w:r>
      <w:r w:rsidRPr="00F44AAA">
        <w:rPr>
          <w:rFonts w:ascii="Arial" w:hAnsi="Arial" w:cs="Arial"/>
          <w:bCs/>
          <w:sz w:val="27"/>
          <w:szCs w:val="27"/>
        </w:rPr>
        <w:br/>
        <w:t>Sesiones de meditación de 20 minutos de zazen o conciencia en la respiración con una guía y un fondo musical, seguidos de otros 20 minutos de atención a los fenómenos internos (pensamientos, emociones y sensaciones) con el acompañamiento de una enseñanza sobre meditación básica pero no por ello carente de profundidad. En total casi 50 minutos en silencio, los primeros en toda su vida según comentan algunos de los internos. </w:t>
      </w:r>
      <w:r w:rsidRPr="00F44AAA">
        <w:rPr>
          <w:rFonts w:ascii="Arial" w:hAnsi="Arial" w:cs="Arial"/>
          <w:bCs/>
          <w:sz w:val="27"/>
          <w:szCs w:val="27"/>
        </w:rPr>
        <w:br/>
      </w:r>
      <w:r w:rsidRPr="0065081F">
        <w:rPr>
          <w:rFonts w:ascii="Arial" w:hAnsi="Arial" w:cs="Arial"/>
          <w:b/>
          <w:bCs/>
          <w:sz w:val="27"/>
          <w:szCs w:val="27"/>
        </w:rPr>
        <w:br/>
      </w:r>
      <w:r w:rsidRPr="00F44AAA">
        <w:rPr>
          <w:rFonts w:ascii="Arial" w:hAnsi="Arial" w:cs="Arial"/>
          <w:bCs/>
          <w:sz w:val="27"/>
          <w:szCs w:val="27"/>
        </w:rPr>
        <w:t>Tras este espacio de silencio pasamos a compartir las experiencias vividas en la meditación siendo muy generalizado el comentario por su parte de la paz gratificante que se produce en la sesión.</w:t>
      </w:r>
      <w:r w:rsidRPr="00F44AAA">
        <w:rPr>
          <w:rFonts w:ascii="Arial" w:hAnsi="Arial" w:cs="Arial"/>
          <w:bCs/>
          <w:sz w:val="27"/>
          <w:szCs w:val="27"/>
        </w:rPr>
        <w:br/>
      </w:r>
      <w:r w:rsidRPr="00F44AAA">
        <w:rPr>
          <w:rFonts w:ascii="Arial" w:hAnsi="Arial" w:cs="Arial"/>
          <w:bCs/>
          <w:sz w:val="27"/>
          <w:szCs w:val="27"/>
        </w:rPr>
        <w:br/>
        <w:t>Este espacio de compartir permite intercambiar desde una total espontaneidad, las dudas o cuestiones relativas a la meditación o lo que vaya surgiendo.</w:t>
      </w:r>
      <w:r w:rsidRPr="00F44AAA">
        <w:rPr>
          <w:rFonts w:ascii="Arial" w:hAnsi="Arial" w:cs="Arial"/>
          <w:bCs/>
          <w:sz w:val="27"/>
          <w:szCs w:val="27"/>
        </w:rPr>
        <w:br/>
      </w:r>
      <w:r w:rsidRPr="00F44AAA">
        <w:rPr>
          <w:rFonts w:ascii="Arial" w:hAnsi="Arial" w:cs="Arial"/>
          <w:bCs/>
          <w:sz w:val="27"/>
          <w:szCs w:val="27"/>
        </w:rPr>
        <w:br/>
        <w:t>Cada curso lo iniciamos con el visionado de un documental titulado Haciendo Tiempo Haciendo Vipassana que recoge la experiencia vivida en Tijar una prisión de la India, donde se</w:t>
      </w:r>
      <w:r w:rsidRPr="0065081F">
        <w:rPr>
          <w:rFonts w:ascii="Arial" w:hAnsi="Arial" w:cs="Arial"/>
          <w:b/>
          <w:bCs/>
          <w:sz w:val="27"/>
          <w:szCs w:val="27"/>
        </w:rPr>
        <w:t xml:space="preserve"> </w:t>
      </w:r>
      <w:r w:rsidRPr="00F44AAA">
        <w:rPr>
          <w:rFonts w:ascii="Arial" w:hAnsi="Arial" w:cs="Arial"/>
          <w:bCs/>
          <w:sz w:val="27"/>
          <w:szCs w:val="27"/>
        </w:rPr>
        <w:t>implantó todo un plan de meditación de resultados extraordinarios. Además este</w:t>
      </w:r>
      <w:r w:rsidRPr="0065081F">
        <w:rPr>
          <w:rFonts w:ascii="Arial" w:hAnsi="Arial" w:cs="Arial"/>
          <w:b/>
          <w:bCs/>
          <w:sz w:val="27"/>
          <w:szCs w:val="27"/>
        </w:rPr>
        <w:t xml:space="preserve"> </w:t>
      </w:r>
      <w:r w:rsidRPr="00F44AAA">
        <w:rPr>
          <w:rFonts w:ascii="Arial" w:hAnsi="Arial" w:cs="Arial"/>
          <w:bCs/>
          <w:color w:val="000000"/>
          <w:sz w:val="27"/>
          <w:szCs w:val="27"/>
        </w:rPr>
        <w:t>curso pasado proyectamos también el documental TheDharmmaBrothers donde se plasma algo similar pero en el contexto de una prisión de alta seguridad en Alabama (EEUU).</w:t>
      </w:r>
      <w:r w:rsidRPr="00F44AAA">
        <w:rPr>
          <w:rFonts w:ascii="Arial" w:hAnsi="Arial" w:cs="Arial"/>
          <w:bCs/>
          <w:color w:val="000000"/>
          <w:sz w:val="27"/>
          <w:szCs w:val="27"/>
        </w:rPr>
        <w:br/>
      </w:r>
      <w:r w:rsidRPr="00F44AAA">
        <w:rPr>
          <w:rFonts w:ascii="Arial" w:hAnsi="Arial" w:cs="Arial"/>
          <w:bCs/>
          <w:color w:val="000000"/>
          <w:sz w:val="27"/>
          <w:szCs w:val="27"/>
        </w:rPr>
        <w:br/>
        <w:t xml:space="preserve">Ambos documentales aportan una información que ubica la </w:t>
      </w:r>
      <w:r w:rsidRPr="00F44AAA">
        <w:rPr>
          <w:rFonts w:ascii="Arial" w:hAnsi="Arial" w:cs="Arial"/>
          <w:bCs/>
          <w:color w:val="000000"/>
          <w:sz w:val="27"/>
          <w:szCs w:val="27"/>
        </w:rPr>
        <w:lastRenderedPageBreak/>
        <w:t>experiencia del Taller de Meditación en un contexto de experiencias similares salvando las distancias tanto por el contexto socio cultural y las condiciones de la propia prisión como por la dedicación a la práctica meditativa a la que hace referencia que se estructura en base a cursos intensivos. </w:t>
      </w:r>
      <w:r w:rsidRPr="00F44AAA">
        <w:rPr>
          <w:rFonts w:ascii="Arial" w:hAnsi="Arial" w:cs="Arial"/>
          <w:bCs/>
          <w:color w:val="000000"/>
          <w:sz w:val="27"/>
          <w:szCs w:val="27"/>
        </w:rPr>
        <w:br/>
      </w:r>
      <w:r w:rsidRPr="00F44AAA">
        <w:rPr>
          <w:rFonts w:ascii="Arial" w:hAnsi="Arial" w:cs="Arial"/>
          <w:bCs/>
          <w:color w:val="000000"/>
          <w:sz w:val="27"/>
          <w:szCs w:val="27"/>
        </w:rPr>
        <w:br/>
        <w:t>En este curso 2014-2015 hemos incorporado una interesante experiencia a la que pretendemos dar continuidad en la medida de lo posible. Durante el verano en el mes de agosto planteamos la realización de un intensivo de meditación. Tal iniciativa surgió de un grupo de internos asiduos al taller y a la que intentamos dar respuesta. Propusimos el tema a la Subdirectora de Tratamiento y encontramos una disposición muy favorable. Nos planteamos tres horas de meditación con sesiones de 40 minutos y 20 de descanso siguiendo las pautas habituales del taller con la salvedad de introducir una sesión diferente basada en la escucha de música meditativa durante la práctica. Por razones organizativas solo se pudieron hacer dos sesiones. La propuesta que realizamos incluía la participación conjunta de los internos de ambos módulos y la elección de un espacio diferente más silencioso fuera del cotidiano. </w:t>
      </w:r>
      <w:r w:rsidRPr="00F44AAA">
        <w:rPr>
          <w:rFonts w:ascii="Arial" w:hAnsi="Arial" w:cs="Arial"/>
          <w:bCs/>
          <w:color w:val="000000"/>
          <w:sz w:val="27"/>
          <w:szCs w:val="27"/>
        </w:rPr>
        <w:br/>
      </w:r>
      <w:r w:rsidRPr="00F44AAA">
        <w:rPr>
          <w:rFonts w:ascii="Arial" w:hAnsi="Arial" w:cs="Arial"/>
          <w:bCs/>
          <w:color w:val="000000"/>
          <w:sz w:val="27"/>
          <w:szCs w:val="27"/>
        </w:rPr>
        <w:br/>
        <w:t>La experiencia fue muy exitosa y todos los participantes, incluida la funcionaria que nos ayudó y que participó también de las sesiones, nos expresaron su satisfacción y el deseo de repetirla.</w:t>
      </w:r>
      <w:r w:rsidRPr="00F44AAA">
        <w:rPr>
          <w:rFonts w:ascii="Arial" w:hAnsi="Arial" w:cs="Arial"/>
          <w:bCs/>
          <w:color w:val="000000"/>
          <w:sz w:val="27"/>
          <w:szCs w:val="27"/>
        </w:rPr>
        <w:br/>
      </w:r>
      <w:r w:rsidRPr="00F44AAA">
        <w:rPr>
          <w:rFonts w:ascii="Arial" w:hAnsi="Arial" w:cs="Arial"/>
          <w:bCs/>
          <w:color w:val="000000"/>
          <w:sz w:val="27"/>
          <w:szCs w:val="27"/>
        </w:rPr>
        <w:br/>
        <w:t>Recogimos en una sencilla encuesta las opiniones, valoraciones y sugerencias de todos los participantes, información de gran utilidad para posteriores ediciones, y aunque este verano, del 2015 no ha sido posible por diversas circunstancias estamos en ello para que este curso 2015-2016 que comenzará en octubre pueda ser una realidad.</w:t>
      </w:r>
      <w:r w:rsidRPr="00F44AAA">
        <w:rPr>
          <w:rFonts w:ascii="Arial" w:hAnsi="Arial" w:cs="Arial"/>
          <w:bCs/>
          <w:color w:val="000000"/>
          <w:sz w:val="27"/>
          <w:szCs w:val="27"/>
        </w:rPr>
        <w:br/>
      </w:r>
      <w:r w:rsidRPr="00F44AAA">
        <w:rPr>
          <w:rFonts w:ascii="Arial" w:hAnsi="Arial" w:cs="Arial"/>
          <w:bCs/>
          <w:color w:val="000000"/>
          <w:sz w:val="27"/>
          <w:szCs w:val="27"/>
        </w:rPr>
        <w:br/>
        <w:t>Afrontamos el nuevo curso con ganas e ilusión renovadas, viviendo como una gran fortuna poder compartir con otras personas la práctica meditativa a la que consideramos como una herramienta indispensable para alcanzar una plenitud personal y colectiva que pertenece a la humanidad en su conjunto, sea cual sea su creencia, ideología o condición sociocultural.</w:t>
      </w:r>
      <w:r w:rsidRPr="00F44AAA">
        <w:rPr>
          <w:rFonts w:ascii="Arial" w:hAnsi="Arial" w:cs="Arial"/>
          <w:bCs/>
          <w:color w:val="000000"/>
          <w:sz w:val="27"/>
          <w:szCs w:val="27"/>
        </w:rPr>
        <w:br/>
      </w:r>
      <w:r w:rsidRPr="00F44AAA">
        <w:rPr>
          <w:rFonts w:ascii="Arial" w:hAnsi="Arial" w:cs="Arial"/>
          <w:bCs/>
          <w:color w:val="000000"/>
          <w:sz w:val="27"/>
          <w:szCs w:val="27"/>
        </w:rPr>
        <w:br/>
      </w:r>
      <w:r w:rsidRPr="00F44AAA">
        <w:rPr>
          <w:rFonts w:ascii="Arial" w:hAnsi="Arial" w:cs="Arial"/>
          <w:bCs/>
          <w:sz w:val="27"/>
          <w:szCs w:val="27"/>
        </w:rPr>
        <w:t>No podemos acabar estas líneas sin expresar nuestra gratitud a quienes nos apoyan desinteresadamente y nos ayudan para poder realizar este taller como son la asociación SARE, Pablo, Carlos y Jesús siempre ahí echando una mano en lo que haga falta.</w:t>
      </w:r>
    </w:p>
    <w:p w:rsidR="00452B13" w:rsidRPr="00595887" w:rsidRDefault="00452B13" w:rsidP="00452B13">
      <w:pPr>
        <w:pStyle w:val="Textoindependiente"/>
        <w:rPr>
          <w:rFonts w:ascii="Verdana" w:hAnsi="Verdana" w:cs="Arial"/>
          <w:b/>
          <w:bCs/>
          <w:caps/>
          <w:color w:val="0070C0"/>
        </w:rPr>
      </w:pPr>
    </w:p>
    <w:p w:rsidR="00452B13" w:rsidRDefault="00452B13" w:rsidP="00452B13">
      <w:pPr>
        <w:pStyle w:val="NormalWeb"/>
        <w:spacing w:after="0" w:afterAutospacing="0"/>
        <w:jc w:val="both"/>
        <w:rPr>
          <w:rFonts w:ascii="Verdana" w:hAnsi="Verdana"/>
          <w:b/>
          <w:color w:val="0070C0"/>
        </w:rPr>
      </w:pPr>
      <w:bookmarkStart w:id="0" w:name="Arriba"/>
      <w:bookmarkEnd w:id="0"/>
    </w:p>
    <w:p w:rsidR="00452B13" w:rsidRPr="00595887" w:rsidRDefault="00452B13" w:rsidP="00452B13">
      <w:pPr>
        <w:pStyle w:val="NormalWeb"/>
        <w:spacing w:after="0" w:afterAutospacing="0"/>
        <w:rPr>
          <w:rFonts w:ascii="Verdana" w:hAnsi="Verdana"/>
          <w:b/>
          <w:color w:val="0070C0"/>
        </w:rPr>
      </w:pPr>
    </w:p>
    <w:p w:rsidR="00452B13" w:rsidRPr="00F44AAA" w:rsidRDefault="00452B13" w:rsidP="00452B13">
      <w:pPr>
        <w:rPr>
          <w:rFonts w:ascii="Verdana" w:hAnsi="Verdana"/>
          <w:b/>
          <w:color w:val="000000"/>
          <w:szCs w:val="24"/>
        </w:rPr>
      </w:pPr>
      <w:r w:rsidRPr="00F44AAA">
        <w:rPr>
          <w:rFonts w:ascii="Verdana" w:hAnsi="Verdana"/>
          <w:b/>
          <w:color w:val="000000"/>
          <w:szCs w:val="24"/>
        </w:rPr>
        <w:t xml:space="preserve">REUNIONES </w:t>
      </w:r>
    </w:p>
    <w:p w:rsidR="00452B13" w:rsidRPr="00F44AAA" w:rsidRDefault="00452B13" w:rsidP="00452B13">
      <w:pPr>
        <w:rPr>
          <w:rFonts w:ascii="Verdana" w:hAnsi="Verdana"/>
          <w:b/>
          <w:color w:val="000000"/>
          <w:szCs w:val="24"/>
        </w:rPr>
      </w:pPr>
    </w:p>
    <w:p w:rsidR="00452B13" w:rsidRPr="00F44AAA" w:rsidRDefault="00452B13" w:rsidP="00C563C6">
      <w:pPr>
        <w:numPr>
          <w:ilvl w:val="0"/>
          <w:numId w:val="44"/>
        </w:numPr>
        <w:rPr>
          <w:rFonts w:ascii="Verdana" w:hAnsi="Verdana"/>
          <w:color w:val="000000"/>
          <w:szCs w:val="24"/>
        </w:rPr>
      </w:pPr>
      <w:r w:rsidRPr="00F44AAA">
        <w:rPr>
          <w:rFonts w:ascii="Verdana" w:hAnsi="Verdana"/>
          <w:color w:val="000000"/>
          <w:szCs w:val="24"/>
        </w:rPr>
        <w:t>12 Médico Prisión</w:t>
      </w:r>
    </w:p>
    <w:p w:rsidR="00452B13" w:rsidRPr="00F44AAA" w:rsidRDefault="00452B13" w:rsidP="00C563C6">
      <w:pPr>
        <w:numPr>
          <w:ilvl w:val="0"/>
          <w:numId w:val="44"/>
        </w:numPr>
        <w:rPr>
          <w:rFonts w:ascii="Verdana" w:hAnsi="Verdana"/>
          <w:color w:val="000000"/>
          <w:szCs w:val="24"/>
        </w:rPr>
      </w:pPr>
      <w:r w:rsidRPr="00F44AAA">
        <w:rPr>
          <w:rFonts w:ascii="Verdana" w:hAnsi="Verdana"/>
          <w:color w:val="000000"/>
          <w:szCs w:val="24"/>
        </w:rPr>
        <w:t>7 Subdirección tratamiento</w:t>
      </w:r>
    </w:p>
    <w:p w:rsidR="00452B13" w:rsidRPr="00BC5101" w:rsidRDefault="00452B13" w:rsidP="00452B13">
      <w:pPr>
        <w:ind w:left="720"/>
        <w:rPr>
          <w:rFonts w:ascii="Verdana" w:hAnsi="Verdana"/>
          <w:color w:val="0070C0"/>
          <w:szCs w:val="24"/>
        </w:rPr>
      </w:pPr>
    </w:p>
    <w:p w:rsidR="00452B13" w:rsidRPr="00BC5101" w:rsidRDefault="00452B13" w:rsidP="00452B13">
      <w:pPr>
        <w:pStyle w:val="Prrafodelista1"/>
        <w:spacing w:after="0"/>
        <w:ind w:left="0"/>
        <w:jc w:val="both"/>
        <w:rPr>
          <w:rFonts w:ascii="Verdana" w:hAnsi="Verdana"/>
          <w:b/>
        </w:rPr>
      </w:pPr>
      <w:r w:rsidRPr="00BC5101">
        <w:rPr>
          <w:rFonts w:ascii="Verdana" w:hAnsi="Verdana"/>
          <w:b/>
        </w:rPr>
        <w:t>CONSEJO SOCIAL PENITENCIARIO</w:t>
      </w:r>
    </w:p>
    <w:p w:rsidR="00452B13" w:rsidRPr="00BC5101" w:rsidRDefault="00452B13" w:rsidP="00452B13">
      <w:pPr>
        <w:pStyle w:val="Textoindependiente"/>
        <w:rPr>
          <w:rFonts w:ascii="Verdana" w:hAnsi="Verdana"/>
        </w:rPr>
      </w:pPr>
    </w:p>
    <w:p w:rsidR="00452B13" w:rsidRDefault="00452B13" w:rsidP="00452B13">
      <w:pPr>
        <w:pStyle w:val="Textoindependiente"/>
        <w:rPr>
          <w:rFonts w:ascii="Verdana" w:hAnsi="Verdana"/>
        </w:rPr>
      </w:pPr>
      <w:r w:rsidRPr="00BC5101">
        <w:rPr>
          <w:rFonts w:ascii="Verdana" w:hAnsi="Verdana"/>
        </w:rPr>
        <w:t xml:space="preserve">Formamos parte de este consejo. Este año se han celebrado los días 7 de Enero (Correspondiente al año anterior), 26 de Junio y 16 de Diciembre, en la Prisión de Pamplona. </w:t>
      </w:r>
    </w:p>
    <w:p w:rsidR="00452B13" w:rsidRDefault="00452B13" w:rsidP="00452B13">
      <w:pPr>
        <w:pStyle w:val="Textoindependiente"/>
        <w:rPr>
          <w:rFonts w:ascii="Verdana" w:hAnsi="Verdana"/>
        </w:rPr>
      </w:pPr>
    </w:p>
    <w:p w:rsidR="00452B13" w:rsidRPr="00BC5101" w:rsidRDefault="00452B13" w:rsidP="00452B13">
      <w:pPr>
        <w:pStyle w:val="Textoindependiente"/>
        <w:rPr>
          <w:rFonts w:ascii="Verdana" w:hAnsi="Verdana"/>
          <w:b/>
        </w:rPr>
      </w:pPr>
      <w:r w:rsidRPr="00BC5101">
        <w:rPr>
          <w:rFonts w:ascii="Verdana" w:hAnsi="Verdana"/>
          <w:b/>
        </w:rPr>
        <w:t>DOCENCIA</w:t>
      </w:r>
    </w:p>
    <w:p w:rsidR="00452B13" w:rsidRDefault="00452B13" w:rsidP="00452B13">
      <w:pPr>
        <w:pStyle w:val="Textoindependiente"/>
        <w:rPr>
          <w:rFonts w:ascii="Verdana" w:hAnsi="Verdana"/>
        </w:rPr>
      </w:pPr>
      <w:r>
        <w:rPr>
          <w:rFonts w:ascii="Verdana" w:hAnsi="Verdana"/>
        </w:rPr>
        <w:t>Nos invitaron a participar como docentes en la UPNA</w:t>
      </w:r>
    </w:p>
    <w:p w:rsidR="00452B13" w:rsidRDefault="00452B13" w:rsidP="00452B13">
      <w:pPr>
        <w:pStyle w:val="Textoindependiente"/>
        <w:rPr>
          <w:rFonts w:ascii="Verdana" w:hAnsi="Verdana"/>
        </w:rPr>
      </w:pPr>
      <w:r>
        <w:rPr>
          <w:rFonts w:ascii="Verdana" w:hAnsi="Verdana"/>
        </w:rPr>
        <w:t>- Una sesión de Grado de Trabajo Social en la asignatura Género e Intervención Social. Tema: Intervención social en Módulo de Mujeres. Realizada el 3 de Noviembre.</w:t>
      </w:r>
    </w:p>
    <w:p w:rsidR="00452B13" w:rsidRDefault="00452B13" w:rsidP="00452B13">
      <w:pPr>
        <w:pStyle w:val="Textoindependiente"/>
        <w:rPr>
          <w:rFonts w:ascii="Verdana" w:hAnsi="Verdana"/>
        </w:rPr>
      </w:pPr>
      <w:r>
        <w:rPr>
          <w:rFonts w:ascii="Verdana" w:hAnsi="Verdana"/>
        </w:rPr>
        <w:t>- Una Sesión en el Máster Intervención Psicosocial en grupos. Tema: Intervención social educativa en Prisión. Realizada el 6 de Noviembre.</w:t>
      </w:r>
    </w:p>
    <w:p w:rsidR="00452B13" w:rsidRDefault="00452B13" w:rsidP="00452B13">
      <w:pPr>
        <w:pStyle w:val="Textoindependiente"/>
        <w:rPr>
          <w:rFonts w:ascii="Verdana" w:hAnsi="Verdana"/>
        </w:rPr>
      </w:pPr>
    </w:p>
    <w:p w:rsidR="00452B13" w:rsidRDefault="00452B13" w:rsidP="00452B13">
      <w:pPr>
        <w:pStyle w:val="Textoindependiente"/>
        <w:rPr>
          <w:rFonts w:ascii="Verdana" w:hAnsi="Verdana"/>
          <w:b/>
        </w:rPr>
      </w:pPr>
      <w:r w:rsidRPr="00724E96">
        <w:rPr>
          <w:rFonts w:ascii="Verdana" w:hAnsi="Verdana"/>
          <w:b/>
        </w:rPr>
        <w:t>JORNADAS</w:t>
      </w:r>
    </w:p>
    <w:p w:rsidR="00452B13" w:rsidRDefault="00452B13" w:rsidP="00C563C6">
      <w:pPr>
        <w:pStyle w:val="Textoindependiente"/>
        <w:widowControl w:val="0"/>
        <w:numPr>
          <w:ilvl w:val="0"/>
          <w:numId w:val="52"/>
        </w:numPr>
        <w:suppressAutoHyphens/>
        <w:spacing w:after="120"/>
        <w:rPr>
          <w:rFonts w:ascii="Verdana" w:hAnsi="Verdana"/>
          <w:b/>
        </w:rPr>
      </w:pPr>
      <w:r w:rsidRPr="00724E96">
        <w:rPr>
          <w:rFonts w:ascii="Verdana" w:hAnsi="Verdana"/>
          <w:b/>
        </w:rPr>
        <w:t>XI Jorn</w:t>
      </w:r>
      <w:r>
        <w:rPr>
          <w:rFonts w:ascii="Verdana" w:hAnsi="Verdana"/>
          <w:b/>
        </w:rPr>
        <w:t>adas de Estudios Penitenciarios</w:t>
      </w:r>
      <w:r w:rsidRPr="00724E96">
        <w:rPr>
          <w:rFonts w:ascii="Verdana" w:hAnsi="Verdana"/>
          <w:b/>
        </w:rPr>
        <w:t xml:space="preserve"> </w:t>
      </w:r>
      <w:r>
        <w:rPr>
          <w:rFonts w:ascii="Verdana" w:hAnsi="Verdana"/>
          <w:b/>
        </w:rPr>
        <w:t>“Mujer y Prisión”.</w:t>
      </w:r>
    </w:p>
    <w:p w:rsidR="00452B13" w:rsidRDefault="00452B13" w:rsidP="00452B13">
      <w:pPr>
        <w:pStyle w:val="Textoindependiente"/>
        <w:rPr>
          <w:rFonts w:ascii="Verdana" w:hAnsi="Verdana"/>
        </w:rPr>
      </w:pPr>
      <w:r>
        <w:rPr>
          <w:rFonts w:ascii="Verdana" w:hAnsi="Verdana"/>
        </w:rPr>
        <w:t>Realizadas en la UPNA, los días 21 y 22 de Abril.</w:t>
      </w:r>
    </w:p>
    <w:p w:rsidR="00452B13" w:rsidRDefault="00452B13" w:rsidP="00452B13">
      <w:pPr>
        <w:pStyle w:val="Textoindependiente"/>
        <w:rPr>
          <w:rFonts w:ascii="Verdana" w:hAnsi="Verdana"/>
        </w:rPr>
      </w:pPr>
      <w:r>
        <w:rPr>
          <w:rFonts w:ascii="Verdana" w:hAnsi="Verdana"/>
        </w:rPr>
        <w:t>Organizadas por Salhaketa</w:t>
      </w:r>
    </w:p>
    <w:p w:rsidR="00452B13" w:rsidRPr="00A729F7" w:rsidRDefault="00452B13" w:rsidP="00C563C6">
      <w:pPr>
        <w:pStyle w:val="Textoindependiente"/>
        <w:widowControl w:val="0"/>
        <w:numPr>
          <w:ilvl w:val="0"/>
          <w:numId w:val="52"/>
        </w:numPr>
        <w:suppressAutoHyphens/>
        <w:spacing w:after="120"/>
        <w:rPr>
          <w:rFonts w:ascii="Verdana" w:hAnsi="Verdana"/>
        </w:rPr>
      </w:pPr>
      <w:r>
        <w:rPr>
          <w:rFonts w:ascii="Verdana" w:hAnsi="Verdana"/>
          <w:b/>
        </w:rPr>
        <w:t>Encuentro Thinktank centros penitenciarios 2015</w:t>
      </w:r>
    </w:p>
    <w:p w:rsidR="00452B13" w:rsidRDefault="00452B13" w:rsidP="00452B13">
      <w:pPr>
        <w:pStyle w:val="Textoindependiente"/>
        <w:rPr>
          <w:rFonts w:ascii="Verdana" w:hAnsi="Verdana"/>
        </w:rPr>
      </w:pPr>
      <w:r>
        <w:rPr>
          <w:rFonts w:ascii="Verdana" w:hAnsi="Verdana"/>
        </w:rPr>
        <w:t>Realizado en la sede de CESIDA, Madrid. Día 26 de octubre.</w:t>
      </w:r>
    </w:p>
    <w:p w:rsidR="00452B13" w:rsidRDefault="00452B13" w:rsidP="00452B13">
      <w:pPr>
        <w:pStyle w:val="Textoindependiente"/>
        <w:rPr>
          <w:rFonts w:ascii="Verdana" w:hAnsi="Verdana"/>
        </w:rPr>
      </w:pPr>
    </w:p>
    <w:p w:rsidR="00452B13" w:rsidRDefault="00452B13" w:rsidP="00452B13">
      <w:pPr>
        <w:pStyle w:val="Textoindependiente"/>
        <w:rPr>
          <w:rFonts w:ascii="Verdana" w:hAnsi="Verdana"/>
          <w:b/>
        </w:rPr>
      </w:pPr>
      <w:r w:rsidRPr="00A84FBC">
        <w:rPr>
          <w:rFonts w:ascii="Verdana" w:hAnsi="Verdana"/>
          <w:b/>
        </w:rPr>
        <w:t>MEDIOS</w:t>
      </w:r>
    </w:p>
    <w:p w:rsidR="00452B13" w:rsidRDefault="00452B13" w:rsidP="00452B13">
      <w:pPr>
        <w:pStyle w:val="Textoindependiente"/>
        <w:rPr>
          <w:rFonts w:ascii="Verdana" w:hAnsi="Verdana"/>
          <w:b/>
        </w:rPr>
      </w:pPr>
    </w:p>
    <w:p w:rsidR="00452B13" w:rsidRDefault="00452B13" w:rsidP="00452B13">
      <w:pPr>
        <w:rPr>
          <w:rFonts w:ascii="Times New Roman" w:hAnsi="Times New Roman"/>
          <w:szCs w:val="24"/>
        </w:rPr>
      </w:pPr>
      <w:hyperlink r:id="rId68" w:history="1">
        <w:r w:rsidRPr="008202E3">
          <w:rPr>
            <w:rStyle w:val="Hipervnculo"/>
            <w:rFonts w:ascii="Times New Roman" w:hAnsi="Times New Roman"/>
            <w:szCs w:val="24"/>
          </w:rPr>
          <w:t>https://youtu.be/J</w:t>
        </w:r>
        <w:r w:rsidRPr="008202E3">
          <w:rPr>
            <w:rStyle w:val="Hipervnculo"/>
            <w:rFonts w:ascii="Times New Roman" w:hAnsi="Times New Roman"/>
            <w:szCs w:val="24"/>
          </w:rPr>
          <w:t>M</w:t>
        </w:r>
        <w:r w:rsidRPr="008202E3">
          <w:rPr>
            <w:rStyle w:val="Hipervnculo"/>
            <w:rFonts w:ascii="Times New Roman" w:hAnsi="Times New Roman"/>
            <w:szCs w:val="24"/>
          </w:rPr>
          <w:t>GsAoicmMc</w:t>
        </w:r>
      </w:hyperlink>
    </w:p>
    <w:p w:rsidR="00452B13" w:rsidRPr="00602D2A" w:rsidRDefault="00452B13" w:rsidP="00452B13">
      <w:pPr>
        <w:rPr>
          <w:rFonts w:ascii="Times New Roman" w:hAnsi="Times New Roman"/>
          <w:szCs w:val="24"/>
        </w:rPr>
      </w:pPr>
    </w:p>
    <w:p w:rsidR="00452B13" w:rsidRPr="00A84FBC" w:rsidRDefault="00452B13" w:rsidP="00452B13">
      <w:pPr>
        <w:pStyle w:val="Textoindependiente"/>
        <w:rPr>
          <w:rFonts w:ascii="Verdana" w:hAnsi="Verdana"/>
          <w:b/>
        </w:rPr>
      </w:pPr>
    </w:p>
    <w:p w:rsidR="00452B13" w:rsidRPr="00724E96" w:rsidRDefault="00452B13" w:rsidP="00452B13">
      <w:pPr>
        <w:pStyle w:val="Textoindependiente"/>
        <w:rPr>
          <w:rFonts w:ascii="Verdana" w:hAnsi="Verdana"/>
        </w:rPr>
      </w:pPr>
    </w:p>
    <w:p w:rsidR="00452B13" w:rsidRPr="007674CF" w:rsidRDefault="00452B13" w:rsidP="00452B13">
      <w:pPr>
        <w:jc w:val="both"/>
        <w:rPr>
          <w:rFonts w:ascii="Verdana" w:hAnsi="Verdana"/>
          <w:color w:val="00B0F0"/>
          <w:szCs w:val="24"/>
          <w:lang w:val="es-ES_tradnl"/>
        </w:rPr>
      </w:pPr>
    </w:p>
    <w:p w:rsidR="00452B13" w:rsidRPr="007674CF" w:rsidRDefault="00452B13" w:rsidP="00452B13">
      <w:pPr>
        <w:jc w:val="both"/>
        <w:rPr>
          <w:rFonts w:ascii="Verdana" w:hAnsi="Verdana" w:cs="Arial"/>
          <w:color w:val="00B0F0"/>
          <w:sz w:val="22"/>
          <w:szCs w:val="22"/>
        </w:rPr>
      </w:pPr>
      <w:r w:rsidRPr="007674CF">
        <w:rPr>
          <w:rFonts w:ascii="Verdana" w:hAnsi="Verdana"/>
          <w:color w:val="00B0F0"/>
          <w:szCs w:val="24"/>
        </w:rPr>
        <w:br w:type="page"/>
      </w:r>
    </w:p>
    <w:p w:rsidR="00452B13" w:rsidRPr="007674CF" w:rsidRDefault="00452B13" w:rsidP="00452B13">
      <w:pPr>
        <w:jc w:val="center"/>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spacing w:line="360" w:lineRule="auto"/>
        <w:rPr>
          <w:color w:val="00B0F0"/>
          <w:szCs w:val="24"/>
        </w:rPr>
      </w:pPr>
    </w:p>
    <w:p w:rsidR="00452B13" w:rsidRPr="007674CF" w:rsidRDefault="00452B13" w:rsidP="00452B13">
      <w:pPr>
        <w:tabs>
          <w:tab w:val="num" w:pos="360"/>
          <w:tab w:val="num" w:pos="2160"/>
        </w:tabs>
        <w:ind w:left="720" w:hanging="360"/>
        <w:jc w:val="both"/>
        <w:rPr>
          <w:rFonts w:ascii="Verdana" w:hAnsi="Verdana"/>
          <w:color w:val="00B0F0"/>
          <w:szCs w:val="24"/>
        </w:rPr>
      </w:pPr>
    </w:p>
    <w:p w:rsidR="00452B13" w:rsidRPr="007674CF" w:rsidRDefault="00452B13" w:rsidP="00452B13">
      <w:pPr>
        <w:ind w:left="360"/>
        <w:jc w:val="both"/>
        <w:rPr>
          <w:rFonts w:ascii="Verdana" w:hAnsi="Verdana"/>
          <w:b/>
          <w:color w:val="00B0F0"/>
        </w:rPr>
      </w:pPr>
    </w:p>
    <w:p w:rsidR="00452B13" w:rsidRPr="007674CF" w:rsidRDefault="00452B13" w:rsidP="00452B13">
      <w:pPr>
        <w:ind w:left="360"/>
        <w:jc w:val="both"/>
        <w:rPr>
          <w:rFonts w:cs="Arial"/>
          <w:color w:val="00B0F0"/>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center"/>
        <w:rPr>
          <w:rFonts w:ascii="Verdana" w:hAnsi="Verdana" w:cs="Arial"/>
          <w:color w:val="00B0F0"/>
          <w:sz w:val="22"/>
          <w:szCs w:val="22"/>
        </w:rPr>
      </w:pPr>
      <w:r>
        <w:rPr>
          <w:rFonts w:ascii="Verdana" w:hAnsi="Verdana" w:cs="Arial"/>
          <w:noProof/>
          <w:color w:val="00B0F0"/>
          <w:sz w:val="22"/>
          <w:szCs w:val="22"/>
        </w:rPr>
        <w:drawing>
          <wp:inline distT="0" distB="0" distL="0" distR="0">
            <wp:extent cx="3305175" cy="2343150"/>
            <wp:effectExtent l="19050" t="0" r="9525" b="0"/>
            <wp:docPr id="65" name="Imagen 2"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Sare Rojo"/>
                    <pic:cNvPicPr>
                      <a:picLocks noChangeAspect="1" noChangeArrowheads="1"/>
                    </pic:cNvPicPr>
                  </pic:nvPicPr>
                  <pic:blipFill>
                    <a:blip r:embed="rId14"/>
                    <a:srcRect/>
                    <a:stretch>
                      <a:fillRect/>
                    </a:stretch>
                  </pic:blipFill>
                  <pic:spPr bwMode="auto">
                    <a:xfrm>
                      <a:off x="0" y="0"/>
                      <a:ext cx="3305175" cy="2343150"/>
                    </a:xfrm>
                    <a:prstGeom prst="rect">
                      <a:avLst/>
                    </a:prstGeom>
                    <a:noFill/>
                    <a:ln w="9525">
                      <a:noFill/>
                      <a:miter lim="800000"/>
                      <a:headEnd/>
                      <a:tailEnd/>
                    </a:ln>
                  </pic:spPr>
                </pic:pic>
              </a:graphicData>
            </a:graphic>
          </wp:inline>
        </w:drawing>
      </w: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tbl>
      <w:tblPr>
        <w:tblpPr w:leftFromText="141" w:rightFromText="141" w:vertAnchor="text" w:horzAnchor="margin" w:tblpY="148"/>
        <w:tblW w:w="8654" w:type="dxa"/>
        <w:tblLayout w:type="fixed"/>
        <w:tblCellMar>
          <w:left w:w="70" w:type="dxa"/>
          <w:right w:w="70" w:type="dxa"/>
        </w:tblCellMar>
        <w:tblLook w:val="0000"/>
      </w:tblPr>
      <w:tblGrid>
        <w:gridCol w:w="8654"/>
      </w:tblGrid>
      <w:tr w:rsidR="00452B13" w:rsidRPr="007674CF" w:rsidTr="00452B13">
        <w:tc>
          <w:tcPr>
            <w:tcW w:w="8654" w:type="dxa"/>
            <w:tcBorders>
              <w:top w:val="single" w:sz="4" w:space="0" w:color="000000"/>
              <w:left w:val="single" w:sz="4" w:space="0" w:color="000000"/>
              <w:bottom w:val="single" w:sz="4" w:space="0" w:color="000000"/>
              <w:right w:val="single" w:sz="4" w:space="0" w:color="000000"/>
            </w:tcBorders>
          </w:tcPr>
          <w:p w:rsidR="00452B13" w:rsidRPr="009C1A8E" w:rsidRDefault="00452B13" w:rsidP="00452B13">
            <w:pPr>
              <w:snapToGrid w:val="0"/>
              <w:jc w:val="both"/>
              <w:rPr>
                <w:rFonts w:ascii="Verdana" w:hAnsi="Verdana"/>
                <w:b/>
                <w:lang w:val="es-ES_tradnl"/>
              </w:rPr>
            </w:pPr>
            <w:r w:rsidRPr="009C1A8E">
              <w:rPr>
                <w:rFonts w:ascii="Verdana" w:hAnsi="Verdana"/>
                <w:b/>
              </w:rPr>
              <w:t xml:space="preserve">7. </w:t>
            </w:r>
            <w:r w:rsidRPr="009C1A8E">
              <w:rPr>
                <w:rFonts w:ascii="Verdana" w:hAnsi="Verdana" w:cs="Arial"/>
                <w:sz w:val="32"/>
                <w:szCs w:val="32"/>
              </w:rPr>
              <w:t xml:space="preserve">SUB-PROGRAMA DE EDUCACIÓN PARA </w:t>
            </w:r>
            <w:smartTag w:uri="urn:schemas-microsoft-com:office:smarttags" w:element="PersonName">
              <w:smartTagPr>
                <w:attr w:name="ProductID" w:val="LA SALUD Y"/>
              </w:smartTagPr>
              <w:r w:rsidRPr="009C1A8E">
                <w:rPr>
                  <w:rFonts w:ascii="Verdana" w:hAnsi="Verdana" w:cs="Arial"/>
                  <w:sz w:val="32"/>
                  <w:szCs w:val="32"/>
                </w:rPr>
                <w:t>LA SALUD Y</w:t>
              </w:r>
            </w:smartTag>
            <w:r w:rsidRPr="009C1A8E">
              <w:rPr>
                <w:rFonts w:ascii="Verdana" w:hAnsi="Verdana" w:cs="Arial"/>
                <w:sz w:val="32"/>
                <w:szCs w:val="32"/>
              </w:rPr>
              <w:t xml:space="preserve">  PREVENCIÓN DE VIH/SIDA CON PERSONAS EN SITUACIÓN DE VULNERABILIDAD Y/O EXCLUSIÓN SOCIAL</w:t>
            </w:r>
          </w:p>
        </w:tc>
      </w:tr>
    </w:tbl>
    <w:p w:rsidR="00452B13" w:rsidRPr="007674CF" w:rsidRDefault="00452B13" w:rsidP="00452B13">
      <w:pPr>
        <w:jc w:val="center"/>
        <w:rPr>
          <w:rFonts w:ascii="Verdana" w:hAnsi="Verdana"/>
          <w:color w:val="00B0F0"/>
        </w:rPr>
      </w:pPr>
      <w:r w:rsidRPr="007674CF">
        <w:rPr>
          <w:color w:val="00B0F0"/>
        </w:rPr>
        <w:br w:type="page"/>
      </w:r>
    </w:p>
    <w:p w:rsidR="00452B13" w:rsidRPr="009C1A8E" w:rsidRDefault="00452B13" w:rsidP="00452B13">
      <w:pPr>
        <w:autoSpaceDE w:val="0"/>
        <w:autoSpaceDN w:val="0"/>
        <w:adjustRightInd w:val="0"/>
        <w:jc w:val="both"/>
        <w:rPr>
          <w:rFonts w:ascii="Verdana" w:hAnsi="Verdana" w:cs="Arial"/>
          <w:i/>
          <w:szCs w:val="24"/>
        </w:rPr>
      </w:pPr>
      <w:r w:rsidRPr="009C1A8E">
        <w:rPr>
          <w:rFonts w:ascii="Verdana" w:hAnsi="Verdana" w:cs="Arial"/>
          <w:szCs w:val="24"/>
        </w:rPr>
        <w:lastRenderedPageBreak/>
        <w:t xml:space="preserve">La situación social ha cambiado, el trabajo se precariza, muchas personas se quedan sin trabajo y sin recursos económicos y ha aumentado enormemente el número de familias y personas en situación de vulnerabilidad y/o exclusión social sea cual sea su origen. En este sentido cualquier persona en situación de exclusión social comparte los factores de vulnerabilidad que nos han parecido claves a lo largo de estos años para trabajar concretamente con el grupo de personas inmigrantes: </w:t>
      </w:r>
      <w:r w:rsidRPr="009C1A8E">
        <w:rPr>
          <w:rFonts w:ascii="Verdana" w:hAnsi="Verdana" w:cs="Arial"/>
          <w:i/>
          <w:szCs w:val="24"/>
        </w:rPr>
        <w:t>1. Exposición física al riesgo; 2. Acceso limitado a los recursos; 3. Pobreza de ingresos y reservas; 4. Inseguridad del sistema de sustento; 5. Indefensión o desprotección personal; 6. Falta de capacidades físicas y psicológicas; 7. Falta de conocimientos y cualificaciones técnicas; 8. Falta de capital social; 9. Dificultad para ejecutar estrategias de afrontamiento; 10. Debilidad de redes sociales y económicas; 11. Falta de protección por el Estado</w:t>
      </w:r>
      <w:r w:rsidRPr="009C1A8E">
        <w:rPr>
          <w:rStyle w:val="Refdenotaalpie"/>
          <w:rFonts w:ascii="Verdana" w:hAnsi="Verdana" w:cs="Arial"/>
          <w:szCs w:val="24"/>
        </w:rPr>
        <w:footnoteReference w:id="2"/>
      </w:r>
    </w:p>
    <w:p w:rsidR="00452B13" w:rsidRPr="009C1A8E" w:rsidRDefault="00452B13" w:rsidP="00452B13">
      <w:pPr>
        <w:autoSpaceDE w:val="0"/>
        <w:autoSpaceDN w:val="0"/>
        <w:adjustRightInd w:val="0"/>
        <w:jc w:val="both"/>
        <w:rPr>
          <w:rFonts w:ascii="Verdana" w:hAnsi="Verdana" w:cs="Arial"/>
          <w:szCs w:val="24"/>
        </w:rPr>
      </w:pPr>
    </w:p>
    <w:p w:rsidR="00452B13" w:rsidRPr="009C1A8E" w:rsidRDefault="00452B13" w:rsidP="00452B13">
      <w:pPr>
        <w:ind w:firstLine="435"/>
        <w:jc w:val="both"/>
        <w:rPr>
          <w:rFonts w:ascii="Verdana" w:hAnsi="Verdana"/>
          <w:szCs w:val="24"/>
        </w:rPr>
      </w:pPr>
      <w:r w:rsidRPr="009C1A8E">
        <w:rPr>
          <w:rFonts w:ascii="Verdana" w:hAnsi="Verdana"/>
          <w:szCs w:val="24"/>
        </w:rPr>
        <w:t>Por lo tanto, ahora más que nunca, creemos necesario continuar con un proceso de intervención en promoción y educación para la salud y prevención de vih con las personas en situación de vulnerabilidad, con el objetivo de difundir mensajes preventivos y promocionar comportamientos saludables que disminuyan la vulnerabilidad a la infección por vih/sida.</w:t>
      </w:r>
    </w:p>
    <w:p w:rsidR="00452B13" w:rsidRPr="009C1A8E" w:rsidRDefault="00452B13" w:rsidP="00452B13">
      <w:pPr>
        <w:pStyle w:val="Institucin"/>
        <w:numPr>
          <w:ilvl w:val="0"/>
          <w:numId w:val="0"/>
        </w:numPr>
        <w:jc w:val="both"/>
        <w:rPr>
          <w:rFonts w:ascii="Verdana" w:hAnsi="Verdana"/>
        </w:rPr>
      </w:pPr>
    </w:p>
    <w:p w:rsidR="00452B13" w:rsidRPr="007674CF" w:rsidRDefault="00452B13" w:rsidP="00452B13">
      <w:pPr>
        <w:pStyle w:val="Institucin"/>
        <w:numPr>
          <w:ilvl w:val="0"/>
          <w:numId w:val="0"/>
        </w:numPr>
        <w:ind w:left="360" w:hanging="360"/>
        <w:jc w:val="both"/>
        <w:rPr>
          <w:rFonts w:ascii="Verdana" w:hAnsi="Verdana"/>
          <w:color w:val="00B0F0"/>
        </w:rPr>
      </w:pPr>
    </w:p>
    <w:p w:rsidR="00452B13" w:rsidRPr="009C1A8E" w:rsidRDefault="00452B13" w:rsidP="00452B13">
      <w:pPr>
        <w:pStyle w:val="Textoindependiente2"/>
        <w:rPr>
          <w:rFonts w:ascii="Verdana" w:hAnsi="Verdana"/>
          <w:b/>
          <w:szCs w:val="24"/>
        </w:rPr>
      </w:pPr>
      <w:r w:rsidRPr="009C1A8E">
        <w:rPr>
          <w:rFonts w:ascii="Verdana" w:hAnsi="Verdana"/>
          <w:b/>
          <w:szCs w:val="24"/>
        </w:rPr>
        <w:t>OBJETIVO GENERAL:</w:t>
      </w:r>
    </w:p>
    <w:p w:rsidR="00452B13" w:rsidRPr="009C1A8E" w:rsidRDefault="00452B13" w:rsidP="00C563C6">
      <w:pPr>
        <w:pStyle w:val="Textoindependiente2"/>
        <w:numPr>
          <w:ilvl w:val="0"/>
          <w:numId w:val="47"/>
        </w:numPr>
        <w:spacing w:after="0" w:line="240" w:lineRule="auto"/>
        <w:jc w:val="both"/>
        <w:rPr>
          <w:rFonts w:ascii="Verdana" w:hAnsi="Verdana"/>
          <w:szCs w:val="24"/>
        </w:rPr>
      </w:pPr>
      <w:r w:rsidRPr="009C1A8E">
        <w:rPr>
          <w:rFonts w:ascii="Verdana" w:hAnsi="Verdana"/>
          <w:szCs w:val="24"/>
        </w:rPr>
        <w:t xml:space="preserve">Facilitar una estrategia comunitaria de fomento de conductas saludables y de prevención de VIH entre mujeres y hombres en situación de vulnerabilidad y/o en exclusión social en </w:t>
      </w:r>
      <w:smartTag w:uri="urn:schemas-microsoft-com:office:smarttags" w:element="PersonName">
        <w:smartTagPr>
          <w:attr w:name="ProductID" w:val="la Comunidad Foral"/>
        </w:smartTagPr>
        <w:r w:rsidRPr="009C1A8E">
          <w:rPr>
            <w:rFonts w:ascii="Verdana" w:hAnsi="Verdana"/>
            <w:szCs w:val="24"/>
          </w:rPr>
          <w:t>la Comunidad Foral</w:t>
        </w:r>
      </w:smartTag>
      <w:r w:rsidRPr="009C1A8E">
        <w:rPr>
          <w:rFonts w:ascii="Verdana" w:hAnsi="Verdana"/>
          <w:szCs w:val="24"/>
        </w:rPr>
        <w:t xml:space="preserve"> de Navarra.</w:t>
      </w:r>
    </w:p>
    <w:p w:rsidR="00452B13" w:rsidRPr="009C1A8E" w:rsidRDefault="00452B13" w:rsidP="00452B13">
      <w:pPr>
        <w:pStyle w:val="Textoindependiente2"/>
        <w:rPr>
          <w:rFonts w:ascii="Verdana" w:hAnsi="Verdana"/>
          <w:b/>
          <w:szCs w:val="24"/>
        </w:rPr>
      </w:pPr>
    </w:p>
    <w:p w:rsidR="00452B13" w:rsidRPr="009C1A8E" w:rsidRDefault="00452B13" w:rsidP="00452B13">
      <w:pPr>
        <w:pStyle w:val="Textoindependiente2"/>
        <w:rPr>
          <w:rFonts w:ascii="Verdana" w:hAnsi="Verdana"/>
          <w:b/>
          <w:szCs w:val="24"/>
        </w:rPr>
      </w:pPr>
      <w:r w:rsidRPr="009C1A8E">
        <w:rPr>
          <w:rFonts w:ascii="Verdana" w:hAnsi="Verdana"/>
          <w:b/>
          <w:szCs w:val="24"/>
        </w:rPr>
        <w:t>OBJETIVOS ESPECÍFICOS:</w:t>
      </w:r>
    </w:p>
    <w:p w:rsidR="00452B13" w:rsidRPr="009C1A8E" w:rsidRDefault="00452B13" w:rsidP="00C563C6">
      <w:pPr>
        <w:pStyle w:val="Textoindependiente2"/>
        <w:numPr>
          <w:ilvl w:val="0"/>
          <w:numId w:val="48"/>
        </w:numPr>
        <w:spacing w:after="0" w:line="240" w:lineRule="auto"/>
        <w:jc w:val="both"/>
        <w:rPr>
          <w:rFonts w:ascii="Verdana" w:hAnsi="Verdana"/>
          <w:szCs w:val="24"/>
        </w:rPr>
      </w:pPr>
      <w:r w:rsidRPr="009C1A8E">
        <w:rPr>
          <w:rFonts w:ascii="Verdana" w:hAnsi="Verdana"/>
          <w:szCs w:val="24"/>
        </w:rPr>
        <w:t>Difundir y promover mensajes de salud en relación a la infección por vih/sida en asociaciones y recursos que trabajan con colectivos de personas en exclusión social.</w:t>
      </w:r>
    </w:p>
    <w:p w:rsidR="00452B13" w:rsidRPr="009C1A8E" w:rsidRDefault="00452B13" w:rsidP="00C563C6">
      <w:pPr>
        <w:pStyle w:val="Textoindependiente2"/>
        <w:numPr>
          <w:ilvl w:val="0"/>
          <w:numId w:val="48"/>
        </w:numPr>
        <w:spacing w:after="0" w:line="240" w:lineRule="auto"/>
        <w:jc w:val="both"/>
        <w:rPr>
          <w:rFonts w:ascii="Verdana" w:hAnsi="Verdana"/>
          <w:szCs w:val="24"/>
        </w:rPr>
      </w:pPr>
      <w:r w:rsidRPr="009C1A8E">
        <w:rPr>
          <w:rFonts w:ascii="Verdana" w:hAnsi="Verdana"/>
          <w:szCs w:val="24"/>
        </w:rPr>
        <w:t>Identificar y valorar los conocimientos, actitudes y conductas, atendiendo a las diferencias individuales y grupales, de las personas en exclusión social que pueden determinar una situación de vulnerabilidad frente a la infección por vih.</w:t>
      </w:r>
    </w:p>
    <w:p w:rsidR="00452B13" w:rsidRPr="009C1A8E" w:rsidRDefault="00452B13" w:rsidP="00C563C6">
      <w:pPr>
        <w:pStyle w:val="Textoindependiente2"/>
        <w:numPr>
          <w:ilvl w:val="0"/>
          <w:numId w:val="48"/>
        </w:numPr>
        <w:spacing w:after="0" w:line="240" w:lineRule="auto"/>
        <w:jc w:val="both"/>
        <w:rPr>
          <w:rFonts w:ascii="Verdana" w:hAnsi="Verdana"/>
          <w:szCs w:val="24"/>
        </w:rPr>
      </w:pPr>
      <w:r w:rsidRPr="009C1A8E">
        <w:rPr>
          <w:rFonts w:ascii="Verdana" w:hAnsi="Verdana"/>
          <w:szCs w:val="24"/>
        </w:rPr>
        <w:t>Adecuar las distintas actividades educativas a las características propias de cada colectivo y/o asociación con el que se intervenga.</w:t>
      </w:r>
    </w:p>
    <w:p w:rsidR="00452B13" w:rsidRPr="007674CF" w:rsidRDefault="00452B13" w:rsidP="00452B13">
      <w:pPr>
        <w:pStyle w:val="Textoindependiente2"/>
        <w:rPr>
          <w:rFonts w:ascii="Verdana" w:hAnsi="Verdana"/>
          <w:bCs/>
          <w:color w:val="00B0F0"/>
          <w:szCs w:val="24"/>
        </w:rPr>
      </w:pPr>
    </w:p>
    <w:p w:rsidR="00452B13" w:rsidRPr="009C1A8E" w:rsidRDefault="00452B13" w:rsidP="00452B13">
      <w:pPr>
        <w:jc w:val="both"/>
        <w:rPr>
          <w:rFonts w:ascii="Verdana" w:hAnsi="Verdana" w:cs="Arial"/>
          <w:b/>
          <w:u w:val="single"/>
        </w:rPr>
      </w:pPr>
      <w:r w:rsidRPr="009C1A8E">
        <w:rPr>
          <w:rFonts w:ascii="Verdana" w:hAnsi="Verdana" w:cs="Arial"/>
          <w:b/>
          <w:u w:val="single"/>
        </w:rPr>
        <w:lastRenderedPageBreak/>
        <w:t>CALENDARIO DESARROLLADO:</w:t>
      </w:r>
    </w:p>
    <w:p w:rsidR="00452B13" w:rsidRPr="009C1A8E" w:rsidRDefault="00452B13" w:rsidP="00452B13">
      <w:pPr>
        <w:jc w:val="both"/>
        <w:rPr>
          <w:rFonts w:ascii="Verdana" w:hAnsi="Verdana" w:cs="Arial"/>
        </w:rPr>
      </w:pPr>
    </w:p>
    <w:p w:rsidR="00452B13" w:rsidRPr="009C1A8E" w:rsidRDefault="00452B13" w:rsidP="00452B13">
      <w:pPr>
        <w:jc w:val="both"/>
        <w:rPr>
          <w:rFonts w:ascii="Verdana" w:hAnsi="Verdana" w:cs="Arial"/>
        </w:rPr>
      </w:pPr>
      <w:r w:rsidRPr="009C1A8E">
        <w:rPr>
          <w:rFonts w:ascii="Verdana" w:hAnsi="Verdana" w:cs="Arial"/>
        </w:rPr>
        <w:tab/>
        <w:t>De enero a diciembre de 2015</w:t>
      </w:r>
    </w:p>
    <w:p w:rsidR="00452B13" w:rsidRPr="009C1A8E" w:rsidRDefault="00452B13" w:rsidP="00452B13">
      <w:pPr>
        <w:jc w:val="both"/>
        <w:rPr>
          <w:rFonts w:ascii="Verdana" w:hAnsi="Verdana" w:cs="Arial"/>
        </w:rPr>
      </w:pPr>
    </w:p>
    <w:p w:rsidR="00452B13" w:rsidRPr="009C1A8E" w:rsidRDefault="00452B13" w:rsidP="00452B13">
      <w:pPr>
        <w:jc w:val="both"/>
        <w:rPr>
          <w:rFonts w:ascii="Verdana" w:hAnsi="Verdana" w:cs="Arial"/>
          <w:b/>
          <w:u w:val="single"/>
        </w:rPr>
      </w:pPr>
      <w:r w:rsidRPr="009C1A8E">
        <w:rPr>
          <w:rFonts w:ascii="Verdana" w:hAnsi="Verdana" w:cs="Arial"/>
          <w:b/>
          <w:u w:val="single"/>
        </w:rPr>
        <w:t>POBLACIÓN BENEFICIARIA:</w:t>
      </w:r>
    </w:p>
    <w:p w:rsidR="00452B13" w:rsidRPr="009C1A8E" w:rsidRDefault="00452B13" w:rsidP="00452B13">
      <w:pPr>
        <w:jc w:val="both"/>
        <w:rPr>
          <w:rFonts w:ascii="Verdana" w:hAnsi="Verdana" w:cs="Arial"/>
        </w:rPr>
      </w:pPr>
    </w:p>
    <w:p w:rsidR="00452B13" w:rsidRPr="009C1A8E" w:rsidRDefault="00452B13" w:rsidP="00C563C6">
      <w:pPr>
        <w:pStyle w:val="Textoindependiente2"/>
        <w:numPr>
          <w:ilvl w:val="0"/>
          <w:numId w:val="48"/>
        </w:numPr>
        <w:spacing w:after="0" w:line="240" w:lineRule="auto"/>
        <w:jc w:val="both"/>
        <w:rPr>
          <w:rFonts w:ascii="Verdana" w:hAnsi="Verdana"/>
          <w:szCs w:val="24"/>
        </w:rPr>
      </w:pPr>
      <w:r w:rsidRPr="009C1A8E">
        <w:rPr>
          <w:rFonts w:ascii="Verdana" w:hAnsi="Verdana"/>
          <w:szCs w:val="24"/>
        </w:rPr>
        <w:t>Mujeres y Hombres en situación de exclusión social.</w:t>
      </w:r>
    </w:p>
    <w:p w:rsidR="00452B13" w:rsidRPr="009C1A8E" w:rsidRDefault="00452B13" w:rsidP="00C563C6">
      <w:pPr>
        <w:pStyle w:val="Textoindependiente2"/>
        <w:numPr>
          <w:ilvl w:val="0"/>
          <w:numId w:val="48"/>
        </w:numPr>
        <w:spacing w:after="0" w:line="240" w:lineRule="auto"/>
        <w:jc w:val="both"/>
        <w:rPr>
          <w:rFonts w:ascii="Verdana" w:hAnsi="Verdana"/>
          <w:szCs w:val="24"/>
        </w:rPr>
      </w:pPr>
      <w:r w:rsidRPr="009C1A8E">
        <w:rPr>
          <w:rFonts w:ascii="Verdana" w:hAnsi="Verdana"/>
          <w:szCs w:val="24"/>
        </w:rPr>
        <w:t xml:space="preserve">Mujeres y Hombres usuarias de recursos o asociaciones que pertenezcan al área de inclusión social. </w:t>
      </w:r>
    </w:p>
    <w:p w:rsidR="00452B13" w:rsidRPr="009C1A8E" w:rsidRDefault="00452B13" w:rsidP="00C563C6">
      <w:pPr>
        <w:pStyle w:val="Textoindependiente2"/>
        <w:numPr>
          <w:ilvl w:val="0"/>
          <w:numId w:val="48"/>
        </w:numPr>
        <w:spacing w:after="0" w:line="240" w:lineRule="auto"/>
        <w:jc w:val="both"/>
        <w:rPr>
          <w:rFonts w:ascii="Verdana" w:hAnsi="Verdana"/>
          <w:szCs w:val="24"/>
        </w:rPr>
      </w:pPr>
      <w:r w:rsidRPr="009C1A8E">
        <w:rPr>
          <w:rFonts w:ascii="Verdana" w:hAnsi="Verdana"/>
          <w:szCs w:val="24"/>
        </w:rPr>
        <w:t>Mujeres y Hombres que trabajen o colaboren en el área de exclusión social.</w:t>
      </w:r>
    </w:p>
    <w:p w:rsidR="00452B13" w:rsidRPr="007674CF" w:rsidRDefault="00452B13" w:rsidP="00452B13">
      <w:pPr>
        <w:pStyle w:val="Textoindependiente21"/>
        <w:rPr>
          <w:rFonts w:ascii="Verdana" w:hAnsi="Verdana" w:cs="Arial"/>
          <w:color w:val="00B0F0"/>
          <w:u w:val="single"/>
          <w:lang w:val="es-ES"/>
        </w:rPr>
      </w:pPr>
    </w:p>
    <w:p w:rsidR="00452B13" w:rsidRPr="007674CF" w:rsidRDefault="00452B13" w:rsidP="00452B13">
      <w:pPr>
        <w:pStyle w:val="Textoindependiente21"/>
        <w:rPr>
          <w:rFonts w:ascii="Verdana" w:hAnsi="Verdana" w:cs="Arial"/>
          <w:color w:val="00B0F0"/>
          <w:u w:val="single"/>
        </w:rPr>
      </w:pPr>
    </w:p>
    <w:p w:rsidR="00452B13" w:rsidRPr="009C1A8E" w:rsidRDefault="00452B13" w:rsidP="00452B13">
      <w:pPr>
        <w:pStyle w:val="Textoindependiente21"/>
        <w:rPr>
          <w:rFonts w:ascii="Verdana" w:hAnsi="Verdana" w:cs="Arial"/>
          <w:b/>
          <w:color w:val="auto"/>
          <w:u w:val="single"/>
        </w:rPr>
      </w:pPr>
      <w:r w:rsidRPr="009C1A8E">
        <w:rPr>
          <w:rFonts w:ascii="Verdana" w:hAnsi="Verdana" w:cs="Arial"/>
          <w:b/>
          <w:color w:val="auto"/>
          <w:u w:val="single"/>
        </w:rPr>
        <w:t>ACTIVIDADES DESARROLLADAS:</w:t>
      </w:r>
    </w:p>
    <w:p w:rsidR="00452B13" w:rsidRPr="009C1A8E" w:rsidRDefault="00452B13" w:rsidP="00452B13">
      <w:pPr>
        <w:pStyle w:val="Textoindependiente21"/>
        <w:rPr>
          <w:rFonts w:ascii="Verdana" w:hAnsi="Verdana" w:cs="Arial"/>
          <w:color w:val="auto"/>
        </w:rPr>
      </w:pPr>
      <w:r w:rsidRPr="009C1A8E">
        <w:rPr>
          <w:rFonts w:ascii="Verdana" w:hAnsi="Verdana" w:cs="Arial"/>
          <w:color w:val="auto"/>
        </w:rPr>
        <w:tab/>
      </w:r>
    </w:p>
    <w:p w:rsidR="00452B13" w:rsidRPr="009C1A8E" w:rsidRDefault="00452B13" w:rsidP="00C563C6">
      <w:pPr>
        <w:pStyle w:val="Textoindependiente2"/>
        <w:numPr>
          <w:ilvl w:val="0"/>
          <w:numId w:val="50"/>
        </w:numPr>
        <w:spacing w:after="0" w:line="240" w:lineRule="auto"/>
        <w:rPr>
          <w:rFonts w:ascii="Verdana" w:hAnsi="Verdana"/>
          <w:bCs/>
          <w:szCs w:val="24"/>
        </w:rPr>
      </w:pPr>
      <w:r w:rsidRPr="009C1A8E">
        <w:rPr>
          <w:rFonts w:ascii="Verdana" w:hAnsi="Verdana"/>
          <w:bCs/>
          <w:szCs w:val="24"/>
        </w:rPr>
        <w:t xml:space="preserve">Durante 2015 se han realizado varias reuniones de coordinación con diferentes entidades, para definir necesidades y las diferentes acciones formativas que atenderían a las mismas. </w:t>
      </w:r>
    </w:p>
    <w:p w:rsidR="00452B13" w:rsidRPr="009C1A8E" w:rsidRDefault="00452B13" w:rsidP="00452B13">
      <w:pPr>
        <w:pStyle w:val="Textoindependiente2"/>
        <w:spacing w:after="0" w:line="240" w:lineRule="auto"/>
        <w:ind w:left="397"/>
        <w:rPr>
          <w:rFonts w:ascii="Verdana" w:hAnsi="Verdana"/>
          <w:bCs/>
          <w:color w:val="00B0F0"/>
          <w:szCs w:val="24"/>
        </w:rPr>
      </w:pPr>
    </w:p>
    <w:p w:rsidR="00452B13" w:rsidRPr="009C1A8E" w:rsidRDefault="00452B13" w:rsidP="00C563C6">
      <w:pPr>
        <w:pStyle w:val="Textoindependiente2"/>
        <w:numPr>
          <w:ilvl w:val="0"/>
          <w:numId w:val="50"/>
        </w:numPr>
        <w:spacing w:after="0" w:line="240" w:lineRule="auto"/>
        <w:jc w:val="both"/>
        <w:rPr>
          <w:rFonts w:ascii="Verdana" w:hAnsi="Verdana"/>
          <w:szCs w:val="24"/>
        </w:rPr>
      </w:pPr>
      <w:r w:rsidRPr="009C1A8E">
        <w:rPr>
          <w:rFonts w:ascii="Verdana" w:hAnsi="Verdana"/>
          <w:szCs w:val="24"/>
        </w:rPr>
        <w:t>De forma habitual realizamos recopilación y actualización de material gráfico y audiovisual sobre exclusión social y vih que posteriormente utilizamos como apoyo para diferentes acciones.</w:t>
      </w:r>
    </w:p>
    <w:p w:rsidR="00452B13" w:rsidRPr="009C1A8E" w:rsidRDefault="00452B13" w:rsidP="00452B13">
      <w:pPr>
        <w:pStyle w:val="Textoindependiente2"/>
        <w:spacing w:after="0" w:line="240" w:lineRule="auto"/>
        <w:jc w:val="both"/>
        <w:rPr>
          <w:rFonts w:ascii="Verdana" w:hAnsi="Verdana"/>
          <w:szCs w:val="24"/>
        </w:rPr>
      </w:pPr>
    </w:p>
    <w:p w:rsidR="00452B13" w:rsidRPr="009C1A8E" w:rsidRDefault="00452B13" w:rsidP="00C563C6">
      <w:pPr>
        <w:pStyle w:val="Textoindependiente2"/>
        <w:numPr>
          <w:ilvl w:val="0"/>
          <w:numId w:val="50"/>
        </w:numPr>
        <w:spacing w:after="0" w:line="240" w:lineRule="auto"/>
        <w:jc w:val="both"/>
        <w:rPr>
          <w:rFonts w:ascii="Verdana" w:hAnsi="Verdana"/>
          <w:szCs w:val="24"/>
        </w:rPr>
      </w:pPr>
      <w:r w:rsidRPr="009C1A8E">
        <w:rPr>
          <w:rFonts w:ascii="Verdana" w:hAnsi="Verdana"/>
          <w:szCs w:val="24"/>
        </w:rPr>
        <w:t>Distribuimos material gráfico sobre vih en diferentes idiomas proporcionado por el Grupo de Trabajo de Tratamientos (GTT) de Barcelona. En ocasiones, en acciones formativas por las características culturales y/o idiomáticas del grupo y, en otras ocasiones, de forma individual.</w:t>
      </w:r>
    </w:p>
    <w:p w:rsidR="00452B13" w:rsidRPr="009C1A8E" w:rsidRDefault="00452B13" w:rsidP="00452B13">
      <w:pPr>
        <w:pStyle w:val="Textoindependiente2"/>
        <w:spacing w:after="0" w:line="240" w:lineRule="auto"/>
        <w:jc w:val="both"/>
        <w:rPr>
          <w:rFonts w:ascii="Verdana" w:hAnsi="Verdana"/>
          <w:szCs w:val="24"/>
        </w:rPr>
      </w:pPr>
    </w:p>
    <w:p w:rsidR="00452B13" w:rsidRPr="009C1A8E" w:rsidRDefault="00452B13" w:rsidP="00C563C6">
      <w:pPr>
        <w:pStyle w:val="Textoindependiente2"/>
        <w:numPr>
          <w:ilvl w:val="0"/>
          <w:numId w:val="50"/>
        </w:numPr>
        <w:spacing w:after="0" w:line="240" w:lineRule="auto"/>
        <w:jc w:val="both"/>
        <w:rPr>
          <w:rFonts w:ascii="Verdana" w:hAnsi="Verdana"/>
          <w:szCs w:val="24"/>
        </w:rPr>
      </w:pPr>
      <w:r w:rsidRPr="009C1A8E">
        <w:rPr>
          <w:rFonts w:ascii="Verdana" w:hAnsi="Verdana"/>
          <w:szCs w:val="24"/>
        </w:rPr>
        <w:t>Mantenemos contacto con diferentes recursos (asociaciones y grupos) que existen en Navarra de forma habitual para colaboraciones puntuales o bien, para realizar convenios de colaboración a más largo plazo.</w:t>
      </w:r>
    </w:p>
    <w:p w:rsidR="00452B13" w:rsidRPr="007674CF" w:rsidRDefault="00452B13" w:rsidP="00452B13">
      <w:pPr>
        <w:pStyle w:val="Textoindependiente2"/>
        <w:spacing w:after="0" w:line="240" w:lineRule="auto"/>
        <w:jc w:val="both"/>
        <w:rPr>
          <w:rFonts w:ascii="Verdana" w:hAnsi="Verdana"/>
          <w:color w:val="00B0F0"/>
          <w:szCs w:val="24"/>
        </w:rPr>
      </w:pPr>
    </w:p>
    <w:p w:rsidR="00452B13" w:rsidRDefault="00452B13" w:rsidP="00C563C6">
      <w:pPr>
        <w:pStyle w:val="Textoindependiente2"/>
        <w:numPr>
          <w:ilvl w:val="0"/>
          <w:numId w:val="50"/>
        </w:numPr>
        <w:spacing w:after="0" w:line="240" w:lineRule="auto"/>
        <w:jc w:val="both"/>
        <w:rPr>
          <w:rFonts w:ascii="Verdana" w:hAnsi="Verdana"/>
          <w:szCs w:val="24"/>
        </w:rPr>
      </w:pPr>
      <w:r w:rsidRPr="009C1A8E">
        <w:rPr>
          <w:rFonts w:ascii="Verdana" w:hAnsi="Verdana"/>
          <w:szCs w:val="24"/>
        </w:rPr>
        <w:t>Hemos participado colaborando en proyectos de Formación de personas en exclusión social organizados por otras entidades, asociaciones y/o servicios, por ejemplo con el Servicio Municipal de Atención a la Mujer</w:t>
      </w:r>
      <w:r>
        <w:rPr>
          <w:rFonts w:ascii="Verdana" w:hAnsi="Verdana"/>
          <w:szCs w:val="24"/>
        </w:rPr>
        <w:t>, Comedor Paris 365 y Albergue de Xilema</w:t>
      </w:r>
      <w:r w:rsidRPr="009C1A8E">
        <w:rPr>
          <w:rFonts w:ascii="Verdana" w:hAnsi="Verdana"/>
          <w:szCs w:val="24"/>
        </w:rPr>
        <w:t>.</w:t>
      </w:r>
    </w:p>
    <w:p w:rsidR="00452B13" w:rsidRPr="008C0140" w:rsidRDefault="00452B13" w:rsidP="00452B13">
      <w:pPr>
        <w:pStyle w:val="Textoindependiente2"/>
        <w:spacing w:after="0" w:line="240" w:lineRule="auto"/>
        <w:ind w:left="397"/>
        <w:jc w:val="both"/>
        <w:rPr>
          <w:rFonts w:ascii="Verdana" w:hAnsi="Verdana"/>
          <w:szCs w:val="24"/>
        </w:rPr>
      </w:pPr>
    </w:p>
    <w:p w:rsidR="00452B13" w:rsidRPr="009C1A8E" w:rsidRDefault="00452B13" w:rsidP="00C563C6">
      <w:pPr>
        <w:pStyle w:val="Textoindependiente2"/>
        <w:numPr>
          <w:ilvl w:val="0"/>
          <w:numId w:val="50"/>
        </w:numPr>
        <w:spacing w:after="0" w:line="240" w:lineRule="auto"/>
        <w:jc w:val="both"/>
        <w:rPr>
          <w:rFonts w:ascii="Verdana" w:hAnsi="Verdana"/>
          <w:szCs w:val="24"/>
        </w:rPr>
      </w:pPr>
      <w:r w:rsidRPr="009C1A8E">
        <w:rPr>
          <w:rFonts w:ascii="Verdana" w:hAnsi="Verdana"/>
          <w:szCs w:val="24"/>
        </w:rPr>
        <w:t>Los contenidos de los talleres de promoción de salud son, en general, los que siguen, aunque se adaptan a las peculiaridades de las personas participantes en cada grupo:</w:t>
      </w:r>
    </w:p>
    <w:p w:rsidR="00452B13" w:rsidRDefault="00452B13" w:rsidP="00452B13">
      <w:pPr>
        <w:pStyle w:val="Textoindependiente2"/>
        <w:rPr>
          <w:rFonts w:ascii="Verdana" w:hAnsi="Verdana"/>
          <w:szCs w:val="24"/>
        </w:rPr>
      </w:pPr>
    </w:p>
    <w:p w:rsidR="00452B13" w:rsidRPr="009C1A8E" w:rsidRDefault="00452B13" w:rsidP="00452B13">
      <w:pPr>
        <w:pStyle w:val="Textoindependiente2"/>
        <w:rPr>
          <w:rFonts w:ascii="Verdana" w:hAnsi="Verdana"/>
          <w:szCs w:val="24"/>
        </w:rPr>
      </w:pPr>
    </w:p>
    <w:p w:rsidR="00452B13" w:rsidRPr="009C1A8E" w:rsidRDefault="00452B13" w:rsidP="00C563C6">
      <w:pPr>
        <w:pStyle w:val="Textoindependiente2"/>
        <w:numPr>
          <w:ilvl w:val="1"/>
          <w:numId w:val="49"/>
        </w:numPr>
        <w:spacing w:after="0" w:line="240" w:lineRule="auto"/>
        <w:jc w:val="both"/>
        <w:rPr>
          <w:rFonts w:ascii="Verdana" w:hAnsi="Verdana"/>
          <w:szCs w:val="24"/>
        </w:rPr>
      </w:pPr>
      <w:r w:rsidRPr="009C1A8E">
        <w:rPr>
          <w:rFonts w:ascii="Verdana" w:hAnsi="Verdana"/>
          <w:szCs w:val="24"/>
        </w:rPr>
        <w:t>Sexualidad: concepto y vivencias</w:t>
      </w:r>
    </w:p>
    <w:p w:rsidR="00452B13" w:rsidRPr="009C1A8E" w:rsidRDefault="00452B13" w:rsidP="00C563C6">
      <w:pPr>
        <w:pStyle w:val="Textoindependiente2"/>
        <w:numPr>
          <w:ilvl w:val="1"/>
          <w:numId w:val="49"/>
        </w:numPr>
        <w:spacing w:after="0" w:line="240" w:lineRule="auto"/>
        <w:jc w:val="both"/>
        <w:rPr>
          <w:rFonts w:ascii="Verdana" w:hAnsi="Verdana"/>
          <w:szCs w:val="24"/>
        </w:rPr>
      </w:pPr>
      <w:r w:rsidRPr="009C1A8E">
        <w:rPr>
          <w:rFonts w:ascii="Verdana" w:hAnsi="Verdana"/>
          <w:szCs w:val="24"/>
        </w:rPr>
        <w:lastRenderedPageBreak/>
        <w:t>Infecciones de Transmisión Sexual (ITS) y promoción de comportamientos sexuales seguros</w:t>
      </w:r>
    </w:p>
    <w:p w:rsidR="00452B13" w:rsidRPr="009C1A8E" w:rsidRDefault="00452B13" w:rsidP="00C563C6">
      <w:pPr>
        <w:pStyle w:val="Textoindependiente2"/>
        <w:numPr>
          <w:ilvl w:val="1"/>
          <w:numId w:val="49"/>
        </w:numPr>
        <w:spacing w:after="0" w:line="240" w:lineRule="auto"/>
        <w:jc w:val="both"/>
        <w:rPr>
          <w:rFonts w:ascii="Verdana" w:hAnsi="Verdana"/>
          <w:szCs w:val="24"/>
        </w:rPr>
      </w:pPr>
      <w:r w:rsidRPr="009C1A8E">
        <w:rPr>
          <w:rFonts w:ascii="Verdana" w:hAnsi="Verdana"/>
          <w:szCs w:val="24"/>
        </w:rPr>
        <w:t>La infección por VIH y la enfermedad del sida</w:t>
      </w:r>
    </w:p>
    <w:p w:rsidR="00452B13" w:rsidRPr="009C1A8E" w:rsidRDefault="00452B13" w:rsidP="00C563C6">
      <w:pPr>
        <w:pStyle w:val="Textoindependiente2"/>
        <w:numPr>
          <w:ilvl w:val="1"/>
          <w:numId w:val="49"/>
        </w:numPr>
        <w:spacing w:after="0" w:line="240" w:lineRule="auto"/>
        <w:jc w:val="both"/>
        <w:rPr>
          <w:rFonts w:ascii="Verdana" w:hAnsi="Verdana"/>
          <w:szCs w:val="24"/>
        </w:rPr>
      </w:pPr>
      <w:r w:rsidRPr="009C1A8E">
        <w:rPr>
          <w:rFonts w:ascii="Verdana" w:hAnsi="Verdana"/>
          <w:szCs w:val="24"/>
        </w:rPr>
        <w:t>Desarrollo de habilidades de comunicación y de negociación, individuales y grupales.</w:t>
      </w:r>
    </w:p>
    <w:p w:rsidR="00452B13" w:rsidRPr="009C1A8E" w:rsidRDefault="00452B13" w:rsidP="00C563C6">
      <w:pPr>
        <w:pStyle w:val="Textoindependiente2"/>
        <w:numPr>
          <w:ilvl w:val="1"/>
          <w:numId w:val="49"/>
        </w:numPr>
        <w:spacing w:after="0" w:line="240" w:lineRule="auto"/>
        <w:jc w:val="both"/>
        <w:rPr>
          <w:rFonts w:ascii="Verdana" w:hAnsi="Verdana"/>
          <w:szCs w:val="24"/>
        </w:rPr>
      </w:pPr>
      <w:r w:rsidRPr="009C1A8E">
        <w:rPr>
          <w:rFonts w:ascii="Verdana" w:hAnsi="Verdana"/>
          <w:szCs w:val="24"/>
        </w:rPr>
        <w:t>El abordaje de la infección y de la enfermedad dentro del colectivo.</w:t>
      </w:r>
    </w:p>
    <w:p w:rsidR="00452B13" w:rsidRPr="009C1A8E" w:rsidRDefault="00452B13" w:rsidP="00C563C6">
      <w:pPr>
        <w:pStyle w:val="Textoindependiente2"/>
        <w:numPr>
          <w:ilvl w:val="1"/>
          <w:numId w:val="49"/>
        </w:numPr>
        <w:spacing w:after="0" w:line="240" w:lineRule="auto"/>
        <w:jc w:val="both"/>
        <w:rPr>
          <w:rFonts w:ascii="Verdana" w:hAnsi="Verdana"/>
          <w:szCs w:val="24"/>
        </w:rPr>
      </w:pPr>
      <w:r w:rsidRPr="009C1A8E">
        <w:rPr>
          <w:rFonts w:ascii="Verdana" w:hAnsi="Verdana"/>
          <w:szCs w:val="24"/>
        </w:rPr>
        <w:t>Recursos para la prevención, atención y tratamiento de la infección por VIH/sida.</w:t>
      </w:r>
    </w:p>
    <w:p w:rsidR="00452B13" w:rsidRPr="009C1A8E" w:rsidRDefault="00452B13" w:rsidP="00452B13">
      <w:pPr>
        <w:pStyle w:val="Textoindependiente2"/>
        <w:spacing w:after="0" w:line="240" w:lineRule="auto"/>
        <w:jc w:val="both"/>
        <w:rPr>
          <w:rFonts w:ascii="Verdana" w:hAnsi="Verdana"/>
          <w:szCs w:val="24"/>
        </w:rPr>
      </w:pPr>
    </w:p>
    <w:p w:rsidR="00452B13" w:rsidRPr="005F2349" w:rsidRDefault="00452B13" w:rsidP="00452B13">
      <w:pPr>
        <w:pStyle w:val="Textoindependiente2"/>
        <w:rPr>
          <w:rFonts w:ascii="Verdana" w:hAnsi="Verdana"/>
          <w:b/>
          <w:bCs/>
          <w:szCs w:val="24"/>
        </w:rPr>
      </w:pPr>
      <w:r w:rsidRPr="005F2349">
        <w:rPr>
          <w:rFonts w:ascii="Verdana" w:hAnsi="Verdana"/>
          <w:b/>
          <w:bCs/>
          <w:szCs w:val="24"/>
        </w:rPr>
        <w:t>5. CALENDARIO DESARROLLADO</w:t>
      </w:r>
    </w:p>
    <w:p w:rsidR="00452B13" w:rsidRPr="009C1A8E" w:rsidRDefault="00452B13" w:rsidP="00452B13">
      <w:pPr>
        <w:pStyle w:val="Textoindependiente2"/>
        <w:rPr>
          <w:rFonts w:ascii="Verdana" w:hAnsi="Verdana"/>
          <w:szCs w:val="24"/>
        </w:rPr>
      </w:pPr>
      <w:r w:rsidRPr="009C1A8E">
        <w:rPr>
          <w:rFonts w:ascii="Verdana" w:hAnsi="Verdana"/>
          <w:szCs w:val="24"/>
        </w:rPr>
        <w:tab/>
        <w:t>De Enero a Diciembre de 2015</w:t>
      </w:r>
    </w:p>
    <w:p w:rsidR="00452B13" w:rsidRPr="00955007" w:rsidRDefault="00452B13" w:rsidP="00452B13">
      <w:pPr>
        <w:pStyle w:val="Textoindependiente21"/>
        <w:ind w:firstLine="708"/>
        <w:rPr>
          <w:rFonts w:ascii="Verdana" w:hAnsi="Verdana" w:cs="Arial"/>
          <w:b/>
          <w:color w:val="auto"/>
        </w:rPr>
      </w:pPr>
      <w:r w:rsidRPr="00955007">
        <w:rPr>
          <w:rFonts w:ascii="Verdana" w:hAnsi="Verdana" w:cs="Arial"/>
          <w:b/>
          <w:color w:val="auto"/>
        </w:rPr>
        <w:t>TALLERES DE PROMOCIÓN DE SALUD</w:t>
      </w:r>
    </w:p>
    <w:p w:rsidR="00452B13" w:rsidRPr="00955007" w:rsidRDefault="00452B13" w:rsidP="00452B13">
      <w:pPr>
        <w:pStyle w:val="Textoindependiente21"/>
        <w:ind w:firstLine="708"/>
        <w:rPr>
          <w:rFonts w:ascii="Verdana" w:hAnsi="Verdana" w:cs="Arial"/>
          <w:color w:val="auto"/>
        </w:rPr>
      </w:pPr>
    </w:p>
    <w:p w:rsidR="00452B13" w:rsidRPr="00955007" w:rsidRDefault="00452B13" w:rsidP="00452B13">
      <w:pPr>
        <w:pStyle w:val="Textoindependiente21"/>
        <w:ind w:firstLine="708"/>
        <w:rPr>
          <w:rFonts w:ascii="Verdana" w:hAnsi="Verdana" w:cs="Arial"/>
          <w:color w:val="auto"/>
        </w:rPr>
      </w:pPr>
      <w:r w:rsidRPr="00955007">
        <w:rPr>
          <w:rFonts w:ascii="Verdana" w:hAnsi="Verdana" w:cs="Arial"/>
          <w:color w:val="auto"/>
        </w:rPr>
        <w:t xml:space="preserve">En 2015 se han realizado 5 acciones formativas con personas en situación de vulnerabilidad por razones muy diversas. </w:t>
      </w:r>
    </w:p>
    <w:p w:rsidR="00452B13" w:rsidRPr="00955007" w:rsidRDefault="00452B13" w:rsidP="00452B13">
      <w:pPr>
        <w:pStyle w:val="Textoindependiente21"/>
        <w:ind w:firstLine="708"/>
        <w:rPr>
          <w:rFonts w:ascii="Verdana" w:hAnsi="Verdana" w:cs="Arial"/>
          <w:color w:val="auto"/>
        </w:rPr>
      </w:pPr>
      <w:r w:rsidRPr="00955007">
        <w:rPr>
          <w:rFonts w:ascii="Verdana" w:hAnsi="Verdana" w:cs="Arial"/>
          <w:color w:val="auto"/>
        </w:rPr>
        <w:t>Estas acciones y el número de participantes están recogidas en el cuadro de talleres de promoción de salud realizados.</w:t>
      </w:r>
    </w:p>
    <w:p w:rsidR="00452B13" w:rsidRPr="00955007" w:rsidRDefault="00452B13" w:rsidP="00452B13">
      <w:pPr>
        <w:pStyle w:val="Textoindependiente21"/>
        <w:ind w:firstLine="708"/>
        <w:rPr>
          <w:rFonts w:ascii="Verdana" w:hAnsi="Verdana" w:cs="Arial"/>
          <w:color w:val="auto"/>
        </w:rPr>
      </w:pPr>
      <w:r w:rsidRPr="00955007">
        <w:rPr>
          <w:rFonts w:ascii="Verdana" w:hAnsi="Verdana" w:cs="Arial"/>
          <w:color w:val="auto"/>
        </w:rPr>
        <w:t xml:space="preserve">Los cinco colectivos con los que se ha trabajado son: SMAM, Paris 365, Albergue de Xilema, Asociación de Esclerosis Múltiple y Elkarte. </w:t>
      </w:r>
    </w:p>
    <w:p w:rsidR="00452B13" w:rsidRPr="007674CF" w:rsidRDefault="00452B13" w:rsidP="00452B13">
      <w:pPr>
        <w:jc w:val="both"/>
        <w:rPr>
          <w:rFonts w:ascii="Verdana" w:hAnsi="Verdana"/>
          <w:color w:val="00B0F0"/>
        </w:rPr>
      </w:pPr>
    </w:p>
    <w:p w:rsidR="00452B13" w:rsidRPr="00AD2F20" w:rsidRDefault="00452B13" w:rsidP="00452B13">
      <w:pPr>
        <w:jc w:val="both"/>
        <w:rPr>
          <w:rFonts w:ascii="Verdana" w:hAnsi="Verdana" w:cs="Arial"/>
          <w:lang w:val="es-ES_tradnl"/>
        </w:rPr>
      </w:pPr>
      <w:r w:rsidRPr="00AD2F20">
        <w:rPr>
          <w:rFonts w:ascii="Verdana" w:hAnsi="Verdana" w:cs="Arial"/>
          <w:lang w:val="es-ES_tradnl"/>
        </w:rPr>
        <w:t>MATERIAL PREVENTIVO</w:t>
      </w:r>
    </w:p>
    <w:p w:rsidR="00452B13" w:rsidRPr="00AD2F20" w:rsidRDefault="00452B13" w:rsidP="00452B13">
      <w:pPr>
        <w:jc w:val="both"/>
        <w:rPr>
          <w:rFonts w:ascii="Verdana" w:hAnsi="Verdana" w:cs="Arial"/>
          <w:lang w:val="es-ES_tradnl"/>
        </w:rPr>
      </w:pPr>
    </w:p>
    <w:p w:rsidR="00452B13" w:rsidRDefault="00452B13" w:rsidP="00452B13">
      <w:pPr>
        <w:jc w:val="both"/>
        <w:rPr>
          <w:rFonts w:ascii="Verdana" w:hAnsi="Verdana" w:cs="Arial"/>
          <w:lang w:val="es-ES_tradnl"/>
        </w:rPr>
      </w:pPr>
      <w:r w:rsidRPr="00AD2F20">
        <w:rPr>
          <w:rFonts w:ascii="Verdana" w:hAnsi="Verdana" w:cs="Arial"/>
          <w:lang w:val="es-ES_tradnl"/>
        </w:rPr>
        <w:t>En los diferentes talleres se ha repartido material preventivo, preservativos, folleto de prevención de vih en varios idiomas: castellano y francés y material específico que nos es proporcionado por el grupo de trabajo sobre tratamientos del VIH (gTt-VIH).</w:t>
      </w:r>
    </w:p>
    <w:p w:rsidR="00452B13" w:rsidRDefault="00452B13" w:rsidP="00452B13">
      <w:pPr>
        <w:jc w:val="both"/>
        <w:rPr>
          <w:rFonts w:ascii="Verdana" w:hAnsi="Verdana" w:cs="Arial"/>
          <w:lang w:val="es-ES_tradnl"/>
        </w:rPr>
      </w:pPr>
    </w:p>
    <w:p w:rsidR="00452B13" w:rsidRPr="00AD2F20" w:rsidRDefault="00452B13" w:rsidP="00452B13">
      <w:pPr>
        <w:jc w:val="both"/>
        <w:rPr>
          <w:rFonts w:ascii="Verdana" w:hAnsi="Verdana" w:cs="Arial"/>
          <w:lang w:val="es-ES_tradnl"/>
        </w:rPr>
      </w:pPr>
      <w:r>
        <w:rPr>
          <w:rFonts w:ascii="Verdana" w:hAnsi="Verdana" w:cs="Arial"/>
          <w:lang w:val="es-ES_tradnl"/>
        </w:rPr>
        <w:t>También se ha facilitado material preventivo a la Asociación Berriztu que se encarga de medidas judiciales con menores, se les prestó asesoramiento y recursos para realizar un taller de sexualidad con los menores y también preservativos, folletos, etc.</w:t>
      </w:r>
    </w:p>
    <w:p w:rsidR="00452B13" w:rsidRPr="00AD2F20" w:rsidRDefault="00452B13" w:rsidP="00452B13">
      <w:pPr>
        <w:jc w:val="both"/>
        <w:rPr>
          <w:rFonts w:ascii="Verdana" w:hAnsi="Verdana" w:cs="Arial"/>
        </w:rPr>
      </w:pPr>
    </w:p>
    <w:tbl>
      <w:tblPr>
        <w:tblpPr w:leftFromText="141" w:rightFromText="141" w:vertAnchor="text" w:horzAnchor="margin" w:tblpY="76"/>
        <w:tblW w:w="0" w:type="auto"/>
        <w:tblLayout w:type="fixed"/>
        <w:tblLook w:val="0000"/>
      </w:tblPr>
      <w:tblGrid>
        <w:gridCol w:w="4322"/>
        <w:gridCol w:w="4332"/>
      </w:tblGrid>
      <w:tr w:rsidR="00452B13" w:rsidRPr="007674CF" w:rsidTr="00452B13">
        <w:tc>
          <w:tcPr>
            <w:tcW w:w="8654" w:type="dxa"/>
            <w:gridSpan w:val="2"/>
            <w:tcBorders>
              <w:top w:val="single" w:sz="4" w:space="0" w:color="000000"/>
              <w:left w:val="single" w:sz="4" w:space="0" w:color="000000"/>
              <w:bottom w:val="single" w:sz="4" w:space="0" w:color="000000"/>
              <w:right w:val="single" w:sz="4" w:space="0" w:color="000000"/>
            </w:tcBorders>
          </w:tcPr>
          <w:p w:rsidR="00452B13" w:rsidRPr="009C1A8E" w:rsidRDefault="00452B13" w:rsidP="00452B13">
            <w:pPr>
              <w:pStyle w:val="Textoindependiente21"/>
              <w:snapToGrid w:val="0"/>
              <w:rPr>
                <w:rFonts w:ascii="Verdana" w:hAnsi="Verdana" w:cs="Arial"/>
                <w:b/>
                <w:color w:val="auto"/>
                <w:szCs w:val="24"/>
              </w:rPr>
            </w:pPr>
            <w:r w:rsidRPr="009C1A8E">
              <w:rPr>
                <w:rFonts w:ascii="Verdana" w:hAnsi="Verdana" w:cs="Arial"/>
                <w:b/>
                <w:color w:val="auto"/>
                <w:szCs w:val="24"/>
              </w:rPr>
              <w:t>Contactos telefónicos, mail y reuniones de coordinación</w:t>
            </w:r>
          </w:p>
        </w:tc>
      </w:tr>
      <w:tr w:rsidR="00452B13" w:rsidRPr="007674CF" w:rsidTr="00452B13">
        <w:tc>
          <w:tcPr>
            <w:tcW w:w="4322" w:type="dxa"/>
            <w:tcBorders>
              <w:top w:val="single" w:sz="4" w:space="0" w:color="000000"/>
              <w:left w:val="single" w:sz="4" w:space="0" w:color="000000"/>
              <w:bottom w:val="single" w:sz="4" w:space="0" w:color="000000"/>
            </w:tcBorders>
          </w:tcPr>
          <w:p w:rsidR="00452B13" w:rsidRPr="009C1A8E" w:rsidRDefault="00452B13" w:rsidP="00452B13">
            <w:pPr>
              <w:pStyle w:val="Textoindependiente21"/>
              <w:snapToGrid w:val="0"/>
              <w:jc w:val="center"/>
              <w:rPr>
                <w:rFonts w:ascii="Verdana" w:hAnsi="Verdana" w:cs="Arial"/>
                <w:color w:val="auto"/>
                <w:szCs w:val="24"/>
              </w:rPr>
            </w:pPr>
            <w:r w:rsidRPr="009C1A8E">
              <w:rPr>
                <w:rFonts w:ascii="Verdana" w:hAnsi="Verdana" w:cs="Arial"/>
                <w:color w:val="auto"/>
                <w:szCs w:val="24"/>
              </w:rPr>
              <w:t>Asociación Esclerosis Múltiple</w:t>
            </w:r>
          </w:p>
        </w:tc>
        <w:tc>
          <w:tcPr>
            <w:tcW w:w="4332" w:type="dxa"/>
            <w:tcBorders>
              <w:top w:val="single" w:sz="4" w:space="0" w:color="000000"/>
              <w:left w:val="single" w:sz="4" w:space="0" w:color="000000"/>
              <w:bottom w:val="single" w:sz="4" w:space="0" w:color="000000"/>
              <w:right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3</w:t>
            </w:r>
          </w:p>
        </w:tc>
      </w:tr>
      <w:tr w:rsidR="00452B13" w:rsidRPr="007674CF" w:rsidTr="00452B13">
        <w:tc>
          <w:tcPr>
            <w:tcW w:w="4322" w:type="dxa"/>
            <w:tcBorders>
              <w:top w:val="single" w:sz="4" w:space="0" w:color="000000"/>
              <w:left w:val="single" w:sz="4" w:space="0" w:color="000000"/>
              <w:bottom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Centro de Arte Contemporáneo de Huarte</w:t>
            </w:r>
          </w:p>
        </w:tc>
        <w:tc>
          <w:tcPr>
            <w:tcW w:w="4332" w:type="dxa"/>
            <w:tcBorders>
              <w:top w:val="single" w:sz="4" w:space="0" w:color="000000"/>
              <w:left w:val="single" w:sz="4" w:space="0" w:color="000000"/>
              <w:bottom w:val="single" w:sz="4" w:space="0" w:color="000000"/>
              <w:right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4</w:t>
            </w:r>
          </w:p>
        </w:tc>
      </w:tr>
      <w:tr w:rsidR="00452B13" w:rsidRPr="007674CF" w:rsidTr="00452B13">
        <w:tc>
          <w:tcPr>
            <w:tcW w:w="4322" w:type="dxa"/>
            <w:tcBorders>
              <w:top w:val="single" w:sz="4" w:space="0" w:color="000000"/>
              <w:left w:val="single" w:sz="4" w:space="0" w:color="000000"/>
              <w:bottom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Fundación Elkarte</w:t>
            </w:r>
          </w:p>
        </w:tc>
        <w:tc>
          <w:tcPr>
            <w:tcW w:w="4332" w:type="dxa"/>
            <w:tcBorders>
              <w:top w:val="single" w:sz="4" w:space="0" w:color="000000"/>
              <w:left w:val="single" w:sz="4" w:space="0" w:color="000000"/>
              <w:bottom w:val="single" w:sz="4" w:space="0" w:color="000000"/>
              <w:right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4</w:t>
            </w:r>
          </w:p>
        </w:tc>
      </w:tr>
      <w:tr w:rsidR="00452B13" w:rsidRPr="007674CF" w:rsidTr="00452B13">
        <w:tc>
          <w:tcPr>
            <w:tcW w:w="4322" w:type="dxa"/>
            <w:tcBorders>
              <w:top w:val="single" w:sz="4" w:space="0" w:color="000000"/>
              <w:left w:val="single" w:sz="4" w:space="0" w:color="000000"/>
              <w:bottom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SMAM</w:t>
            </w:r>
          </w:p>
        </w:tc>
        <w:tc>
          <w:tcPr>
            <w:tcW w:w="4332" w:type="dxa"/>
            <w:tcBorders>
              <w:top w:val="single" w:sz="4" w:space="0" w:color="000000"/>
              <w:left w:val="single" w:sz="4" w:space="0" w:color="000000"/>
              <w:bottom w:val="single" w:sz="4" w:space="0" w:color="000000"/>
              <w:right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8</w:t>
            </w:r>
          </w:p>
        </w:tc>
      </w:tr>
      <w:tr w:rsidR="00452B13" w:rsidRPr="007674CF" w:rsidTr="00452B13">
        <w:tc>
          <w:tcPr>
            <w:tcW w:w="4322" w:type="dxa"/>
            <w:tcBorders>
              <w:top w:val="single" w:sz="4" w:space="0" w:color="000000"/>
              <w:left w:val="single" w:sz="4" w:space="0" w:color="000000"/>
              <w:bottom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París 365</w:t>
            </w:r>
          </w:p>
        </w:tc>
        <w:tc>
          <w:tcPr>
            <w:tcW w:w="4332" w:type="dxa"/>
            <w:tcBorders>
              <w:top w:val="single" w:sz="4" w:space="0" w:color="000000"/>
              <w:left w:val="single" w:sz="4" w:space="0" w:color="000000"/>
              <w:bottom w:val="single" w:sz="4" w:space="0" w:color="000000"/>
              <w:right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5</w:t>
            </w:r>
          </w:p>
        </w:tc>
      </w:tr>
      <w:tr w:rsidR="00452B13" w:rsidRPr="007674CF" w:rsidTr="00452B13">
        <w:tc>
          <w:tcPr>
            <w:tcW w:w="4322" w:type="dxa"/>
            <w:tcBorders>
              <w:top w:val="single" w:sz="4" w:space="0" w:color="000000"/>
              <w:left w:val="single" w:sz="4" w:space="0" w:color="000000"/>
              <w:bottom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Albergue de Xilema</w:t>
            </w:r>
          </w:p>
        </w:tc>
        <w:tc>
          <w:tcPr>
            <w:tcW w:w="4332" w:type="dxa"/>
            <w:tcBorders>
              <w:top w:val="single" w:sz="4" w:space="0" w:color="000000"/>
              <w:left w:val="single" w:sz="4" w:space="0" w:color="000000"/>
              <w:bottom w:val="single" w:sz="4" w:space="0" w:color="000000"/>
              <w:right w:val="single" w:sz="4" w:space="0" w:color="000000"/>
            </w:tcBorders>
          </w:tcPr>
          <w:p w:rsidR="00452B13" w:rsidRPr="009C1A8E" w:rsidRDefault="00452B13" w:rsidP="00452B13">
            <w:pPr>
              <w:pStyle w:val="Textoindependiente21"/>
              <w:snapToGrid w:val="0"/>
              <w:rPr>
                <w:rFonts w:ascii="Verdana" w:hAnsi="Verdana" w:cs="Arial"/>
                <w:color w:val="auto"/>
                <w:szCs w:val="24"/>
              </w:rPr>
            </w:pPr>
            <w:r w:rsidRPr="009C1A8E">
              <w:rPr>
                <w:rFonts w:ascii="Verdana" w:hAnsi="Verdana" w:cs="Arial"/>
                <w:color w:val="auto"/>
                <w:szCs w:val="24"/>
              </w:rPr>
              <w:t>5</w:t>
            </w:r>
          </w:p>
        </w:tc>
      </w:tr>
    </w:tbl>
    <w:p w:rsidR="00452B13" w:rsidRDefault="00452B13" w:rsidP="00452B13">
      <w:pPr>
        <w:jc w:val="both"/>
        <w:rPr>
          <w:rFonts w:ascii="Verdana" w:hAnsi="Verdana" w:cs="Arial"/>
          <w:color w:val="00B0F0"/>
        </w:rPr>
      </w:pPr>
    </w:p>
    <w:p w:rsidR="00452B13" w:rsidRDefault="00452B13" w:rsidP="00452B13">
      <w:pPr>
        <w:jc w:val="both"/>
        <w:rPr>
          <w:rFonts w:ascii="Verdana" w:hAnsi="Verdana" w:cs="Arial"/>
          <w:color w:val="00B0F0"/>
        </w:rPr>
      </w:pPr>
    </w:p>
    <w:p w:rsidR="00452B13" w:rsidRPr="00F470B0" w:rsidRDefault="00452B13" w:rsidP="00452B13">
      <w:pPr>
        <w:jc w:val="both"/>
        <w:rPr>
          <w:rFonts w:ascii="Verdana" w:hAnsi="Verdana" w:cs="Arial"/>
        </w:rPr>
      </w:pPr>
      <w:r w:rsidRPr="00F470B0">
        <w:rPr>
          <w:rFonts w:ascii="Verdana" w:hAnsi="Verdana" w:cs="Arial"/>
        </w:rPr>
        <w:t>FORMACIÓN</w:t>
      </w:r>
    </w:p>
    <w:p w:rsidR="00452B13" w:rsidRDefault="00452B13" w:rsidP="00452B13">
      <w:pPr>
        <w:jc w:val="both"/>
        <w:rPr>
          <w:rFonts w:ascii="Verdana" w:hAnsi="Verdana" w:cs="Arial"/>
          <w:color w:val="00B0F0"/>
        </w:rPr>
      </w:pPr>
    </w:p>
    <w:p w:rsidR="00452B13" w:rsidRPr="00F470B0" w:rsidRDefault="00452B13" w:rsidP="00452B13">
      <w:pPr>
        <w:jc w:val="both"/>
        <w:rPr>
          <w:rFonts w:ascii="Verdana" w:hAnsi="Verdana" w:cs="Arial"/>
        </w:rPr>
      </w:pPr>
      <w:r w:rsidRPr="00F470B0">
        <w:rPr>
          <w:rFonts w:ascii="Verdana" w:hAnsi="Verdana" w:cs="Arial"/>
        </w:rPr>
        <w:t xml:space="preserve">- </w:t>
      </w:r>
      <w:r w:rsidRPr="00F470B0">
        <w:rPr>
          <w:rFonts w:ascii="Verdana" w:hAnsi="Verdana" w:cs="Arial"/>
          <w:b/>
        </w:rPr>
        <w:t>CURSO DE EDUCACIÓN SEXUAL PARA INMIGRANTES</w:t>
      </w:r>
      <w:r w:rsidRPr="00F470B0">
        <w:rPr>
          <w:rFonts w:ascii="Verdana" w:hAnsi="Verdana" w:cs="Arial"/>
        </w:rPr>
        <w:t>. Madrid, 23 y 24 de febrero de 2015. Organizado por Cesida e impartido por la asociación Lasexologia.com</w:t>
      </w:r>
    </w:p>
    <w:p w:rsidR="00452B13" w:rsidRPr="007674CF" w:rsidRDefault="00452B13" w:rsidP="00452B13">
      <w:pPr>
        <w:ind w:firstLine="708"/>
        <w:jc w:val="both"/>
        <w:rPr>
          <w:rFonts w:ascii="Verdana" w:hAnsi="Verdana" w:cs="Arial"/>
          <w:color w:val="00B0F0"/>
        </w:rPr>
      </w:pPr>
    </w:p>
    <w:p w:rsidR="00452B13" w:rsidRPr="007674CF" w:rsidRDefault="00452B13" w:rsidP="00452B13">
      <w:pPr>
        <w:pStyle w:val="Institucin"/>
        <w:numPr>
          <w:ilvl w:val="0"/>
          <w:numId w:val="0"/>
        </w:numPr>
        <w:ind w:left="360" w:hanging="360"/>
        <w:jc w:val="both"/>
        <w:rPr>
          <w:rFonts w:cs="Arial"/>
          <w:color w:val="00B0F0"/>
          <w:szCs w:val="24"/>
          <w:lang w:val="es-ES_tradnl"/>
        </w:rPr>
      </w:pPr>
      <w:r w:rsidRPr="007674CF">
        <w:rPr>
          <w:rFonts w:cs="Arial"/>
          <w:color w:val="00B0F0"/>
          <w:szCs w:val="24"/>
          <w:lang w:val="es-ES_tradnl"/>
        </w:rPr>
        <w:br w:type="page"/>
      </w:r>
    </w:p>
    <w:p w:rsidR="00452B13" w:rsidRPr="007674CF" w:rsidRDefault="00452B13" w:rsidP="00452B13">
      <w:pPr>
        <w:pStyle w:val="Institucin"/>
        <w:numPr>
          <w:ilvl w:val="0"/>
          <w:numId w:val="0"/>
        </w:numPr>
        <w:ind w:left="360" w:hanging="360"/>
        <w:jc w:val="both"/>
        <w:rPr>
          <w:rFonts w:cs="Arial"/>
          <w:color w:val="00B0F0"/>
          <w:szCs w:val="24"/>
          <w:lang w:val="es-ES_tradnl"/>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center"/>
        <w:rPr>
          <w:rFonts w:ascii="Verdana" w:hAnsi="Verdana" w:cs="Arial"/>
          <w:color w:val="00B0F0"/>
          <w:sz w:val="22"/>
          <w:szCs w:val="22"/>
        </w:rPr>
      </w:pPr>
      <w:r>
        <w:rPr>
          <w:rFonts w:ascii="Verdana" w:hAnsi="Verdana" w:cs="Arial"/>
          <w:noProof/>
          <w:color w:val="00B0F0"/>
          <w:sz w:val="22"/>
          <w:szCs w:val="22"/>
        </w:rPr>
        <w:drawing>
          <wp:inline distT="0" distB="0" distL="0" distR="0">
            <wp:extent cx="3305175" cy="2343150"/>
            <wp:effectExtent l="19050" t="0" r="9525" b="0"/>
            <wp:docPr id="66" name="Imagen 2"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Sare Rojo"/>
                    <pic:cNvPicPr>
                      <a:picLocks noChangeAspect="1" noChangeArrowheads="1"/>
                    </pic:cNvPicPr>
                  </pic:nvPicPr>
                  <pic:blipFill>
                    <a:blip r:embed="rId14"/>
                    <a:srcRect/>
                    <a:stretch>
                      <a:fillRect/>
                    </a:stretch>
                  </pic:blipFill>
                  <pic:spPr bwMode="auto">
                    <a:xfrm>
                      <a:off x="0" y="0"/>
                      <a:ext cx="3305175" cy="2343150"/>
                    </a:xfrm>
                    <a:prstGeom prst="rect">
                      <a:avLst/>
                    </a:prstGeom>
                    <a:noFill/>
                    <a:ln w="9525">
                      <a:noFill/>
                      <a:miter lim="800000"/>
                      <a:headEnd/>
                      <a:tailEnd/>
                    </a:ln>
                  </pic:spPr>
                </pic:pic>
              </a:graphicData>
            </a:graphic>
          </wp:inline>
        </w:drawing>
      </w: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4D6936" w:rsidRDefault="00452B13" w:rsidP="00452B13">
      <w:pPr>
        <w:pBdr>
          <w:top w:val="single" w:sz="4" w:space="1" w:color="auto"/>
          <w:left w:val="single" w:sz="4" w:space="4" w:color="auto"/>
          <w:bottom w:val="single" w:sz="4" w:space="1" w:color="auto"/>
          <w:right w:val="single" w:sz="4" w:space="4" w:color="auto"/>
        </w:pBdr>
        <w:jc w:val="center"/>
        <w:rPr>
          <w:rFonts w:ascii="Verdana" w:hAnsi="Verdana" w:cs="Arial"/>
          <w:sz w:val="32"/>
          <w:szCs w:val="32"/>
        </w:rPr>
      </w:pPr>
      <w:r w:rsidRPr="004D6936">
        <w:rPr>
          <w:rFonts w:ascii="Verdana" w:hAnsi="Verdana" w:cs="Arial"/>
          <w:sz w:val="32"/>
          <w:szCs w:val="32"/>
        </w:rPr>
        <w:t xml:space="preserve">8. SUB PROGRAMA DE PROMOCIÓN DE SALUD EN </w:t>
      </w:r>
    </w:p>
    <w:p w:rsidR="00452B13" w:rsidRPr="004D6936" w:rsidRDefault="00452B13" w:rsidP="00452B13">
      <w:pPr>
        <w:pBdr>
          <w:top w:val="single" w:sz="4" w:space="1" w:color="auto"/>
          <w:left w:val="single" w:sz="4" w:space="4" w:color="auto"/>
          <w:bottom w:val="single" w:sz="4" w:space="1" w:color="auto"/>
          <w:right w:val="single" w:sz="4" w:space="4" w:color="auto"/>
        </w:pBdr>
        <w:jc w:val="center"/>
        <w:rPr>
          <w:rFonts w:ascii="Verdana" w:hAnsi="Verdana" w:cs="Arial"/>
          <w:sz w:val="32"/>
          <w:szCs w:val="32"/>
        </w:rPr>
      </w:pPr>
      <w:r w:rsidRPr="004D6936">
        <w:rPr>
          <w:rFonts w:ascii="Verdana" w:hAnsi="Verdana" w:cs="Arial"/>
          <w:sz w:val="32"/>
          <w:szCs w:val="32"/>
        </w:rPr>
        <w:t>NUEVAS TECONOLOGÍAS</w:t>
      </w: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7674CF" w:rsidRDefault="00452B13" w:rsidP="00452B13">
      <w:pPr>
        <w:jc w:val="both"/>
        <w:rPr>
          <w:rFonts w:ascii="Verdana" w:hAnsi="Verdana" w:cs="Arial"/>
          <w:color w:val="00B0F0"/>
          <w:sz w:val="22"/>
          <w:szCs w:val="22"/>
        </w:rPr>
      </w:pPr>
    </w:p>
    <w:p w:rsidR="00452B13" w:rsidRPr="001176BF" w:rsidRDefault="00452B13" w:rsidP="00452B13">
      <w:pPr>
        <w:jc w:val="both"/>
        <w:rPr>
          <w:rFonts w:ascii="Verdana" w:hAnsi="Verdana"/>
          <w:szCs w:val="24"/>
        </w:rPr>
      </w:pPr>
      <w:r w:rsidRPr="007674CF">
        <w:rPr>
          <w:color w:val="00B0F0"/>
        </w:rPr>
        <w:br w:type="page"/>
      </w: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520"/>
      </w:tblGrid>
      <w:tr w:rsidR="00452B13" w:rsidRPr="001176BF" w:rsidTr="00452B13">
        <w:tblPrEx>
          <w:tblCellMar>
            <w:top w:w="0" w:type="dxa"/>
            <w:bottom w:w="0" w:type="dxa"/>
          </w:tblCellMar>
        </w:tblPrEx>
        <w:trPr>
          <w:trHeight w:val="540"/>
        </w:trPr>
        <w:tc>
          <w:tcPr>
            <w:tcW w:w="8520" w:type="dxa"/>
          </w:tcPr>
          <w:p w:rsidR="00452B13" w:rsidRPr="001176BF" w:rsidRDefault="00452B13" w:rsidP="00452B13">
            <w:pPr>
              <w:ind w:left="240"/>
              <w:rPr>
                <w:rFonts w:ascii="Verdana" w:hAnsi="Verdana"/>
                <w:szCs w:val="24"/>
              </w:rPr>
            </w:pPr>
            <w:r w:rsidRPr="001176BF">
              <w:rPr>
                <w:rFonts w:ascii="Verdana" w:hAnsi="Verdana"/>
                <w:szCs w:val="24"/>
              </w:rPr>
              <w:lastRenderedPageBreak/>
              <w:t xml:space="preserve">1.-PROGRAMA DE PROMOCIÓN DE SALUD EN </w:t>
            </w:r>
            <w:r>
              <w:rPr>
                <w:rFonts w:ascii="Verdana" w:hAnsi="Verdana"/>
                <w:szCs w:val="24"/>
              </w:rPr>
              <w:t>NUEVAS TECNOLOGÍAS</w:t>
            </w:r>
          </w:p>
        </w:tc>
      </w:tr>
    </w:tbl>
    <w:p w:rsidR="00452B13" w:rsidRPr="001176BF" w:rsidRDefault="00452B13" w:rsidP="00452B13">
      <w:pPr>
        <w:jc w:val="both"/>
        <w:rPr>
          <w:rFonts w:ascii="Verdana" w:hAnsi="Verdana"/>
          <w:szCs w:val="24"/>
        </w:rPr>
      </w:pPr>
    </w:p>
    <w:tbl>
      <w:tblPr>
        <w:tblW w:w="0" w:type="auto"/>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20"/>
      </w:tblGrid>
      <w:tr w:rsidR="00452B13" w:rsidRPr="001176BF" w:rsidTr="00452B13">
        <w:tc>
          <w:tcPr>
            <w:tcW w:w="8520" w:type="dxa"/>
          </w:tcPr>
          <w:p w:rsidR="00452B13" w:rsidRPr="001176BF" w:rsidRDefault="00452B13" w:rsidP="00452B13">
            <w:pPr>
              <w:jc w:val="both"/>
              <w:rPr>
                <w:rFonts w:ascii="Verdana" w:hAnsi="Verdana"/>
                <w:szCs w:val="24"/>
              </w:rPr>
            </w:pPr>
            <w:r w:rsidRPr="001176BF">
              <w:rPr>
                <w:rFonts w:ascii="Verdana" w:hAnsi="Verdana"/>
                <w:szCs w:val="24"/>
              </w:rPr>
              <w:t>2.-FINALIDAD</w:t>
            </w:r>
          </w:p>
        </w:tc>
      </w:tr>
    </w:tbl>
    <w:p w:rsidR="00452B13" w:rsidRPr="001176BF" w:rsidRDefault="00452B13" w:rsidP="00452B13">
      <w:pPr>
        <w:jc w:val="both"/>
        <w:rPr>
          <w:rFonts w:ascii="Verdana" w:hAnsi="Verdana"/>
          <w:szCs w:val="24"/>
        </w:rPr>
      </w:pPr>
    </w:p>
    <w:p w:rsidR="00452B13" w:rsidRPr="001176BF" w:rsidRDefault="00452B13" w:rsidP="00452B13">
      <w:pPr>
        <w:jc w:val="both"/>
        <w:rPr>
          <w:rFonts w:ascii="Verdana" w:hAnsi="Verdana"/>
          <w:szCs w:val="24"/>
        </w:rPr>
      </w:pPr>
    </w:p>
    <w:p w:rsidR="00452B13" w:rsidRPr="001176BF" w:rsidRDefault="00452B13" w:rsidP="00452B13">
      <w:pPr>
        <w:jc w:val="both"/>
        <w:rPr>
          <w:rFonts w:ascii="Verdana" w:hAnsi="Verdana"/>
          <w:szCs w:val="24"/>
        </w:rPr>
      </w:pPr>
      <w:r w:rsidRPr="001176BF">
        <w:rPr>
          <w:rFonts w:ascii="Verdana" w:hAnsi="Verdana"/>
          <w:szCs w:val="24"/>
        </w:rPr>
        <w:t>La irrupción de las nuevas tecnologías ha supuesto un profundo cambio en las intervenciones en prevención de vih. La finalidad de este proyecto es la sensibilización en la prevención de conductas sexuales de riesgo y la promoción de hábitos saludables, así como sensibilizar en actitudes no discriminatorias hacia las personas que viven con vih. Así pues ofrecemos a la población general y a población HSH de forma específica en el chat de chueca, información especializada, difundimos mensajes de salud y prestamos atención directa en espacios virtuales y físicos. El uso de redes sociales y nuevas tecnologías hace posible un gran alcance de población con muy pocos recursos económicos.</w:t>
      </w:r>
    </w:p>
    <w:p w:rsidR="00452B13" w:rsidRPr="001176BF" w:rsidRDefault="00452B13" w:rsidP="00452B13">
      <w:pPr>
        <w:jc w:val="both"/>
        <w:rPr>
          <w:rFonts w:ascii="Verdana" w:hAnsi="Verdana"/>
          <w:szCs w:val="24"/>
        </w:rPr>
      </w:pPr>
      <w:r w:rsidRPr="001176BF">
        <w:rPr>
          <w:rFonts w:ascii="Verdana" w:hAnsi="Verdana"/>
          <w:szCs w:val="24"/>
        </w:rPr>
        <w:t>Los costes son reducidos, incluyen ordenador, móvil, mantenimiento de línea, conexión a internet. La participación en chats es gratuita y los perfiles de las páginas de contacto también; el coste de las intervenciones depende de los recursos humanos disponibles.</w:t>
      </w:r>
    </w:p>
    <w:p w:rsidR="00452B13" w:rsidRPr="001176BF" w:rsidRDefault="00452B13" w:rsidP="00452B13">
      <w:pPr>
        <w:jc w:val="both"/>
        <w:rPr>
          <w:rFonts w:ascii="Verdana" w:hAnsi="Verdana"/>
          <w:szCs w:val="24"/>
        </w:rPr>
      </w:pPr>
      <w:r w:rsidRPr="001176BF">
        <w:rPr>
          <w:rFonts w:ascii="Verdana" w:hAnsi="Verdana"/>
          <w:szCs w:val="24"/>
        </w:rPr>
        <w:t>Las intervenciones del agente de salud, la colaboración del gestor del portal de contacto gfindr.com así como la colaboración del webmaster son voluntarias. De cualquier manera la gestión y coordinación del proyecto así como tareas propias de comunity manager  las lleva a cabo una técnica del equipo de trabajo.</w:t>
      </w:r>
    </w:p>
    <w:p w:rsidR="00452B13" w:rsidRPr="001176BF" w:rsidRDefault="00452B13" w:rsidP="00452B13">
      <w:pPr>
        <w:ind w:left="720"/>
        <w:jc w:val="both"/>
        <w:rPr>
          <w:rFonts w:ascii="Tahoma" w:hAnsi="Tahoma" w:cs="Tahoma"/>
          <w:bCs/>
          <w:sz w:val="20"/>
        </w:rPr>
      </w:pPr>
    </w:p>
    <w:p w:rsidR="00452B13" w:rsidRPr="003A1E61" w:rsidRDefault="00452B13" w:rsidP="00452B13">
      <w:pPr>
        <w:jc w:val="both"/>
        <w:rPr>
          <w:rFonts w:ascii="Verdana" w:hAnsi="Verdana" w:cs="Tahoma"/>
          <w:bCs/>
          <w:szCs w:val="24"/>
        </w:rPr>
      </w:pPr>
      <w:r w:rsidRPr="003A1E61">
        <w:rPr>
          <w:rFonts w:ascii="Verdana" w:hAnsi="Verdana" w:cs="Tahoma"/>
          <w:bCs/>
          <w:szCs w:val="24"/>
        </w:rPr>
        <w:t xml:space="preserve">Tras dos años de trabajo, este año hemos presentado la aplicación móvil,”Sal de dudas”, la primera en el estado Español, se trata de una herramienta para trabajar la promoción de salud y la prevención de vih e its. </w:t>
      </w:r>
    </w:p>
    <w:p w:rsidR="00452B13" w:rsidRPr="001176BF" w:rsidRDefault="00452B13" w:rsidP="00452B13">
      <w:pPr>
        <w:jc w:val="both"/>
        <w:rPr>
          <w:rFonts w:ascii="Verdana" w:hAnsi="Verdana"/>
          <w:szCs w:val="24"/>
        </w:rPr>
      </w:pPr>
    </w:p>
    <w:p w:rsidR="00452B13" w:rsidRPr="001176BF" w:rsidRDefault="00452B13" w:rsidP="00452B13">
      <w:pPr>
        <w:jc w:val="both"/>
        <w:rPr>
          <w:rFonts w:ascii="Verdana" w:hAnsi="Verdana"/>
          <w:szCs w:val="24"/>
        </w:rPr>
      </w:pPr>
    </w:p>
    <w:p w:rsidR="00452B13" w:rsidRPr="001176BF" w:rsidRDefault="00452B13" w:rsidP="00452B13">
      <w:pPr>
        <w:jc w:val="both"/>
        <w:rPr>
          <w:rFonts w:ascii="Verdana" w:hAnsi="Verdana"/>
          <w:szCs w:val="24"/>
        </w:rPr>
      </w:pPr>
    </w:p>
    <w:tbl>
      <w:tblPr>
        <w:tblW w:w="0" w:type="auto"/>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520"/>
      </w:tblGrid>
      <w:tr w:rsidR="00452B13" w:rsidRPr="001176BF" w:rsidTr="00452B13">
        <w:tblPrEx>
          <w:tblCellMar>
            <w:top w:w="0" w:type="dxa"/>
            <w:bottom w:w="0" w:type="dxa"/>
          </w:tblCellMar>
        </w:tblPrEx>
        <w:trPr>
          <w:trHeight w:val="180"/>
        </w:trPr>
        <w:tc>
          <w:tcPr>
            <w:tcW w:w="8520" w:type="dxa"/>
          </w:tcPr>
          <w:p w:rsidR="00452B13" w:rsidRPr="001176BF" w:rsidRDefault="00452B13" w:rsidP="00452B13">
            <w:pPr>
              <w:ind w:left="240"/>
              <w:jc w:val="both"/>
              <w:rPr>
                <w:rFonts w:ascii="Verdana" w:hAnsi="Verdana"/>
                <w:szCs w:val="24"/>
              </w:rPr>
            </w:pPr>
            <w:r w:rsidRPr="001176BF">
              <w:rPr>
                <w:rFonts w:ascii="Verdana" w:hAnsi="Verdana"/>
                <w:szCs w:val="24"/>
              </w:rPr>
              <w:t>2.-OBJETIVOS Y ACTIVIDADES DESARROLLADAS</w:t>
            </w:r>
          </w:p>
        </w:tc>
      </w:tr>
    </w:tbl>
    <w:p w:rsidR="00452B13" w:rsidRPr="001176BF" w:rsidRDefault="00452B13" w:rsidP="00452B13">
      <w:pPr>
        <w:jc w:val="both"/>
        <w:rPr>
          <w:rFonts w:ascii="Verdana" w:hAnsi="Verdana"/>
          <w:szCs w:val="24"/>
        </w:rPr>
      </w:pPr>
    </w:p>
    <w:p w:rsidR="00452B13" w:rsidRPr="001176BF" w:rsidRDefault="00452B13" w:rsidP="00452B13">
      <w:pPr>
        <w:jc w:val="both"/>
        <w:rPr>
          <w:rFonts w:ascii="Verdana" w:hAnsi="Verdana"/>
          <w:szCs w:val="24"/>
        </w:rPr>
      </w:pPr>
    </w:p>
    <w:p w:rsidR="00452B13" w:rsidRPr="001176BF" w:rsidRDefault="00452B13" w:rsidP="00452B13">
      <w:pPr>
        <w:jc w:val="both"/>
        <w:rPr>
          <w:rFonts w:ascii="Verdana" w:hAnsi="Verdana"/>
          <w:b/>
          <w:szCs w:val="24"/>
        </w:rPr>
      </w:pPr>
      <w:r w:rsidRPr="001176BF">
        <w:rPr>
          <w:rFonts w:ascii="Verdana" w:hAnsi="Verdana"/>
          <w:b/>
          <w:szCs w:val="24"/>
        </w:rPr>
        <w:t>OBJETIVOS ALCANZADOS.</w:t>
      </w:r>
    </w:p>
    <w:p w:rsidR="00452B13" w:rsidRPr="001176BF" w:rsidRDefault="00452B13" w:rsidP="00C563C6">
      <w:pPr>
        <w:numPr>
          <w:ilvl w:val="0"/>
          <w:numId w:val="39"/>
        </w:numPr>
        <w:tabs>
          <w:tab w:val="right" w:pos="9069"/>
        </w:tabs>
        <w:ind w:right="155"/>
        <w:jc w:val="both"/>
        <w:rPr>
          <w:rFonts w:ascii="Verdana" w:hAnsi="Verdana"/>
          <w:szCs w:val="24"/>
        </w:rPr>
      </w:pPr>
      <w:r w:rsidRPr="001176BF">
        <w:rPr>
          <w:rFonts w:ascii="Verdana" w:hAnsi="Verdana"/>
          <w:szCs w:val="24"/>
        </w:rPr>
        <w:t>Contribuir a frenar la transmisión del vih en población general y en HSH específicamente en algún servicio, favoreciendo actitudes de respeto hacia las personas que viven con vih.</w:t>
      </w:r>
    </w:p>
    <w:p w:rsidR="00452B13" w:rsidRPr="001176BF" w:rsidRDefault="00452B13" w:rsidP="00C563C6">
      <w:pPr>
        <w:numPr>
          <w:ilvl w:val="0"/>
          <w:numId w:val="39"/>
        </w:numPr>
        <w:tabs>
          <w:tab w:val="right" w:pos="9069"/>
        </w:tabs>
        <w:ind w:right="155"/>
        <w:jc w:val="both"/>
        <w:rPr>
          <w:rFonts w:ascii="Verdana" w:hAnsi="Verdana"/>
          <w:szCs w:val="24"/>
        </w:rPr>
      </w:pPr>
      <w:r w:rsidRPr="001176BF">
        <w:rPr>
          <w:rFonts w:ascii="Verdana" w:hAnsi="Verdana"/>
          <w:szCs w:val="24"/>
        </w:rPr>
        <w:t>Facilitar información y asesoramiento en lo relativo a vih/its, servicios existentes, así como de la prueba de detección de vih.</w:t>
      </w:r>
    </w:p>
    <w:p w:rsidR="00452B13" w:rsidRPr="001176BF" w:rsidRDefault="00452B13" w:rsidP="00C563C6">
      <w:pPr>
        <w:numPr>
          <w:ilvl w:val="0"/>
          <w:numId w:val="39"/>
        </w:numPr>
        <w:tabs>
          <w:tab w:val="right" w:pos="9069"/>
        </w:tabs>
        <w:ind w:right="155"/>
        <w:jc w:val="both"/>
        <w:rPr>
          <w:rFonts w:ascii="Verdana" w:hAnsi="Verdana"/>
          <w:szCs w:val="24"/>
        </w:rPr>
      </w:pPr>
      <w:r w:rsidRPr="001176BF">
        <w:rPr>
          <w:rFonts w:ascii="Verdana" w:hAnsi="Verdana"/>
          <w:szCs w:val="24"/>
        </w:rPr>
        <w:t>Promover actitudes de autocuidado y promoción de salud.</w:t>
      </w:r>
    </w:p>
    <w:p w:rsidR="00452B13" w:rsidRPr="001176BF" w:rsidRDefault="00452B13" w:rsidP="00C563C6">
      <w:pPr>
        <w:numPr>
          <w:ilvl w:val="0"/>
          <w:numId w:val="39"/>
        </w:numPr>
        <w:tabs>
          <w:tab w:val="right" w:pos="9069"/>
        </w:tabs>
        <w:ind w:right="155"/>
        <w:jc w:val="both"/>
        <w:rPr>
          <w:rFonts w:ascii="Verdana" w:hAnsi="Verdana"/>
          <w:szCs w:val="24"/>
        </w:rPr>
      </w:pPr>
      <w:r w:rsidRPr="001176BF">
        <w:rPr>
          <w:rFonts w:ascii="Verdana" w:hAnsi="Verdana"/>
          <w:szCs w:val="24"/>
        </w:rPr>
        <w:t>Fomentar el desarrollo de conductas sexuales saludables.</w:t>
      </w:r>
    </w:p>
    <w:p w:rsidR="00452B13" w:rsidRPr="001176BF" w:rsidRDefault="00452B13" w:rsidP="00C563C6">
      <w:pPr>
        <w:numPr>
          <w:ilvl w:val="0"/>
          <w:numId w:val="39"/>
        </w:numPr>
        <w:tabs>
          <w:tab w:val="right" w:pos="9069"/>
        </w:tabs>
        <w:ind w:right="155"/>
        <w:jc w:val="both"/>
        <w:rPr>
          <w:rFonts w:ascii="Verdana" w:hAnsi="Verdana"/>
          <w:szCs w:val="24"/>
        </w:rPr>
      </w:pPr>
      <w:r w:rsidRPr="001176BF">
        <w:rPr>
          <w:rFonts w:ascii="Verdana" w:hAnsi="Verdana"/>
          <w:szCs w:val="24"/>
        </w:rPr>
        <w:t>Proporcionar apoyo emocional a personas que viven con vih a través de redes sociales</w:t>
      </w:r>
    </w:p>
    <w:p w:rsidR="00452B13" w:rsidRPr="001176BF" w:rsidRDefault="00452B13" w:rsidP="00452B13">
      <w:pPr>
        <w:tabs>
          <w:tab w:val="right" w:pos="9069"/>
        </w:tabs>
        <w:ind w:right="155"/>
        <w:jc w:val="both"/>
        <w:rPr>
          <w:rFonts w:ascii="Verdana" w:hAnsi="Verdana"/>
          <w:szCs w:val="24"/>
        </w:rPr>
      </w:pPr>
    </w:p>
    <w:p w:rsidR="00452B13" w:rsidRPr="001176BF" w:rsidRDefault="00452B13" w:rsidP="00452B13">
      <w:pPr>
        <w:tabs>
          <w:tab w:val="right" w:pos="9069"/>
        </w:tabs>
        <w:ind w:right="155"/>
        <w:jc w:val="both"/>
        <w:rPr>
          <w:rFonts w:ascii="Verdana" w:hAnsi="Verdana"/>
          <w:szCs w:val="24"/>
        </w:rPr>
      </w:pPr>
    </w:p>
    <w:p w:rsidR="00452B13" w:rsidRPr="001176BF" w:rsidRDefault="00452B13" w:rsidP="00452B13">
      <w:pPr>
        <w:jc w:val="both"/>
        <w:rPr>
          <w:rFonts w:ascii="Verdana" w:hAnsi="Verdana"/>
          <w:b/>
          <w:szCs w:val="24"/>
        </w:rPr>
      </w:pPr>
      <w:r w:rsidRPr="001176BF">
        <w:rPr>
          <w:rFonts w:ascii="Verdana" w:hAnsi="Verdana"/>
          <w:b/>
          <w:szCs w:val="24"/>
        </w:rPr>
        <w:t>ACTIVIDADES REALIZADAS</w:t>
      </w:r>
    </w:p>
    <w:p w:rsidR="00452B13" w:rsidRPr="001176BF" w:rsidRDefault="00452B13" w:rsidP="00452B13">
      <w:pPr>
        <w:jc w:val="both"/>
        <w:rPr>
          <w:rFonts w:ascii="Verdana" w:hAnsi="Verdana"/>
          <w:b/>
          <w:szCs w:val="24"/>
        </w:rPr>
      </w:pPr>
    </w:p>
    <w:p w:rsidR="00452B13" w:rsidRPr="001176BF" w:rsidRDefault="00452B13" w:rsidP="00452B13">
      <w:pPr>
        <w:jc w:val="both"/>
        <w:rPr>
          <w:rFonts w:ascii="Verdana" w:hAnsi="Verdana"/>
          <w:b/>
          <w:szCs w:val="24"/>
        </w:rPr>
      </w:pPr>
      <w:r w:rsidRPr="001176BF">
        <w:rPr>
          <w:rFonts w:ascii="Verdana" w:hAnsi="Verdana"/>
          <w:b/>
          <w:szCs w:val="24"/>
        </w:rPr>
        <w:t xml:space="preserve">Promoción de salud en el chat de chueca.com. </w:t>
      </w:r>
    </w:p>
    <w:p w:rsidR="00452B13" w:rsidRPr="001176BF" w:rsidRDefault="00452B13" w:rsidP="00452B13">
      <w:pPr>
        <w:pStyle w:val="CM21"/>
        <w:ind w:right="155"/>
        <w:jc w:val="both"/>
        <w:rPr>
          <w:rFonts w:ascii="Verdana" w:hAnsi="Verdana"/>
        </w:rPr>
      </w:pPr>
      <w:r w:rsidRPr="001176BF">
        <w:rPr>
          <w:rFonts w:ascii="Verdana" w:hAnsi="Verdana"/>
        </w:rPr>
        <w:t xml:space="preserve">La mecánica pasa porque el agente de salud se presente identificándose como tal al entrar a las salas de chat públicas e indicando que pertenece a </w:t>
      </w:r>
      <w:smartTag w:uri="urn:schemas-microsoft-com:office:smarttags" w:element="PersonName">
        <w:smartTagPr>
          <w:attr w:name="ProductID" w:val="la Asociaci￳n SARE."/>
        </w:smartTagPr>
        <w:r w:rsidRPr="001176BF">
          <w:rPr>
            <w:rFonts w:ascii="Verdana" w:hAnsi="Verdana"/>
          </w:rPr>
          <w:t>la Asociación Sare.</w:t>
        </w:r>
      </w:smartTag>
      <w:r w:rsidRPr="001176BF">
        <w:rPr>
          <w:rFonts w:ascii="Verdana" w:hAnsi="Verdana"/>
        </w:rPr>
        <w:t xml:space="preserve"> A continuación, ofrece la posibilidad de responder consultas sobre salud sexual e invita a las personas interesadas a abrir una conversación privada. Dependiendo del nivel de actividad dentro de la sala, se repite la operación de presentación o invitación por parte del agente de salud y se recomienda que la frecuencia no sea superior a cuatro atenciones por hora.</w:t>
      </w:r>
    </w:p>
    <w:p w:rsidR="00452B13" w:rsidRPr="001176BF" w:rsidRDefault="00452B13" w:rsidP="00452B13">
      <w:pPr>
        <w:tabs>
          <w:tab w:val="left" w:pos="440"/>
        </w:tabs>
        <w:ind w:right="155"/>
        <w:jc w:val="both"/>
        <w:rPr>
          <w:rFonts w:ascii="Verdana" w:hAnsi="Verdana"/>
          <w:szCs w:val="24"/>
        </w:rPr>
      </w:pPr>
      <w:r w:rsidRPr="001176BF">
        <w:rPr>
          <w:rFonts w:ascii="Verdana" w:hAnsi="Verdana"/>
          <w:szCs w:val="24"/>
        </w:rPr>
        <w:t>A través de la intervención en salas de chat ofrecemos información sobre diversos temas, asesoramiento sobre aspectos básicos de la infección por el VIH, y resolución de dudas sobre prácticas de riesgo y la forma de prevenir la transmisión de la infección, información sobre la prueba y los dispositivos donde poder realizarla; atendiendo al transfondo emocional que subyace a cada consulta.</w:t>
      </w:r>
    </w:p>
    <w:p w:rsidR="00452B13" w:rsidRPr="001176BF" w:rsidRDefault="00452B13" w:rsidP="00452B13">
      <w:pPr>
        <w:jc w:val="both"/>
        <w:rPr>
          <w:rFonts w:ascii="Verdana" w:hAnsi="Verdana"/>
          <w:szCs w:val="24"/>
        </w:rPr>
      </w:pPr>
      <w:r w:rsidRPr="001176BF">
        <w:rPr>
          <w:rFonts w:ascii="Verdana" w:hAnsi="Verdana"/>
          <w:szCs w:val="24"/>
        </w:rPr>
        <w:t>El agente de salud interviene c</w:t>
      </w:r>
      <w:r>
        <w:rPr>
          <w:rFonts w:ascii="Verdana" w:hAnsi="Verdana"/>
          <w:szCs w:val="24"/>
        </w:rPr>
        <w:t>ada lunes</w:t>
      </w:r>
      <w:r w:rsidRPr="001176BF">
        <w:rPr>
          <w:rFonts w:ascii="Verdana" w:hAnsi="Verdana"/>
          <w:szCs w:val="24"/>
        </w:rPr>
        <w:t xml:space="preserve"> a las 22:00h de la noche, en la hora de máxima afluencia en el chat. </w:t>
      </w:r>
    </w:p>
    <w:p w:rsidR="00452B13" w:rsidRDefault="00452B13" w:rsidP="00452B13">
      <w:pPr>
        <w:jc w:val="both"/>
        <w:rPr>
          <w:rFonts w:ascii="Verdana" w:hAnsi="Verdana"/>
          <w:szCs w:val="24"/>
        </w:rPr>
      </w:pPr>
    </w:p>
    <w:p w:rsidR="00452B13" w:rsidRPr="008E002E" w:rsidRDefault="00452B13" w:rsidP="00452B13">
      <w:pPr>
        <w:jc w:val="both"/>
        <w:rPr>
          <w:rFonts w:ascii="Verdana" w:hAnsi="Verdana" w:cs="Tahoma"/>
          <w:b/>
          <w:bCs/>
          <w:noProof/>
          <w:color w:val="000000"/>
          <w:szCs w:val="24"/>
        </w:rPr>
      </w:pPr>
      <w:r w:rsidRPr="008E002E">
        <w:rPr>
          <w:rFonts w:ascii="Verdana" w:hAnsi="Verdana" w:cs="Tahoma"/>
          <w:b/>
          <w:bCs/>
          <w:noProof/>
          <w:color w:val="000000"/>
          <w:szCs w:val="24"/>
        </w:rPr>
        <w:t>Perfil de la asociación Sare en las páginas de contacto: bakala.org, gaydar.net, tuamo.net, planetaromeo.com, badoo.com ( perfil de hombre y de mujer), u4bear.com, gfindr.com, scruff.com, growlr.com, grindr.com, wapo.com. Y publicaciones en pasion.com</w:t>
      </w:r>
    </w:p>
    <w:p w:rsidR="00452B13" w:rsidRPr="001176BF" w:rsidRDefault="00452B13" w:rsidP="00452B13">
      <w:pPr>
        <w:jc w:val="both"/>
        <w:rPr>
          <w:rFonts w:ascii="Verdana" w:hAnsi="Verdana"/>
          <w:b/>
          <w:szCs w:val="24"/>
        </w:rPr>
      </w:pPr>
    </w:p>
    <w:p w:rsidR="00452B13" w:rsidRPr="001176BF" w:rsidRDefault="00452B13" w:rsidP="00452B13">
      <w:pPr>
        <w:jc w:val="both"/>
        <w:rPr>
          <w:rFonts w:ascii="Verdana" w:hAnsi="Verdana"/>
          <w:szCs w:val="24"/>
        </w:rPr>
      </w:pPr>
      <w:r w:rsidRPr="001176BF">
        <w:rPr>
          <w:rFonts w:ascii="Verdana" w:hAnsi="Verdana"/>
          <w:szCs w:val="24"/>
        </w:rPr>
        <w:t>Disponemos</w:t>
      </w:r>
      <w:r>
        <w:rPr>
          <w:rFonts w:ascii="Verdana" w:hAnsi="Verdana"/>
          <w:szCs w:val="24"/>
        </w:rPr>
        <w:t xml:space="preserve"> de trece</w:t>
      </w:r>
      <w:r w:rsidRPr="001176BF">
        <w:rPr>
          <w:rFonts w:ascii="Verdana" w:hAnsi="Verdana"/>
          <w:szCs w:val="24"/>
        </w:rPr>
        <w:t xml:space="preserve"> perfiles en portales en los que tiene lugar la búsqueda de contactos sexuales,</w:t>
      </w:r>
      <w:r>
        <w:rPr>
          <w:rFonts w:ascii="Verdana" w:hAnsi="Verdana"/>
          <w:szCs w:val="24"/>
        </w:rPr>
        <w:t xml:space="preserve"> (tres</w:t>
      </w:r>
      <w:r w:rsidRPr="001176BF">
        <w:rPr>
          <w:rFonts w:ascii="Verdana" w:hAnsi="Verdana"/>
          <w:szCs w:val="24"/>
        </w:rPr>
        <w:t xml:space="preserve"> perfiles más que el año pasado) cubriendo así casi la totalidad de usuarios que operan en Navarra. Esta presencia supone un recordatorio del sexo más seguro para quienes visitan estas webs y  aplicaciones. El perfil es un encuentro del usuario con la asociación.</w:t>
      </w:r>
    </w:p>
    <w:p w:rsidR="00452B13" w:rsidRPr="001176BF" w:rsidRDefault="00452B13" w:rsidP="00452B13">
      <w:pPr>
        <w:jc w:val="both"/>
        <w:rPr>
          <w:rFonts w:ascii="Verdana" w:hAnsi="Verdana"/>
          <w:szCs w:val="24"/>
        </w:rPr>
      </w:pPr>
    </w:p>
    <w:p w:rsidR="00452B13" w:rsidRPr="001176BF" w:rsidRDefault="00452B13" w:rsidP="00452B13">
      <w:pPr>
        <w:jc w:val="both"/>
        <w:rPr>
          <w:rFonts w:ascii="Verdana" w:hAnsi="Verdana"/>
          <w:b/>
          <w:szCs w:val="24"/>
        </w:rPr>
      </w:pPr>
      <w:r w:rsidRPr="001176BF">
        <w:rPr>
          <w:rFonts w:ascii="Verdana" w:hAnsi="Verdana"/>
          <w:b/>
          <w:szCs w:val="24"/>
        </w:rPr>
        <w:t>Publicaciones y asesoramiento a través de la página web de la asociación.</w:t>
      </w:r>
    </w:p>
    <w:p w:rsidR="00452B13" w:rsidRPr="001176BF" w:rsidRDefault="00452B13" w:rsidP="00452B13">
      <w:pPr>
        <w:jc w:val="both"/>
        <w:rPr>
          <w:rFonts w:ascii="Verdana" w:hAnsi="Verdana"/>
          <w:szCs w:val="24"/>
        </w:rPr>
      </w:pPr>
    </w:p>
    <w:p w:rsidR="00452B13" w:rsidRPr="001176BF" w:rsidRDefault="00452B13" w:rsidP="00452B13">
      <w:pPr>
        <w:jc w:val="both"/>
        <w:rPr>
          <w:rFonts w:ascii="Verdana" w:hAnsi="Verdana"/>
          <w:szCs w:val="24"/>
        </w:rPr>
      </w:pPr>
      <w:r w:rsidRPr="001176BF">
        <w:rPr>
          <w:rFonts w:ascii="Verdana" w:hAnsi="Verdana"/>
          <w:szCs w:val="24"/>
        </w:rPr>
        <w:t xml:space="preserve">En 2012 pusimos en marcha un portal web que supone una ventana a la población general y a las personas que viven con vih en particular, donde poder presentar la asociación, ofrecer información y asesoramiento. Se trata de un sitio web dinámico de fácil acceso a través de cualquier buscador. Dispone de varias páginas relacionadas como son: </w:t>
      </w:r>
    </w:p>
    <w:p w:rsidR="00452B13" w:rsidRPr="001176BF" w:rsidRDefault="00452B13" w:rsidP="00452B13">
      <w:pPr>
        <w:jc w:val="both"/>
        <w:rPr>
          <w:rFonts w:ascii="Verdana" w:hAnsi="Verdana"/>
          <w:szCs w:val="24"/>
        </w:rPr>
      </w:pPr>
    </w:p>
    <w:p w:rsidR="00452B13" w:rsidRPr="001176BF" w:rsidRDefault="00452B13" w:rsidP="00452B13">
      <w:pPr>
        <w:numPr>
          <w:ilvl w:val="0"/>
          <w:numId w:val="25"/>
        </w:numPr>
        <w:jc w:val="both"/>
        <w:rPr>
          <w:rFonts w:ascii="Verdana" w:hAnsi="Verdana"/>
          <w:szCs w:val="24"/>
        </w:rPr>
      </w:pPr>
      <w:r w:rsidRPr="001176BF">
        <w:rPr>
          <w:rFonts w:ascii="Verdana" w:hAnsi="Verdana"/>
          <w:szCs w:val="24"/>
        </w:rPr>
        <w:t xml:space="preserve">La página de inicio es el escaparate de la asociación en las redes sociales. Contiene de forma permanente además del acceso a las demás páginas, campaña de la prueba de vih: es un banner que redirige al usuario a la página que contiene </w:t>
      </w:r>
      <w:r w:rsidRPr="001176BF">
        <w:rPr>
          <w:rFonts w:ascii="Verdana" w:hAnsi="Verdana"/>
          <w:szCs w:val="24"/>
        </w:rPr>
        <w:lastRenderedPageBreak/>
        <w:t>información sobre la prueba, hemos incluido un video demostrativo de cómo realizamos la prueba en la asociación.</w:t>
      </w:r>
    </w:p>
    <w:p w:rsidR="00452B13" w:rsidRPr="001176BF" w:rsidRDefault="00452B13" w:rsidP="00452B13">
      <w:pPr>
        <w:ind w:left="708"/>
        <w:jc w:val="both"/>
        <w:rPr>
          <w:rFonts w:ascii="Verdana" w:hAnsi="Verdana"/>
          <w:szCs w:val="24"/>
        </w:rPr>
      </w:pPr>
      <w:r w:rsidRPr="001176BF">
        <w:rPr>
          <w:rFonts w:ascii="Verdana" w:hAnsi="Verdana"/>
          <w:szCs w:val="24"/>
        </w:rPr>
        <w:t>Incluye una campaña de captación de fondos con un banner “échanos un cable” que redirige al usuario/usuaria a la página de colaboración.</w:t>
      </w:r>
    </w:p>
    <w:p w:rsidR="00452B13" w:rsidRPr="001176BF" w:rsidRDefault="00452B13" w:rsidP="00452B13">
      <w:pPr>
        <w:ind w:left="708"/>
        <w:jc w:val="both"/>
        <w:rPr>
          <w:rFonts w:ascii="Verdana" w:hAnsi="Verdana"/>
          <w:szCs w:val="24"/>
        </w:rPr>
      </w:pPr>
      <w:r w:rsidRPr="001176BF">
        <w:rPr>
          <w:rFonts w:ascii="Verdana" w:hAnsi="Verdana"/>
          <w:szCs w:val="24"/>
        </w:rPr>
        <w:t xml:space="preserve">La página de inicio también contiene información sobre cursos, jornadas y actividades que realizamos. </w:t>
      </w:r>
    </w:p>
    <w:p w:rsidR="00452B13" w:rsidRPr="001176BF" w:rsidRDefault="00452B13" w:rsidP="00452B13">
      <w:pPr>
        <w:numPr>
          <w:ilvl w:val="0"/>
          <w:numId w:val="26"/>
        </w:numPr>
        <w:jc w:val="both"/>
        <w:rPr>
          <w:rFonts w:ascii="Verdana" w:hAnsi="Verdana"/>
          <w:szCs w:val="24"/>
        </w:rPr>
      </w:pPr>
      <w:r w:rsidRPr="001176BF">
        <w:rPr>
          <w:rFonts w:ascii="Verdana" w:hAnsi="Verdana"/>
          <w:szCs w:val="24"/>
        </w:rPr>
        <w:t xml:space="preserve">Quienes somos: hace referencia tanto al equipo técnico como a los programas y servicios que facilitamos, también incluye las entidades y organismos que colaboran con la asociación y las dos últimas memorias técnicas. </w:t>
      </w:r>
    </w:p>
    <w:p w:rsidR="00452B13" w:rsidRPr="001176BF" w:rsidRDefault="00452B13" w:rsidP="00452B13">
      <w:pPr>
        <w:numPr>
          <w:ilvl w:val="0"/>
          <w:numId w:val="25"/>
        </w:numPr>
        <w:jc w:val="both"/>
        <w:rPr>
          <w:rFonts w:ascii="Verdana" w:hAnsi="Verdana"/>
          <w:szCs w:val="24"/>
        </w:rPr>
      </w:pPr>
      <w:r w:rsidRPr="001176BF">
        <w:rPr>
          <w:rFonts w:ascii="Verdana" w:hAnsi="Verdana"/>
          <w:szCs w:val="24"/>
        </w:rPr>
        <w:t xml:space="preserve">Infórmate: Incluye información sobre  vih/sida, prevención y transmisión, la prueba de detección de anticuerpos frente al vih, información actualizada sobre tratamientos, y un apartado donde poder realizar consultas de forma anónima y ágil. </w:t>
      </w:r>
    </w:p>
    <w:p w:rsidR="00452B13" w:rsidRPr="001176BF" w:rsidRDefault="00452B13" w:rsidP="00452B13">
      <w:pPr>
        <w:numPr>
          <w:ilvl w:val="0"/>
          <w:numId w:val="25"/>
        </w:numPr>
        <w:jc w:val="both"/>
        <w:rPr>
          <w:rFonts w:ascii="Verdana" w:hAnsi="Verdana"/>
          <w:szCs w:val="24"/>
        </w:rPr>
      </w:pPr>
      <w:r w:rsidRPr="001176BF">
        <w:rPr>
          <w:rFonts w:ascii="Verdana" w:hAnsi="Verdana"/>
          <w:szCs w:val="24"/>
        </w:rPr>
        <w:t>Noticias: espacio que recoge noticias científicas relacionadas con la infección por vih, tratamientos, investigación, etc. Y noticias generales relacionadas con la asociación, la salud y el vih.</w:t>
      </w:r>
    </w:p>
    <w:p w:rsidR="00452B13" w:rsidRPr="001176BF" w:rsidRDefault="00452B13" w:rsidP="00452B13">
      <w:pPr>
        <w:numPr>
          <w:ilvl w:val="0"/>
          <w:numId w:val="25"/>
        </w:numPr>
        <w:jc w:val="both"/>
        <w:rPr>
          <w:rFonts w:ascii="Verdana" w:hAnsi="Verdana"/>
          <w:szCs w:val="24"/>
        </w:rPr>
      </w:pPr>
      <w:r w:rsidRPr="001176BF">
        <w:rPr>
          <w:rFonts w:ascii="Verdana" w:hAnsi="Verdana"/>
          <w:szCs w:val="24"/>
        </w:rPr>
        <w:t>Colabora: esta página ofrece la posibilidad de colaborar, incluye un formulario para hacerse socio o socia, formulario para realizar donaciones puntuales y la opción de colaborar  a través del voluntariado.</w:t>
      </w:r>
    </w:p>
    <w:p w:rsidR="00452B13" w:rsidRPr="001176BF" w:rsidRDefault="00452B13" w:rsidP="00452B13">
      <w:pPr>
        <w:ind w:left="720"/>
        <w:jc w:val="both"/>
        <w:rPr>
          <w:rFonts w:ascii="Verdana" w:hAnsi="Verdana"/>
          <w:szCs w:val="24"/>
        </w:rPr>
      </w:pPr>
      <w:r w:rsidRPr="001176BF">
        <w:rPr>
          <w:rFonts w:ascii="Verdana" w:hAnsi="Verdana"/>
          <w:szCs w:val="24"/>
        </w:rPr>
        <w:t>Contacto: Localización de la asociación, mapa y datos de contacto.</w:t>
      </w:r>
    </w:p>
    <w:p w:rsidR="00452B13" w:rsidRPr="001176BF" w:rsidRDefault="00452B13" w:rsidP="00452B13">
      <w:pPr>
        <w:ind w:left="708"/>
        <w:jc w:val="both"/>
        <w:rPr>
          <w:rFonts w:ascii="Verdana" w:hAnsi="Verdana"/>
          <w:szCs w:val="24"/>
        </w:rPr>
      </w:pPr>
    </w:p>
    <w:p w:rsidR="00452B13" w:rsidRPr="001176BF" w:rsidRDefault="00452B13" w:rsidP="00452B13">
      <w:pPr>
        <w:ind w:left="360"/>
        <w:jc w:val="both"/>
        <w:rPr>
          <w:rFonts w:ascii="Verdana" w:hAnsi="Verdana"/>
          <w:szCs w:val="24"/>
        </w:rPr>
      </w:pPr>
      <w:r w:rsidRPr="001176BF">
        <w:rPr>
          <w:rFonts w:ascii="Verdana" w:hAnsi="Verdana"/>
          <w:szCs w:val="24"/>
        </w:rPr>
        <w:t>El portal web supone una herramienta que permite un flujo inmediato de información a tiempo real. Contamos con la colaboración de un voluntario, webmaster, responsable del mantenimiento y programación de la web con el que estamos permanentemente coordinadas.</w:t>
      </w:r>
    </w:p>
    <w:p w:rsidR="00452B13" w:rsidRPr="001176BF" w:rsidRDefault="00452B13" w:rsidP="00452B13">
      <w:pPr>
        <w:jc w:val="both"/>
        <w:rPr>
          <w:rFonts w:ascii="Verdana" w:hAnsi="Verdana"/>
          <w:szCs w:val="24"/>
        </w:rPr>
      </w:pPr>
    </w:p>
    <w:p w:rsidR="00452B13" w:rsidRDefault="00452B13" w:rsidP="00452B13">
      <w:pPr>
        <w:jc w:val="both"/>
        <w:rPr>
          <w:rFonts w:ascii="Verdana" w:hAnsi="Verdana"/>
          <w:b/>
          <w:szCs w:val="24"/>
        </w:rPr>
      </w:pPr>
    </w:p>
    <w:p w:rsidR="00452B13" w:rsidRPr="001176BF" w:rsidRDefault="00452B13" w:rsidP="00452B13">
      <w:pPr>
        <w:jc w:val="both"/>
        <w:rPr>
          <w:rFonts w:ascii="Verdana" w:hAnsi="Verdana"/>
          <w:b/>
          <w:szCs w:val="24"/>
        </w:rPr>
      </w:pPr>
    </w:p>
    <w:p w:rsidR="00452B13" w:rsidRPr="001176BF" w:rsidRDefault="00452B13" w:rsidP="00452B13">
      <w:pPr>
        <w:pStyle w:val="Default"/>
        <w:ind w:right="2"/>
        <w:jc w:val="both"/>
        <w:rPr>
          <w:rFonts w:ascii="Verdana" w:hAnsi="Verdana" w:cs="Times New Roman"/>
          <w:b/>
          <w:color w:val="auto"/>
          <w:lang w:val="es-ES"/>
        </w:rPr>
      </w:pPr>
      <w:r w:rsidRPr="001176BF">
        <w:rPr>
          <w:rFonts w:ascii="Verdana" w:hAnsi="Verdana" w:cs="Times New Roman"/>
          <w:b/>
          <w:color w:val="auto"/>
          <w:lang w:val="es-ES"/>
        </w:rPr>
        <w:t>Facebook, Twiter, WhatssApp</w:t>
      </w:r>
    </w:p>
    <w:p w:rsidR="00452B13" w:rsidRPr="001176BF" w:rsidRDefault="00452B13" w:rsidP="00452B13">
      <w:pPr>
        <w:pStyle w:val="Default"/>
        <w:ind w:right="2"/>
        <w:jc w:val="both"/>
        <w:rPr>
          <w:rFonts w:ascii="Verdana" w:hAnsi="Verdana" w:cs="Times New Roman"/>
          <w:b/>
          <w:color w:val="auto"/>
          <w:lang w:val="es-ES"/>
        </w:rPr>
      </w:pPr>
      <w:r w:rsidRPr="001176BF">
        <w:rPr>
          <w:rFonts w:ascii="Verdana" w:hAnsi="Verdana" w:cs="Times New Roman"/>
          <w:color w:val="auto"/>
          <w:lang w:val="es-ES"/>
        </w:rPr>
        <w:t>Estas herramientas nos ofrecen la posibilidad de compartir información, divulgar eventos, difundir mensajes de prevención.</w:t>
      </w:r>
    </w:p>
    <w:p w:rsidR="00452B13" w:rsidRDefault="00452B13" w:rsidP="00452B13">
      <w:pPr>
        <w:pStyle w:val="Default"/>
        <w:ind w:right="2"/>
        <w:jc w:val="both"/>
        <w:rPr>
          <w:rFonts w:ascii="Verdana" w:hAnsi="Verdana" w:cs="Times New Roman"/>
          <w:color w:val="auto"/>
        </w:rPr>
      </w:pPr>
      <w:r w:rsidRPr="001176BF">
        <w:rPr>
          <w:rFonts w:ascii="Verdana" w:hAnsi="Verdana" w:cs="Times New Roman"/>
          <w:color w:val="auto"/>
        </w:rPr>
        <w:t>Todas estas herramientas nos permiten crear mensajes virales. Los mensajes virales son aquellos que se envían por medios electrónicos con el objetivo de conseguir una amplia distribución</w:t>
      </w:r>
      <w:r w:rsidRPr="001176BF">
        <w:rPr>
          <w:rFonts w:ascii="Verdana" w:hAnsi="Verdana" w:cs="Times New Roman"/>
          <w:color w:val="auto"/>
          <w:position w:val="7"/>
          <w:vertAlign w:val="superscript"/>
        </w:rPr>
        <w:t xml:space="preserve"> </w:t>
      </w:r>
      <w:r w:rsidRPr="001176BF">
        <w:rPr>
          <w:rFonts w:ascii="Verdana" w:hAnsi="Verdana" w:cs="Times New Roman"/>
          <w:color w:val="auto"/>
        </w:rPr>
        <w:t>a través de recepciones y reenvíos masivos y con la particularidad de que las personas receptoras se convierten en emisoras del mismo mensaje. Cuando se reenvía el mensaje, la distribución adquiere un carácter exponencial.</w:t>
      </w:r>
    </w:p>
    <w:p w:rsidR="00452B13" w:rsidRDefault="00452B13" w:rsidP="00452B13">
      <w:pPr>
        <w:pStyle w:val="Default"/>
        <w:ind w:right="2"/>
        <w:jc w:val="both"/>
        <w:rPr>
          <w:rFonts w:ascii="Verdana" w:hAnsi="Verdana" w:cs="Times New Roman"/>
          <w:color w:val="auto"/>
        </w:rPr>
      </w:pPr>
    </w:p>
    <w:p w:rsidR="00452B13" w:rsidRDefault="00452B13" w:rsidP="00452B13">
      <w:pPr>
        <w:pStyle w:val="Default"/>
        <w:ind w:right="2"/>
        <w:jc w:val="both"/>
        <w:rPr>
          <w:rFonts w:ascii="Verdana" w:hAnsi="Verdana" w:cs="Times New Roman"/>
          <w:color w:val="auto"/>
        </w:rPr>
      </w:pPr>
    </w:p>
    <w:p w:rsidR="00452B13" w:rsidRDefault="00452B13" w:rsidP="00452B13">
      <w:pPr>
        <w:pStyle w:val="Default"/>
        <w:ind w:right="2"/>
        <w:jc w:val="both"/>
        <w:rPr>
          <w:rFonts w:ascii="Verdana" w:hAnsi="Verdana"/>
        </w:rPr>
      </w:pPr>
    </w:p>
    <w:p w:rsidR="00452B13" w:rsidRDefault="00452B13" w:rsidP="00452B13">
      <w:pPr>
        <w:pStyle w:val="Default"/>
        <w:ind w:right="2"/>
        <w:jc w:val="both"/>
        <w:rPr>
          <w:rFonts w:ascii="Verdana" w:hAnsi="Verdana"/>
        </w:rPr>
      </w:pPr>
    </w:p>
    <w:p w:rsidR="00452B13" w:rsidRPr="005020C0" w:rsidRDefault="00452B13" w:rsidP="00452B13">
      <w:pPr>
        <w:pStyle w:val="Default"/>
        <w:ind w:right="2"/>
        <w:jc w:val="both"/>
        <w:rPr>
          <w:rFonts w:ascii="Verdana" w:hAnsi="Verdana" w:cs="Times New Roman"/>
          <w:b/>
          <w:color w:val="auto"/>
          <w:lang w:val="en-US"/>
        </w:rPr>
      </w:pPr>
      <w:r w:rsidRPr="005020C0">
        <w:rPr>
          <w:rFonts w:ascii="Verdana" w:hAnsi="Verdana" w:cs="Times New Roman"/>
          <w:b/>
          <w:color w:val="auto"/>
          <w:lang w:val="en-US"/>
        </w:rPr>
        <w:t>Estadísticas facebook y twiter</w:t>
      </w:r>
    </w:p>
    <w:p w:rsidR="00452B13" w:rsidRPr="005020C0" w:rsidRDefault="00452B13" w:rsidP="00452B13">
      <w:pPr>
        <w:spacing w:before="100" w:beforeAutospacing="1"/>
        <w:rPr>
          <w:rFonts w:ascii="Verdana" w:hAnsi="Verdana"/>
          <w:szCs w:val="24"/>
          <w:lang w:val="en-US"/>
        </w:rPr>
      </w:pPr>
      <w:r w:rsidRPr="005020C0">
        <w:rPr>
          <w:rFonts w:ascii="Verdana" w:hAnsi="Verdana"/>
          <w:szCs w:val="24"/>
          <w:lang w:val="en-US"/>
        </w:rPr>
        <w:lastRenderedPageBreak/>
        <w:t>Facebook Sare</w:t>
      </w:r>
    </w:p>
    <w:p w:rsidR="00452B13" w:rsidRPr="0003152B" w:rsidRDefault="00452B13" w:rsidP="00452B13">
      <w:pPr>
        <w:spacing w:before="100" w:beforeAutospacing="1"/>
        <w:rPr>
          <w:rFonts w:ascii="Verdana" w:hAnsi="Verdana"/>
          <w:szCs w:val="24"/>
        </w:rPr>
      </w:pPr>
      <w:r w:rsidRPr="0003152B">
        <w:rPr>
          <w:rFonts w:ascii="Verdana" w:hAnsi="Verdana"/>
          <w:szCs w:val="24"/>
        </w:rPr>
        <w:t>La asociación tiene una cuenta personal en Facebook: “Sare Elkartea” con 1204 amigos y una página: Asociación Sare Elkartea, que cuenta con un total de 203 “Me gusta”.</w:t>
      </w:r>
    </w:p>
    <w:p w:rsidR="00452B13" w:rsidRPr="0003152B" w:rsidRDefault="00452B13" w:rsidP="00452B13">
      <w:pPr>
        <w:spacing w:before="100" w:beforeAutospacing="1"/>
        <w:rPr>
          <w:rFonts w:ascii="Verdana" w:hAnsi="Verdana"/>
          <w:szCs w:val="24"/>
        </w:rPr>
      </w:pPr>
      <w:r w:rsidRPr="0003152B">
        <w:rPr>
          <w:rFonts w:ascii="Verdana" w:hAnsi="Verdana"/>
          <w:szCs w:val="24"/>
        </w:rPr>
        <w:t>En el siguiente gráfico se refleja la población masculina y femenina a la que tiene alcance la página en Facebook de Sare. Así pues podemos observar que el 58% de seguidoras son mujeres, un 40% hombres y desconocemos el género de un 2% del total de “Me gusta”. Además podemos apreciar que el mayor número de seguidores, dentro de la población femenina y masculina, abarcan las edades de entre 25 y 54 años.</w:t>
      </w:r>
    </w:p>
    <w:p w:rsidR="00452B13" w:rsidRDefault="00452B13" w:rsidP="00452B13">
      <w:pPr>
        <w:rPr>
          <w:rFonts w:ascii="Verdana" w:hAnsi="Verdana"/>
          <w:szCs w:val="24"/>
        </w:rPr>
      </w:pPr>
      <w:r w:rsidRPr="0003152B">
        <w:rPr>
          <w:rFonts w:ascii="Verdana" w:hAnsi="Verdana"/>
          <w:szCs w:val="24"/>
        </w:rPr>
        <w:t>En cuanto a las publicaciones y el alcance que tienen con los usuarios, podemos observar cómo los Estados (122) han tenido un mayor alcance con respecto a los enlaces (118) y a las fotografías (81). Sin embargo en cuanto a interacciones, encontramos que los enlaces compartidos en la página encabezan la media en los tres tipos de publicaciones</w:t>
      </w:r>
      <w:r>
        <w:rPr>
          <w:rFonts w:ascii="Verdana" w:hAnsi="Verdana"/>
          <w:szCs w:val="24"/>
        </w:rPr>
        <w:t>.</w:t>
      </w:r>
    </w:p>
    <w:p w:rsidR="00452B13" w:rsidRDefault="00452B13" w:rsidP="00452B13"/>
    <w:p w:rsidR="00452B13" w:rsidRDefault="00452B13" w:rsidP="00452B13">
      <w:pPr>
        <w:rPr>
          <w:rFonts w:ascii="Verdana" w:hAnsi="Verdana"/>
          <w:szCs w:val="24"/>
        </w:rPr>
      </w:pPr>
      <w:r w:rsidRPr="00EB0367">
        <w:rPr>
          <w:rFonts w:ascii="Verdana" w:hAnsi="Verdana"/>
        </w:rPr>
        <w:t>Las publicaciones que destacan en esta página son las que se presentan en el siguiente gráfico. Vemos como la de 22 de</w:t>
      </w:r>
      <w:r>
        <w:rPr>
          <w:rFonts w:ascii="Verdana" w:hAnsi="Verdana"/>
        </w:rPr>
        <w:t xml:space="preserve"> </w:t>
      </w:r>
      <w:r w:rsidRPr="00EB0367">
        <w:rPr>
          <w:rFonts w:ascii="Verdana" w:hAnsi="Verdana"/>
        </w:rPr>
        <w:t xml:space="preserve">Julio de 2015, es la que más alcance e interaccione ha tenido, con un promedio de 1500 alcances, </w:t>
      </w:r>
      <w:r w:rsidRPr="00EB0367">
        <w:rPr>
          <w:rFonts w:ascii="Verdana" w:hAnsi="Verdana"/>
          <w:szCs w:val="24"/>
        </w:rPr>
        <w:t>de lo</w:t>
      </w:r>
      <w:r w:rsidRPr="0003152B">
        <w:rPr>
          <w:rFonts w:ascii="Verdana" w:hAnsi="Verdana"/>
          <w:szCs w:val="24"/>
        </w:rPr>
        <w:t>s cuales 139 a clicado en la publicación y 48 a reaccionado de aluna manera.</w:t>
      </w:r>
    </w:p>
    <w:p w:rsidR="00452B13" w:rsidRDefault="00452B13" w:rsidP="00452B13">
      <w:pPr>
        <w:rPr>
          <w:rFonts w:ascii="Verdana" w:hAnsi="Verdana"/>
          <w:szCs w:val="24"/>
        </w:rPr>
      </w:pPr>
    </w:p>
    <w:p w:rsidR="00452B13" w:rsidRDefault="00452B13" w:rsidP="00452B13">
      <w:r>
        <w:rPr>
          <w:rFonts w:ascii="Verdana" w:hAnsi="Verdana"/>
          <w:szCs w:val="24"/>
        </w:rPr>
        <w:t>Es importante tener en cuenta personal de la asociación no muestra un conteo de las publicaciones, por lo que esta página solo refleja una parte de la influencia total de las publicaciones de Sare en Facebook.</w:t>
      </w:r>
    </w:p>
    <w:p w:rsidR="00452B13" w:rsidRPr="00EB0367" w:rsidRDefault="00452B13" w:rsidP="00452B13">
      <w:pPr>
        <w:pStyle w:val="Default"/>
        <w:ind w:right="2"/>
        <w:jc w:val="both"/>
        <w:rPr>
          <w:rFonts w:ascii="Verdana" w:hAnsi="Verdana" w:cs="Times New Roman"/>
          <w:b/>
          <w:color w:val="auto"/>
        </w:rPr>
      </w:pPr>
      <w:r w:rsidRPr="0003152B">
        <w:rPr>
          <w:rFonts w:ascii="Verdana" w:hAnsi="Verdana"/>
        </w:rPr>
        <w:t xml:space="preserve"> </w:t>
      </w:r>
    </w:p>
    <w:p w:rsidR="00452B13" w:rsidRPr="0003152B" w:rsidRDefault="00452B13" w:rsidP="00452B13">
      <w:pPr>
        <w:pStyle w:val="Default"/>
        <w:ind w:right="2"/>
        <w:jc w:val="both"/>
        <w:rPr>
          <w:rFonts w:ascii="Verdana" w:hAnsi="Verdana" w:cs="Times New Roman"/>
          <w:b/>
          <w:color w:val="auto"/>
        </w:rPr>
      </w:pPr>
    </w:p>
    <w:p w:rsidR="00452B13" w:rsidRPr="0003152B" w:rsidRDefault="00452B13" w:rsidP="00452B13">
      <w:pPr>
        <w:spacing w:before="100" w:beforeAutospacing="1"/>
        <w:rPr>
          <w:rFonts w:ascii="Verdana" w:hAnsi="Verdana"/>
          <w:szCs w:val="24"/>
        </w:rPr>
      </w:pPr>
      <w:r w:rsidRPr="0003152B">
        <w:rPr>
          <w:rFonts w:ascii="Verdana" w:hAnsi="Verdana"/>
          <w:b/>
          <w:bCs/>
          <w:szCs w:val="24"/>
        </w:rPr>
        <w:t xml:space="preserve">Twitter Sare. </w:t>
      </w:r>
    </w:p>
    <w:p w:rsidR="00452B13" w:rsidRPr="0003152B" w:rsidRDefault="00452B13" w:rsidP="00452B13">
      <w:pPr>
        <w:spacing w:before="100" w:beforeAutospacing="1"/>
        <w:rPr>
          <w:rFonts w:ascii="Verdana" w:hAnsi="Verdana"/>
          <w:szCs w:val="24"/>
        </w:rPr>
      </w:pPr>
      <w:r w:rsidRPr="0003152B">
        <w:rPr>
          <w:rFonts w:ascii="Verdana" w:hAnsi="Verdana"/>
          <w:szCs w:val="24"/>
        </w:rPr>
        <w:t xml:space="preserve">El twitter de Sare, cuenta con 223 seguidores, de los cuales la distribución por género es del 52% masculina y 48% femenina. </w:t>
      </w:r>
    </w:p>
    <w:p w:rsidR="00452B13" w:rsidRPr="0003152B" w:rsidRDefault="00452B13" w:rsidP="00452B13">
      <w:pPr>
        <w:spacing w:before="100" w:beforeAutospacing="1"/>
        <w:rPr>
          <w:rFonts w:ascii="Verdana" w:hAnsi="Verdana"/>
          <w:szCs w:val="24"/>
        </w:rPr>
      </w:pPr>
      <w:r w:rsidRPr="0003152B">
        <w:rPr>
          <w:rFonts w:ascii="Verdana" w:hAnsi="Verdana"/>
          <w:szCs w:val="24"/>
        </w:rPr>
        <w:t xml:space="preserve">A lo largo de año 2015 hemos tenido un total de 27351 impresiones y 889 interacciones de los twetts publicados. </w:t>
      </w:r>
    </w:p>
    <w:p w:rsidR="00452B13" w:rsidRPr="0003152B" w:rsidRDefault="00452B13" w:rsidP="00452B13">
      <w:pPr>
        <w:spacing w:before="100" w:beforeAutospacing="1"/>
        <w:rPr>
          <w:rFonts w:ascii="Verdana" w:hAnsi="Verdana"/>
          <w:szCs w:val="24"/>
        </w:rPr>
      </w:pPr>
      <w:r w:rsidRPr="0003152B">
        <w:rPr>
          <w:rFonts w:ascii="Verdana" w:hAnsi="Verdana"/>
          <w:szCs w:val="24"/>
        </w:rPr>
        <w:t xml:space="preserve">En todo este año hemos encontrado dos picos altos de impresiones e interacciones, que los localizamos: uno en Enero con 9865 impresiones y 318 interacciones; y el otro en Diciembre, con 4400 impresiones y 143 interacciones. Así mismo los puntos más bajos han sido en los meses de Marzo con 370 impresiones y 12 interacciones; y en Agosto con 535 impresiones y 17 interacciones. </w:t>
      </w:r>
    </w:p>
    <w:p w:rsidR="00452B13" w:rsidRPr="0003152B" w:rsidRDefault="00452B13" w:rsidP="00452B13">
      <w:pPr>
        <w:spacing w:before="100" w:beforeAutospacing="1"/>
        <w:rPr>
          <w:rFonts w:ascii="Verdana" w:hAnsi="Verdana"/>
          <w:szCs w:val="24"/>
        </w:rPr>
      </w:pPr>
      <w:r w:rsidRPr="0003152B">
        <w:rPr>
          <w:rFonts w:ascii="Verdana" w:hAnsi="Verdana"/>
          <w:szCs w:val="24"/>
        </w:rPr>
        <w:t xml:space="preserve">Los temas más destacados a lo largo del año los encontramos distribuidos por la actualidad que nos rodea, entre Enero y Agosto los </w:t>
      </w:r>
      <w:r w:rsidRPr="0003152B">
        <w:rPr>
          <w:rFonts w:ascii="Verdana" w:hAnsi="Verdana"/>
          <w:szCs w:val="24"/>
        </w:rPr>
        <w:lastRenderedPageBreak/>
        <w:t xml:space="preserve">tweets sobre Hepatitis C son constantes y los usuarios de la red social hablan sobre ello, en estos meses destacan diversos temas: información sobre VIH, violencia sexista, información sobre Sare...etc. </w:t>
      </w:r>
    </w:p>
    <w:p w:rsidR="00452B13" w:rsidRPr="0003152B" w:rsidRDefault="00452B13" w:rsidP="00452B13">
      <w:pPr>
        <w:spacing w:before="100" w:beforeAutospacing="1"/>
        <w:rPr>
          <w:rFonts w:ascii="Verdana" w:hAnsi="Verdana"/>
          <w:szCs w:val="24"/>
        </w:rPr>
      </w:pPr>
      <w:r w:rsidRPr="0003152B">
        <w:rPr>
          <w:rFonts w:ascii="Verdana" w:hAnsi="Verdana"/>
          <w:szCs w:val="24"/>
        </w:rPr>
        <w:t xml:space="preserve">Durante los último meses, la actividad de los twett se centran en la campaña “Sal de Dudas”, los contenedores, las marquesinas y las menciones sobre esta campaña se hacen latentes desde Octubre, cuando se inaugura la exposición de los contenedores; también encontramos en Diciembre un importante movimiento a raíz del Día Mundial del Sida. </w:t>
      </w:r>
    </w:p>
    <w:p w:rsidR="00452B13" w:rsidRDefault="00452B13" w:rsidP="00452B13">
      <w:pPr>
        <w:pStyle w:val="Default"/>
        <w:ind w:right="2"/>
        <w:jc w:val="both"/>
        <w:rPr>
          <w:rFonts w:ascii="Tahoma" w:hAnsi="Tahoma" w:cs="Tahoma"/>
          <w:b/>
          <w:color w:val="auto"/>
          <w:sz w:val="20"/>
          <w:szCs w:val="20"/>
        </w:rPr>
      </w:pPr>
    </w:p>
    <w:p w:rsidR="00452B13" w:rsidRDefault="00452B13" w:rsidP="00452B13">
      <w:pPr>
        <w:pStyle w:val="Default"/>
        <w:ind w:right="2"/>
        <w:jc w:val="both"/>
        <w:rPr>
          <w:rFonts w:ascii="Tahoma" w:hAnsi="Tahoma" w:cs="Tahoma"/>
          <w:b/>
          <w:color w:val="auto"/>
          <w:sz w:val="20"/>
          <w:szCs w:val="20"/>
        </w:rPr>
      </w:pPr>
    </w:p>
    <w:p w:rsidR="00452B13" w:rsidRPr="00EE4C6B" w:rsidRDefault="00452B13" w:rsidP="00452B13">
      <w:pPr>
        <w:pStyle w:val="Default"/>
        <w:ind w:right="2"/>
        <w:jc w:val="both"/>
        <w:rPr>
          <w:rFonts w:ascii="Verdana" w:hAnsi="Verdana" w:cs="Tahoma"/>
          <w:b/>
          <w:color w:val="auto"/>
        </w:rPr>
      </w:pPr>
      <w:r w:rsidRPr="00EE4C6B">
        <w:rPr>
          <w:rFonts w:ascii="Verdana" w:hAnsi="Verdana" w:cs="Tahoma"/>
          <w:b/>
          <w:color w:val="auto"/>
          <w:lang w:val="es-ES"/>
        </w:rPr>
        <w:t>Campaña viral Aviso nuevos casos de infección por vih</w:t>
      </w:r>
      <w:r w:rsidRPr="00EE4C6B">
        <w:rPr>
          <w:rFonts w:ascii="Verdana" w:hAnsi="Verdana" w:cs="Tahoma"/>
          <w:b/>
          <w:color w:val="auto"/>
        </w:rPr>
        <w:t>, “encuentros apeleros”</w:t>
      </w:r>
    </w:p>
    <w:p w:rsidR="00452B13" w:rsidRPr="00EE4C6B" w:rsidRDefault="00452B13" w:rsidP="00452B13">
      <w:pPr>
        <w:jc w:val="both"/>
        <w:rPr>
          <w:rFonts w:ascii="Verdana" w:hAnsi="Verdana" w:cs="Tahoma"/>
          <w:szCs w:val="24"/>
        </w:rPr>
      </w:pPr>
      <w:r w:rsidRPr="00EE4C6B">
        <w:rPr>
          <w:rFonts w:ascii="Verdana" w:hAnsi="Verdana" w:cs="Tahoma"/>
          <w:szCs w:val="24"/>
        </w:rPr>
        <w:t xml:space="preserve">A petición de un chico recién diagnosticado de vih, realizamos una campaña en redes sociales que hemos mantenido desde el 17 de julio hasta la actualidad. Se trata de una persona con resultado positivo, y conocimiento de otros dos casos de chicos que han dado resultado positivo en vih recientemente y que han participado en encuentros y quedadas apeleras (sexo en grupo sin preservativo) en Pamplona, donde la consigna es tener las relaciones sexuales sin preservativo. Parece que hay al menos una persona que vive con vih, no tratada, que participa y promueve estas prácticas, a través de anuncios y redes sociales. </w:t>
      </w:r>
    </w:p>
    <w:p w:rsidR="00452B13" w:rsidRPr="00EE4C6B" w:rsidRDefault="00452B13" w:rsidP="00452B13">
      <w:pPr>
        <w:jc w:val="both"/>
        <w:rPr>
          <w:rFonts w:ascii="Verdana" w:hAnsi="Verdana" w:cs="Tahoma"/>
          <w:szCs w:val="24"/>
        </w:rPr>
      </w:pPr>
      <w:r w:rsidRPr="00EE4C6B">
        <w:rPr>
          <w:rFonts w:ascii="Verdana" w:hAnsi="Verdana" w:cs="Tahoma"/>
          <w:szCs w:val="24"/>
        </w:rPr>
        <w:t xml:space="preserve">Nos pusimos en contacto con el  técnico del instituto de salud pública, y en coordinación con vigilancia epidemiológica decidimos sacar una nota de prensa avisando de esta situación, haciendo referencia al tipo de anuncios donde aparecen estos encuentros sexuales. </w:t>
      </w:r>
    </w:p>
    <w:p w:rsidR="00452B13" w:rsidRPr="00EE4C6B" w:rsidRDefault="00452B13" w:rsidP="00452B13">
      <w:pPr>
        <w:jc w:val="both"/>
        <w:rPr>
          <w:rFonts w:ascii="Verdana" w:hAnsi="Verdana" w:cs="Tahoma"/>
          <w:szCs w:val="24"/>
        </w:rPr>
      </w:pPr>
      <w:r w:rsidRPr="00EE4C6B">
        <w:rPr>
          <w:rFonts w:ascii="Verdana" w:hAnsi="Verdana" w:cs="Tahoma"/>
          <w:szCs w:val="24"/>
        </w:rPr>
        <w:t xml:space="preserve">Hemos incluido una nota de aviso en la página web, en los trece perfiles de la asociación, el agente de salud lo ha comentado en el chat de chueca, publicado en Facebook de la asociación, Facebook de Lugattibe, Facebook de kattalingorri y además gracias a la colaboración del gestor de dos de las aplicaciones móviles de contacto, al abrir la aplicación saltaba el aviso sin necesidad de entrar en el perfil de la asociación. Además hemos realizado una nota en whatsapp, que ha tenido un itinerario viral y hemos podido comprobar que ha llegado a la población diana.  </w:t>
      </w:r>
    </w:p>
    <w:p w:rsidR="00452B13" w:rsidRPr="00EE4C6B" w:rsidRDefault="00452B13" w:rsidP="00452B13">
      <w:pPr>
        <w:jc w:val="both"/>
        <w:rPr>
          <w:rFonts w:ascii="Verdana" w:hAnsi="Verdana" w:cs="Tahoma"/>
          <w:szCs w:val="24"/>
        </w:rPr>
      </w:pPr>
      <w:r w:rsidRPr="00EE4C6B">
        <w:rPr>
          <w:rFonts w:ascii="Verdana" w:hAnsi="Verdana" w:cs="Tahoma"/>
          <w:szCs w:val="24"/>
        </w:rPr>
        <w:t xml:space="preserve">El contenido de la nota hace referencia, a los tres casos de vih detectados recientemente en Pamplona, una invitación a usar preservativo si se va a participar en encuentros apeleros y la recomendación de hacerse la prueba de vih si se ha participado en uno de ellos. </w:t>
      </w:r>
    </w:p>
    <w:p w:rsidR="00452B13" w:rsidRPr="00EE4C6B" w:rsidRDefault="00452B13" w:rsidP="00452B13">
      <w:pPr>
        <w:pStyle w:val="Default"/>
        <w:ind w:right="2"/>
        <w:jc w:val="both"/>
        <w:rPr>
          <w:rFonts w:ascii="Verdana" w:hAnsi="Verdana" w:cs="Tahoma"/>
          <w:b/>
          <w:color w:val="0000FF"/>
          <w:lang w:val="es-ES_tradnl"/>
        </w:rPr>
      </w:pPr>
    </w:p>
    <w:p w:rsidR="00452B13" w:rsidRPr="00EE4C6B" w:rsidRDefault="00452B13" w:rsidP="00452B13">
      <w:pPr>
        <w:pStyle w:val="Default"/>
        <w:ind w:right="2"/>
        <w:jc w:val="both"/>
        <w:rPr>
          <w:rFonts w:ascii="Verdana" w:hAnsi="Verdana" w:cs="Tahoma"/>
          <w:b/>
          <w:color w:val="0000FF"/>
          <w:lang w:val="es-ES_tradnl"/>
        </w:rPr>
      </w:pPr>
    </w:p>
    <w:p w:rsidR="00452B13" w:rsidRPr="00EE4C6B" w:rsidRDefault="00452B13" w:rsidP="00452B13">
      <w:pPr>
        <w:jc w:val="both"/>
        <w:rPr>
          <w:rFonts w:ascii="Verdana" w:hAnsi="Verdana" w:cs="Tahoma"/>
          <w:szCs w:val="24"/>
        </w:rPr>
      </w:pPr>
      <w:hyperlink r:id="rId69" w:tgtFrame="_blank" w:history="1">
        <w:r w:rsidRPr="00EE4C6B">
          <w:rPr>
            <w:rFonts w:ascii="Verdana" w:hAnsi="Verdana" w:cs="Tahoma"/>
            <w:color w:val="0000FF"/>
            <w:szCs w:val="24"/>
            <w:u w:val="single"/>
          </w:rPr>
          <w:t>http://www.diariodenavarra.es/noticias/navarra/mas_navarra/2015/09/01/aumentan_los_casos_infeccion_por_vih_atribuibles_transmision_sexual_244467_2061.html</w:t>
        </w:r>
      </w:hyperlink>
    </w:p>
    <w:p w:rsidR="00452B13" w:rsidRPr="00EE4C6B" w:rsidRDefault="00452B13" w:rsidP="00452B13">
      <w:pPr>
        <w:pStyle w:val="Default"/>
        <w:ind w:right="2"/>
        <w:jc w:val="both"/>
        <w:rPr>
          <w:rFonts w:ascii="Verdana" w:hAnsi="Verdana" w:cs="Times New Roman"/>
          <w:b/>
          <w:color w:val="auto"/>
        </w:rPr>
      </w:pPr>
    </w:p>
    <w:p w:rsidR="00452B13" w:rsidRPr="00EE4C6B" w:rsidRDefault="00452B13" w:rsidP="00452B13">
      <w:pPr>
        <w:pStyle w:val="Default"/>
        <w:ind w:right="2"/>
        <w:jc w:val="both"/>
        <w:rPr>
          <w:rFonts w:ascii="Verdana" w:hAnsi="Verdana" w:cs="Times New Roman"/>
          <w:b/>
          <w:color w:val="auto"/>
        </w:rPr>
      </w:pPr>
      <w:r>
        <w:rPr>
          <w:rFonts w:ascii="Verdana" w:hAnsi="Verdana" w:cs="Tahoma"/>
          <w:noProof/>
        </w:rPr>
        <w:lastRenderedPageBreak/>
        <w:drawing>
          <wp:inline distT="0" distB="0" distL="0" distR="0">
            <wp:extent cx="4400550" cy="3314700"/>
            <wp:effectExtent l="19050" t="0" r="0" b="0"/>
            <wp:docPr id="67" name="Imagen 67" descr="Captu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ptura2"/>
                    <pic:cNvPicPr>
                      <a:picLocks noChangeAspect="1" noChangeArrowheads="1"/>
                    </pic:cNvPicPr>
                  </pic:nvPicPr>
                  <pic:blipFill>
                    <a:blip r:embed="rId70"/>
                    <a:srcRect/>
                    <a:stretch>
                      <a:fillRect/>
                    </a:stretch>
                  </pic:blipFill>
                  <pic:spPr bwMode="auto">
                    <a:xfrm>
                      <a:off x="0" y="0"/>
                      <a:ext cx="4400550" cy="3314700"/>
                    </a:xfrm>
                    <a:prstGeom prst="rect">
                      <a:avLst/>
                    </a:prstGeom>
                    <a:noFill/>
                    <a:ln w="9525">
                      <a:noFill/>
                      <a:miter lim="800000"/>
                      <a:headEnd/>
                      <a:tailEnd/>
                    </a:ln>
                  </pic:spPr>
                </pic:pic>
              </a:graphicData>
            </a:graphic>
          </wp:inline>
        </w:drawing>
      </w:r>
    </w:p>
    <w:p w:rsidR="00452B13" w:rsidRPr="00EE4C6B" w:rsidRDefault="00452B13" w:rsidP="00452B13">
      <w:pPr>
        <w:pStyle w:val="Default"/>
        <w:ind w:right="2"/>
        <w:jc w:val="both"/>
        <w:rPr>
          <w:rFonts w:ascii="Verdana" w:hAnsi="Verdana" w:cs="Times New Roman"/>
          <w:b/>
          <w:color w:val="auto"/>
          <w:lang w:val="es-ES"/>
        </w:rPr>
      </w:pPr>
    </w:p>
    <w:p w:rsidR="00452B13" w:rsidRPr="00EE4C6B" w:rsidRDefault="00452B13" w:rsidP="00452B13">
      <w:pPr>
        <w:jc w:val="both"/>
        <w:rPr>
          <w:rFonts w:ascii="Verdana" w:hAnsi="Verdana"/>
          <w:szCs w:val="24"/>
        </w:rPr>
      </w:pPr>
    </w:p>
    <w:p w:rsidR="00452B13" w:rsidRPr="00EE4C6B" w:rsidRDefault="00452B13" w:rsidP="00452B13">
      <w:pPr>
        <w:jc w:val="both"/>
        <w:rPr>
          <w:rFonts w:ascii="Verdana" w:hAnsi="Verdana"/>
          <w:szCs w:val="24"/>
        </w:rPr>
      </w:pPr>
    </w:p>
    <w:p w:rsidR="00452B13" w:rsidRPr="00EE4C6B" w:rsidRDefault="00452B13" w:rsidP="00452B13">
      <w:pPr>
        <w:jc w:val="both"/>
        <w:rPr>
          <w:rFonts w:ascii="Verdana" w:hAnsi="Verdana"/>
          <w:szCs w:val="24"/>
        </w:rPr>
      </w:pPr>
      <w:r w:rsidRPr="00EE4C6B">
        <w:rPr>
          <w:rFonts w:ascii="Verdana" w:hAnsi="Verdana"/>
          <w:szCs w:val="24"/>
        </w:rPr>
        <w:t xml:space="preserve">Tras una primera etapa de contactos, elaboración y preparación del proyecto, así como de formación al agente de salud encargado de ejecutarlo, el programa se puso en marcha en las páginas de contactos en Marzo de </w:t>
      </w:r>
      <w:smartTag w:uri="urn:schemas-microsoft-com:office:smarttags" w:element="metricconverter">
        <w:smartTagPr>
          <w:attr w:name="ProductID" w:val="2012. A"/>
        </w:smartTagPr>
        <w:r w:rsidRPr="00EE4C6B">
          <w:rPr>
            <w:rFonts w:ascii="Verdana" w:hAnsi="Verdana"/>
            <w:szCs w:val="24"/>
          </w:rPr>
          <w:t>2012. A</w:t>
        </w:r>
      </w:smartTag>
      <w:r w:rsidRPr="00EE4C6B">
        <w:rPr>
          <w:rFonts w:ascii="Verdana" w:hAnsi="Verdana"/>
          <w:szCs w:val="24"/>
        </w:rPr>
        <w:t xml:space="preserve"> 31 de diciembre de 2015, podemos decir que está resultando un éxito, hemos recibido 951 visitas (de las cuales el 30% son visitas a paginas de contacto para heterosexuales) y el agente de </w:t>
      </w:r>
      <w:r w:rsidRPr="00395AEA">
        <w:rPr>
          <w:rFonts w:ascii="Verdana" w:hAnsi="Verdana"/>
          <w:szCs w:val="24"/>
        </w:rPr>
        <w:t>salud ha realizado 80 atenciones en el chat, hemos atendido 204 llamadas sida-info</w:t>
      </w:r>
      <w:r w:rsidRPr="00EE4C6B">
        <w:rPr>
          <w:rFonts w:ascii="Verdana" w:hAnsi="Verdana"/>
          <w:color w:val="FF0000"/>
          <w:szCs w:val="24"/>
        </w:rPr>
        <w:t xml:space="preserve"> </w:t>
      </w:r>
      <w:r w:rsidRPr="00EE4C6B">
        <w:rPr>
          <w:rFonts w:ascii="Verdana" w:hAnsi="Verdana"/>
          <w:szCs w:val="24"/>
        </w:rPr>
        <w:t>y, además, hemos solucionado</w:t>
      </w:r>
      <w:r w:rsidRPr="00395AEA">
        <w:rPr>
          <w:rFonts w:ascii="Verdana" w:hAnsi="Verdana"/>
          <w:szCs w:val="24"/>
        </w:rPr>
        <w:t xml:space="preserve"> 62</w:t>
      </w:r>
      <w:r w:rsidRPr="00EE4C6B">
        <w:rPr>
          <w:rFonts w:ascii="Verdana" w:hAnsi="Verdana"/>
          <w:szCs w:val="24"/>
        </w:rPr>
        <w:t xml:space="preserve"> demandas de asesoramiento e información a través de la página Web.</w:t>
      </w:r>
    </w:p>
    <w:p w:rsidR="00452B13" w:rsidRPr="00EE4C6B" w:rsidRDefault="00452B13" w:rsidP="00452B13">
      <w:pPr>
        <w:jc w:val="both"/>
        <w:rPr>
          <w:rFonts w:ascii="Verdana" w:hAnsi="Verdana"/>
          <w:szCs w:val="24"/>
        </w:rPr>
      </w:pPr>
      <w:r w:rsidRPr="00EE4C6B">
        <w:rPr>
          <w:rFonts w:ascii="Verdana" w:hAnsi="Verdana"/>
          <w:szCs w:val="24"/>
        </w:rPr>
        <w:t xml:space="preserve">Queremos destacar que a raíz de una solicitud para alertar tres casos de infección por vih en hombres gays y bisexuales que participan de encuentro apeleros, pusimos un anuncio en pasión.com en julio que hemos decidido mantener. Las estadísticas del anuncio muestran 73.321 vistas. </w:t>
      </w:r>
    </w:p>
    <w:p w:rsidR="00452B13" w:rsidRPr="00EE4C6B" w:rsidRDefault="00452B13" w:rsidP="00452B13">
      <w:pPr>
        <w:jc w:val="both"/>
        <w:rPr>
          <w:rFonts w:ascii="Verdana" w:hAnsi="Verdana"/>
          <w:szCs w:val="24"/>
        </w:rPr>
      </w:pPr>
    </w:p>
    <w:p w:rsidR="00452B13" w:rsidRPr="00DD189F" w:rsidRDefault="00452B13" w:rsidP="00452B13">
      <w:pPr>
        <w:jc w:val="both"/>
        <w:rPr>
          <w:rFonts w:ascii="Verdana" w:hAnsi="Verdana"/>
          <w:szCs w:val="24"/>
        </w:rPr>
      </w:pPr>
      <w:r w:rsidRPr="00DD189F">
        <w:rPr>
          <w:rFonts w:ascii="Verdana" w:hAnsi="Verdana"/>
          <w:szCs w:val="24"/>
        </w:rPr>
        <w:t xml:space="preserve">En 2015, hemos recibido </w:t>
      </w:r>
      <w:r w:rsidRPr="00DD189F">
        <w:rPr>
          <w:rFonts w:ascii="Verdana" w:hAnsi="Verdana" w:cs="Arial"/>
          <w:b/>
          <w:szCs w:val="24"/>
        </w:rPr>
        <w:t>47.781</w:t>
      </w:r>
      <w:r w:rsidRPr="00DD189F">
        <w:rPr>
          <w:rFonts w:ascii="Verdana" w:hAnsi="Verdana"/>
          <w:szCs w:val="24"/>
        </w:rPr>
        <w:t xml:space="preserve"> visitas que han consultado </w:t>
      </w:r>
      <w:r w:rsidRPr="00DD189F">
        <w:rPr>
          <w:rFonts w:ascii="Verdana" w:hAnsi="Verdana" w:cs="Arial"/>
          <w:b/>
          <w:szCs w:val="24"/>
        </w:rPr>
        <w:t xml:space="preserve">181.937 </w:t>
      </w:r>
      <w:r w:rsidRPr="00DD189F">
        <w:rPr>
          <w:rFonts w:ascii="Verdana" w:hAnsi="Verdana"/>
          <w:szCs w:val="24"/>
        </w:rPr>
        <w:t>páginas de la web de la asociación.</w:t>
      </w:r>
    </w:p>
    <w:p w:rsidR="00452B13" w:rsidRDefault="00452B13" w:rsidP="00452B13">
      <w:pPr>
        <w:jc w:val="both"/>
        <w:rPr>
          <w:rFonts w:ascii="Verdana" w:hAnsi="Verdana"/>
          <w:color w:val="00B0F0"/>
          <w:szCs w:val="24"/>
        </w:rPr>
      </w:pPr>
    </w:p>
    <w:p w:rsidR="00452B13" w:rsidRPr="00EE4C6B" w:rsidRDefault="00452B13" w:rsidP="00452B13">
      <w:pPr>
        <w:jc w:val="both"/>
        <w:rPr>
          <w:rFonts w:ascii="Verdana" w:hAnsi="Verdana"/>
          <w:color w:val="00B0F0"/>
          <w:szCs w:val="24"/>
        </w:rPr>
      </w:pPr>
      <w:r>
        <w:rPr>
          <w:rFonts w:ascii="Verdana" w:hAnsi="Verdana"/>
          <w:noProof/>
          <w:color w:val="00B0F0"/>
          <w:szCs w:val="24"/>
        </w:rPr>
        <w:lastRenderedPageBreak/>
        <w:drawing>
          <wp:inline distT="0" distB="0" distL="0" distR="0">
            <wp:extent cx="4152900" cy="5867400"/>
            <wp:effectExtent l="19050" t="0" r="0" b="0"/>
            <wp:docPr id="68" name="Imagen 68" descr="estadistica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stadisticas 2015"/>
                    <pic:cNvPicPr>
                      <a:picLocks noChangeAspect="1" noChangeArrowheads="1"/>
                    </pic:cNvPicPr>
                  </pic:nvPicPr>
                  <pic:blipFill>
                    <a:blip r:embed="rId71" cstate="print"/>
                    <a:srcRect/>
                    <a:stretch>
                      <a:fillRect/>
                    </a:stretch>
                  </pic:blipFill>
                  <pic:spPr bwMode="auto">
                    <a:xfrm>
                      <a:off x="0" y="0"/>
                      <a:ext cx="4152900" cy="5867400"/>
                    </a:xfrm>
                    <a:prstGeom prst="rect">
                      <a:avLst/>
                    </a:prstGeom>
                    <a:noFill/>
                    <a:ln w="9525">
                      <a:noFill/>
                      <a:miter lim="800000"/>
                      <a:headEnd/>
                      <a:tailEnd/>
                    </a:ln>
                  </pic:spPr>
                </pic:pic>
              </a:graphicData>
            </a:graphic>
          </wp:inline>
        </w:drawing>
      </w:r>
    </w:p>
    <w:p w:rsidR="00452B13" w:rsidRPr="00EE4C6B" w:rsidRDefault="00452B13" w:rsidP="00452B13">
      <w:pPr>
        <w:jc w:val="both"/>
        <w:rPr>
          <w:rFonts w:ascii="Verdana" w:hAnsi="Verdana"/>
          <w:b/>
          <w:color w:val="00B0F0"/>
          <w:szCs w:val="24"/>
        </w:rPr>
      </w:pPr>
    </w:p>
    <w:p w:rsidR="00452B13" w:rsidRPr="00DD189F" w:rsidRDefault="00452B13" w:rsidP="00452B13">
      <w:pPr>
        <w:jc w:val="both"/>
        <w:rPr>
          <w:rFonts w:ascii="Verdana" w:hAnsi="Verdana"/>
          <w:szCs w:val="24"/>
        </w:rPr>
      </w:pPr>
      <w:r w:rsidRPr="00EE4C6B">
        <w:rPr>
          <w:rFonts w:ascii="Verdana" w:hAnsi="Verdana"/>
          <w:szCs w:val="24"/>
        </w:rPr>
        <w:t>Valoramos como un gran éxito los resultados de la página web en su cuarto año de funcionamiento. Cada año son más las visitas que recibimos. Con estos resultados inferimos que es muchísima la población que está accediendo a información veraz de forma inmediata y que somos un referente clave de vih y otras its en internet.</w:t>
      </w: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Default="00452B13" w:rsidP="00452B13">
      <w:pPr>
        <w:jc w:val="both"/>
        <w:rPr>
          <w:rFonts w:ascii="Verdana" w:hAnsi="Verdana"/>
          <w:color w:val="00B0F0"/>
          <w:szCs w:val="24"/>
        </w:rPr>
      </w:pPr>
    </w:p>
    <w:p w:rsidR="00452B13" w:rsidRPr="00EE4C6B" w:rsidRDefault="00452B13" w:rsidP="00452B13">
      <w:pPr>
        <w:jc w:val="both"/>
        <w:rPr>
          <w:rFonts w:ascii="Verdana" w:hAnsi="Verdana"/>
          <w:color w:val="00B0F0"/>
          <w:szCs w:val="24"/>
        </w:rPr>
      </w:pPr>
    </w:p>
    <w:tbl>
      <w:tblPr>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1E0"/>
      </w:tblPr>
      <w:tblGrid>
        <w:gridCol w:w="65"/>
        <w:gridCol w:w="3954"/>
        <w:gridCol w:w="1523"/>
        <w:gridCol w:w="1618"/>
        <w:gridCol w:w="1523"/>
        <w:gridCol w:w="148"/>
      </w:tblGrid>
      <w:tr w:rsidR="00452B13" w:rsidRPr="00EE4C6B" w:rsidTr="00452B13">
        <w:trPr>
          <w:tblCellSpacing w:w="20" w:type="dxa"/>
        </w:trPr>
        <w:tc>
          <w:tcPr>
            <w:tcW w:w="3959" w:type="dxa"/>
            <w:gridSpan w:val="2"/>
          </w:tcPr>
          <w:p w:rsidR="00452B13" w:rsidRPr="00DD189F" w:rsidRDefault="00452B13" w:rsidP="00452B13">
            <w:pPr>
              <w:jc w:val="both"/>
              <w:rPr>
                <w:rFonts w:ascii="Verdana" w:hAnsi="Verdana"/>
                <w:szCs w:val="24"/>
              </w:rPr>
            </w:pPr>
            <w:r w:rsidRPr="00DD189F">
              <w:rPr>
                <w:rFonts w:ascii="Verdana" w:hAnsi="Verdana"/>
                <w:szCs w:val="24"/>
              </w:rPr>
              <w:lastRenderedPageBreak/>
              <w:t>Nº de visitas a la página web</w:t>
            </w:r>
          </w:p>
        </w:tc>
        <w:tc>
          <w:tcPr>
            <w:tcW w:w="4752" w:type="dxa"/>
            <w:gridSpan w:val="4"/>
          </w:tcPr>
          <w:p w:rsidR="00452B13" w:rsidRPr="00EE4C6B" w:rsidRDefault="00452B13" w:rsidP="00452B13">
            <w:pPr>
              <w:jc w:val="both"/>
              <w:rPr>
                <w:rFonts w:ascii="Verdana" w:hAnsi="Verdana"/>
                <w:color w:val="00B0F0"/>
                <w:szCs w:val="24"/>
              </w:rPr>
            </w:pPr>
            <w:r w:rsidRPr="00DD189F">
              <w:rPr>
                <w:rFonts w:ascii="Verdana" w:hAnsi="Verdana" w:cs="Arial"/>
                <w:b/>
                <w:szCs w:val="24"/>
              </w:rPr>
              <w:t>47.781</w:t>
            </w:r>
          </w:p>
        </w:tc>
      </w:tr>
      <w:tr w:rsidR="00452B13" w:rsidRPr="00EE4C6B" w:rsidTr="00452B13">
        <w:trPr>
          <w:tblCellSpacing w:w="20" w:type="dxa"/>
        </w:trPr>
        <w:tc>
          <w:tcPr>
            <w:tcW w:w="3959" w:type="dxa"/>
            <w:gridSpan w:val="2"/>
          </w:tcPr>
          <w:p w:rsidR="00452B13" w:rsidRPr="00EE4C6B" w:rsidRDefault="00452B13" w:rsidP="00452B13">
            <w:pPr>
              <w:jc w:val="both"/>
              <w:rPr>
                <w:rFonts w:ascii="Verdana" w:hAnsi="Verdana"/>
                <w:szCs w:val="24"/>
              </w:rPr>
            </w:pPr>
            <w:r w:rsidRPr="00EE4C6B">
              <w:rPr>
                <w:rFonts w:ascii="Verdana" w:hAnsi="Verdana"/>
                <w:szCs w:val="24"/>
              </w:rPr>
              <w:t>Nº de visitas recibidas a los perfiles de las páginas de contactos</w:t>
            </w:r>
          </w:p>
        </w:tc>
        <w:tc>
          <w:tcPr>
            <w:tcW w:w="4752" w:type="dxa"/>
            <w:gridSpan w:val="4"/>
          </w:tcPr>
          <w:p w:rsidR="00452B13" w:rsidRPr="00EE4C6B" w:rsidRDefault="00452B13" w:rsidP="00452B13">
            <w:pPr>
              <w:jc w:val="both"/>
              <w:rPr>
                <w:rFonts w:ascii="Verdana" w:hAnsi="Verdana"/>
                <w:szCs w:val="24"/>
              </w:rPr>
            </w:pPr>
            <w:r w:rsidRPr="00EE4C6B">
              <w:rPr>
                <w:rFonts w:ascii="Verdana" w:hAnsi="Verdana"/>
                <w:szCs w:val="24"/>
              </w:rPr>
              <w:t>951</w:t>
            </w:r>
          </w:p>
        </w:tc>
      </w:tr>
      <w:tr w:rsidR="00452B13" w:rsidRPr="00EE4C6B" w:rsidTr="00452B13">
        <w:trPr>
          <w:tblCellSpacing w:w="20" w:type="dxa"/>
        </w:trPr>
        <w:tc>
          <w:tcPr>
            <w:tcW w:w="3959" w:type="dxa"/>
            <w:gridSpan w:val="2"/>
          </w:tcPr>
          <w:p w:rsidR="00452B13" w:rsidRPr="00395AEA" w:rsidRDefault="00452B13" w:rsidP="00452B13">
            <w:pPr>
              <w:jc w:val="both"/>
              <w:rPr>
                <w:rFonts w:ascii="Verdana" w:hAnsi="Verdana"/>
                <w:szCs w:val="24"/>
              </w:rPr>
            </w:pPr>
            <w:r w:rsidRPr="00395AEA">
              <w:rPr>
                <w:rFonts w:ascii="Verdana" w:hAnsi="Verdana"/>
                <w:szCs w:val="24"/>
              </w:rPr>
              <w:t>Nº de atenciones realizadas a través del chat</w:t>
            </w:r>
          </w:p>
        </w:tc>
        <w:tc>
          <w:tcPr>
            <w:tcW w:w="4752" w:type="dxa"/>
            <w:gridSpan w:val="4"/>
          </w:tcPr>
          <w:p w:rsidR="00452B13" w:rsidRPr="00395AEA" w:rsidRDefault="00452B13" w:rsidP="00452B13">
            <w:pPr>
              <w:jc w:val="both"/>
              <w:rPr>
                <w:rFonts w:ascii="Verdana" w:hAnsi="Verdana"/>
                <w:szCs w:val="24"/>
              </w:rPr>
            </w:pPr>
            <w:r w:rsidRPr="00395AEA">
              <w:rPr>
                <w:rFonts w:ascii="Verdana" w:hAnsi="Verdana"/>
                <w:szCs w:val="24"/>
              </w:rPr>
              <w:t>80</w:t>
            </w:r>
          </w:p>
        </w:tc>
      </w:tr>
      <w:tr w:rsidR="00452B13" w:rsidRPr="00EE4C6B" w:rsidTr="00452B13">
        <w:trPr>
          <w:tblCellSpacing w:w="20" w:type="dxa"/>
        </w:trPr>
        <w:tc>
          <w:tcPr>
            <w:tcW w:w="3959" w:type="dxa"/>
            <w:gridSpan w:val="2"/>
          </w:tcPr>
          <w:p w:rsidR="00452B13" w:rsidRPr="00395AEA" w:rsidRDefault="00452B13" w:rsidP="00452B13">
            <w:pPr>
              <w:jc w:val="both"/>
              <w:rPr>
                <w:rFonts w:ascii="Verdana" w:hAnsi="Verdana"/>
                <w:szCs w:val="24"/>
              </w:rPr>
            </w:pPr>
            <w:r w:rsidRPr="00395AEA">
              <w:rPr>
                <w:rFonts w:ascii="Verdana" w:hAnsi="Verdana"/>
                <w:szCs w:val="24"/>
              </w:rPr>
              <w:t>Nº de mensajes atendidos en la web</w:t>
            </w:r>
          </w:p>
        </w:tc>
        <w:tc>
          <w:tcPr>
            <w:tcW w:w="4752" w:type="dxa"/>
            <w:gridSpan w:val="4"/>
          </w:tcPr>
          <w:p w:rsidR="00452B13" w:rsidRPr="00395AEA" w:rsidRDefault="00452B13" w:rsidP="00452B13">
            <w:pPr>
              <w:jc w:val="both"/>
              <w:rPr>
                <w:rFonts w:ascii="Verdana" w:hAnsi="Verdana"/>
                <w:szCs w:val="24"/>
              </w:rPr>
            </w:pPr>
            <w:r w:rsidRPr="00395AEA">
              <w:rPr>
                <w:rFonts w:ascii="Verdana" w:hAnsi="Verdana"/>
                <w:szCs w:val="24"/>
              </w:rPr>
              <w:t>62</w:t>
            </w:r>
          </w:p>
        </w:tc>
      </w:tr>
      <w:tr w:rsidR="00452B13" w:rsidRPr="00EE4C6B" w:rsidTr="00452B13">
        <w:trPr>
          <w:tblCellSpacing w:w="20" w:type="dxa"/>
        </w:trPr>
        <w:tc>
          <w:tcPr>
            <w:tcW w:w="3959" w:type="dxa"/>
            <w:gridSpan w:val="2"/>
          </w:tcPr>
          <w:p w:rsidR="00452B13" w:rsidRPr="00395AEA" w:rsidRDefault="00452B13" w:rsidP="00452B13">
            <w:pPr>
              <w:jc w:val="both"/>
              <w:rPr>
                <w:rFonts w:ascii="Verdana" w:hAnsi="Verdana"/>
                <w:szCs w:val="24"/>
              </w:rPr>
            </w:pPr>
            <w:r w:rsidRPr="00395AEA">
              <w:rPr>
                <w:rFonts w:ascii="Verdana" w:hAnsi="Verdana"/>
                <w:szCs w:val="24"/>
              </w:rPr>
              <w:t>Nº de llamadas Sida-info.</w:t>
            </w:r>
          </w:p>
        </w:tc>
        <w:tc>
          <w:tcPr>
            <w:tcW w:w="4752" w:type="dxa"/>
            <w:gridSpan w:val="4"/>
          </w:tcPr>
          <w:p w:rsidR="00452B13" w:rsidRPr="00395AEA" w:rsidRDefault="00452B13" w:rsidP="00452B13">
            <w:pPr>
              <w:jc w:val="both"/>
              <w:rPr>
                <w:rFonts w:ascii="Verdana" w:hAnsi="Verdana"/>
                <w:szCs w:val="24"/>
              </w:rPr>
            </w:pPr>
            <w:r w:rsidRPr="00395AEA">
              <w:rPr>
                <w:rFonts w:ascii="Verdana" w:hAnsi="Verdana"/>
                <w:szCs w:val="24"/>
              </w:rPr>
              <w:t>204</w:t>
            </w:r>
          </w:p>
        </w:tc>
      </w:tr>
      <w:tr w:rsidR="00452B13" w:rsidRPr="00EE4C6B" w:rsidTr="00452B13">
        <w:trPr>
          <w:tblCellSpacing w:w="20" w:type="dxa"/>
        </w:trPr>
        <w:tc>
          <w:tcPr>
            <w:tcW w:w="3959" w:type="dxa"/>
            <w:gridSpan w:val="2"/>
          </w:tcPr>
          <w:p w:rsidR="00452B13" w:rsidRPr="00EE4C6B" w:rsidRDefault="00452B13" w:rsidP="00452B13">
            <w:pPr>
              <w:jc w:val="both"/>
              <w:rPr>
                <w:rFonts w:ascii="Verdana" w:hAnsi="Verdana"/>
                <w:szCs w:val="24"/>
              </w:rPr>
            </w:pPr>
            <w:r w:rsidRPr="00EE4C6B">
              <w:rPr>
                <w:rFonts w:ascii="Verdana" w:hAnsi="Verdana"/>
                <w:szCs w:val="24"/>
              </w:rPr>
              <w:t>Pasión.com</w:t>
            </w:r>
          </w:p>
        </w:tc>
        <w:tc>
          <w:tcPr>
            <w:tcW w:w="4752" w:type="dxa"/>
            <w:gridSpan w:val="4"/>
          </w:tcPr>
          <w:p w:rsidR="00452B13" w:rsidRPr="00EE4C6B" w:rsidRDefault="00452B13" w:rsidP="00452B13">
            <w:pPr>
              <w:jc w:val="both"/>
              <w:rPr>
                <w:rFonts w:ascii="Verdana" w:hAnsi="Verdana"/>
                <w:szCs w:val="24"/>
              </w:rPr>
            </w:pPr>
            <w:r w:rsidRPr="00EE4C6B">
              <w:rPr>
                <w:rFonts w:ascii="Verdana" w:hAnsi="Verdana"/>
                <w:szCs w:val="24"/>
              </w:rPr>
              <w:t>73</w:t>
            </w:r>
            <w:r>
              <w:rPr>
                <w:rFonts w:ascii="Verdana" w:hAnsi="Verdana"/>
                <w:szCs w:val="24"/>
              </w:rPr>
              <w:t>.</w:t>
            </w:r>
            <w:r w:rsidRPr="00EE4C6B">
              <w:rPr>
                <w:rFonts w:ascii="Verdana" w:hAnsi="Verdana"/>
                <w:szCs w:val="24"/>
              </w:rPr>
              <w:t>321</w:t>
            </w:r>
          </w:p>
        </w:tc>
      </w:tr>
      <w:tr w:rsidR="00452B13" w:rsidRPr="00EE4C6B" w:rsidTr="00452B13">
        <w:trPr>
          <w:gridBefore w:val="1"/>
          <w:gridAfter w:val="1"/>
          <w:wBefore w:w="5" w:type="dxa"/>
          <w:wAfter w:w="88" w:type="dxa"/>
          <w:tblCellSpacing w:w="20" w:type="dxa"/>
        </w:trPr>
        <w:tc>
          <w:tcPr>
            <w:tcW w:w="3914" w:type="dxa"/>
          </w:tcPr>
          <w:p w:rsidR="00452B13" w:rsidRPr="00EE4C6B" w:rsidRDefault="00452B13" w:rsidP="00452B13">
            <w:pPr>
              <w:jc w:val="both"/>
              <w:rPr>
                <w:rFonts w:ascii="Verdana" w:hAnsi="Verdana"/>
                <w:szCs w:val="24"/>
              </w:rPr>
            </w:pPr>
          </w:p>
        </w:tc>
        <w:tc>
          <w:tcPr>
            <w:tcW w:w="1483" w:type="dxa"/>
          </w:tcPr>
          <w:p w:rsidR="00452B13" w:rsidRPr="00EE4C6B" w:rsidRDefault="00452B13" w:rsidP="00452B13">
            <w:pPr>
              <w:jc w:val="both"/>
              <w:rPr>
                <w:rFonts w:ascii="Verdana" w:hAnsi="Verdana"/>
                <w:szCs w:val="24"/>
              </w:rPr>
            </w:pPr>
            <w:r w:rsidRPr="00EE4C6B">
              <w:rPr>
                <w:rFonts w:ascii="Verdana" w:hAnsi="Verdana"/>
                <w:szCs w:val="24"/>
              </w:rPr>
              <w:t>Agente de salud</w:t>
            </w:r>
          </w:p>
        </w:tc>
        <w:tc>
          <w:tcPr>
            <w:tcW w:w="1578" w:type="dxa"/>
          </w:tcPr>
          <w:p w:rsidR="00452B13" w:rsidRPr="00EE4C6B" w:rsidRDefault="00452B13" w:rsidP="00452B13">
            <w:pPr>
              <w:jc w:val="both"/>
              <w:rPr>
                <w:rFonts w:ascii="Verdana" w:hAnsi="Verdana"/>
                <w:szCs w:val="24"/>
              </w:rPr>
            </w:pPr>
            <w:r w:rsidRPr="00EE4C6B">
              <w:rPr>
                <w:rFonts w:ascii="Verdana" w:hAnsi="Verdana"/>
                <w:szCs w:val="24"/>
              </w:rPr>
              <w:t>webmaster</w:t>
            </w:r>
          </w:p>
        </w:tc>
        <w:tc>
          <w:tcPr>
            <w:tcW w:w="1483" w:type="dxa"/>
          </w:tcPr>
          <w:p w:rsidR="00452B13" w:rsidRPr="00EE4C6B" w:rsidRDefault="00452B13" w:rsidP="00452B13">
            <w:pPr>
              <w:jc w:val="both"/>
              <w:rPr>
                <w:rFonts w:ascii="Verdana" w:hAnsi="Verdana"/>
                <w:szCs w:val="24"/>
              </w:rPr>
            </w:pPr>
            <w:r w:rsidRPr="00EE4C6B">
              <w:rPr>
                <w:rFonts w:ascii="Verdana" w:hAnsi="Verdana"/>
                <w:szCs w:val="24"/>
              </w:rPr>
              <w:t>Gestores de páginas de contactos</w:t>
            </w:r>
          </w:p>
        </w:tc>
      </w:tr>
      <w:tr w:rsidR="00452B13" w:rsidRPr="00EE4C6B" w:rsidTr="00452B13">
        <w:trPr>
          <w:gridBefore w:val="1"/>
          <w:gridAfter w:val="1"/>
          <w:wBefore w:w="5" w:type="dxa"/>
          <w:wAfter w:w="88" w:type="dxa"/>
          <w:tblCellSpacing w:w="20" w:type="dxa"/>
        </w:trPr>
        <w:tc>
          <w:tcPr>
            <w:tcW w:w="3914" w:type="dxa"/>
          </w:tcPr>
          <w:p w:rsidR="00452B13" w:rsidRPr="00EE4C6B" w:rsidRDefault="00452B13" w:rsidP="00452B13">
            <w:pPr>
              <w:jc w:val="both"/>
              <w:rPr>
                <w:rFonts w:ascii="Verdana" w:hAnsi="Verdana"/>
                <w:szCs w:val="24"/>
              </w:rPr>
            </w:pPr>
            <w:r w:rsidRPr="00EE4C6B">
              <w:rPr>
                <w:rFonts w:ascii="Verdana" w:hAnsi="Verdana"/>
                <w:szCs w:val="24"/>
              </w:rPr>
              <w:t>Nº de reuniones de coordinación</w:t>
            </w:r>
          </w:p>
        </w:tc>
        <w:tc>
          <w:tcPr>
            <w:tcW w:w="1483" w:type="dxa"/>
          </w:tcPr>
          <w:p w:rsidR="00452B13" w:rsidRPr="00EE4C6B" w:rsidRDefault="00452B13" w:rsidP="00452B13">
            <w:pPr>
              <w:jc w:val="both"/>
              <w:rPr>
                <w:rFonts w:ascii="Verdana" w:hAnsi="Verdana"/>
                <w:szCs w:val="24"/>
              </w:rPr>
            </w:pPr>
            <w:r w:rsidRPr="00EE4C6B">
              <w:rPr>
                <w:rFonts w:ascii="Verdana" w:hAnsi="Verdana"/>
                <w:szCs w:val="24"/>
              </w:rPr>
              <w:t>32</w:t>
            </w:r>
          </w:p>
        </w:tc>
        <w:tc>
          <w:tcPr>
            <w:tcW w:w="1578" w:type="dxa"/>
          </w:tcPr>
          <w:p w:rsidR="00452B13" w:rsidRPr="00EE4C6B" w:rsidRDefault="00452B13" w:rsidP="00452B13">
            <w:pPr>
              <w:jc w:val="both"/>
              <w:rPr>
                <w:rFonts w:ascii="Verdana" w:hAnsi="Verdana"/>
                <w:szCs w:val="24"/>
              </w:rPr>
            </w:pPr>
            <w:r w:rsidRPr="00EE4C6B">
              <w:rPr>
                <w:rFonts w:ascii="Verdana" w:hAnsi="Verdana"/>
                <w:szCs w:val="24"/>
              </w:rPr>
              <w:t>40</w:t>
            </w:r>
          </w:p>
        </w:tc>
        <w:tc>
          <w:tcPr>
            <w:tcW w:w="1483" w:type="dxa"/>
          </w:tcPr>
          <w:p w:rsidR="00452B13" w:rsidRPr="00EE4C6B" w:rsidRDefault="00452B13" w:rsidP="00452B13">
            <w:pPr>
              <w:jc w:val="both"/>
              <w:rPr>
                <w:rFonts w:ascii="Verdana" w:hAnsi="Verdana"/>
                <w:szCs w:val="24"/>
              </w:rPr>
            </w:pPr>
            <w:r w:rsidRPr="00EE4C6B">
              <w:rPr>
                <w:rFonts w:ascii="Verdana" w:hAnsi="Verdana"/>
                <w:szCs w:val="24"/>
              </w:rPr>
              <w:t>15</w:t>
            </w:r>
          </w:p>
        </w:tc>
      </w:tr>
      <w:tr w:rsidR="00452B13" w:rsidRPr="00EE4C6B" w:rsidTr="00452B13">
        <w:trPr>
          <w:gridBefore w:val="1"/>
          <w:gridAfter w:val="1"/>
          <w:wBefore w:w="5" w:type="dxa"/>
          <w:wAfter w:w="88" w:type="dxa"/>
          <w:tblCellSpacing w:w="20" w:type="dxa"/>
        </w:trPr>
        <w:tc>
          <w:tcPr>
            <w:tcW w:w="3914" w:type="dxa"/>
          </w:tcPr>
          <w:p w:rsidR="00452B13" w:rsidRPr="00EE4C6B" w:rsidRDefault="00452B13" w:rsidP="00452B13">
            <w:pPr>
              <w:jc w:val="both"/>
              <w:rPr>
                <w:rFonts w:ascii="Verdana" w:hAnsi="Verdana"/>
                <w:szCs w:val="24"/>
              </w:rPr>
            </w:pPr>
            <w:r w:rsidRPr="00EE4C6B">
              <w:rPr>
                <w:rFonts w:ascii="Verdana" w:hAnsi="Verdana"/>
                <w:szCs w:val="24"/>
              </w:rPr>
              <w:t>Nº de llamadas de coordinación</w:t>
            </w:r>
          </w:p>
        </w:tc>
        <w:tc>
          <w:tcPr>
            <w:tcW w:w="1483" w:type="dxa"/>
          </w:tcPr>
          <w:p w:rsidR="00452B13" w:rsidRPr="00EE4C6B" w:rsidRDefault="00452B13" w:rsidP="00452B13">
            <w:pPr>
              <w:jc w:val="both"/>
              <w:rPr>
                <w:rFonts w:ascii="Verdana" w:hAnsi="Verdana"/>
                <w:szCs w:val="24"/>
              </w:rPr>
            </w:pPr>
            <w:r w:rsidRPr="00EE4C6B">
              <w:rPr>
                <w:rFonts w:ascii="Verdana" w:hAnsi="Verdana"/>
                <w:szCs w:val="24"/>
              </w:rPr>
              <w:t>40</w:t>
            </w:r>
          </w:p>
        </w:tc>
        <w:tc>
          <w:tcPr>
            <w:tcW w:w="1578" w:type="dxa"/>
          </w:tcPr>
          <w:p w:rsidR="00452B13" w:rsidRPr="00EE4C6B" w:rsidRDefault="00452B13" w:rsidP="00452B13">
            <w:pPr>
              <w:jc w:val="both"/>
              <w:rPr>
                <w:rFonts w:ascii="Verdana" w:hAnsi="Verdana"/>
                <w:szCs w:val="24"/>
              </w:rPr>
            </w:pPr>
            <w:r w:rsidRPr="00EE4C6B">
              <w:rPr>
                <w:rFonts w:ascii="Verdana" w:hAnsi="Verdana"/>
                <w:szCs w:val="24"/>
              </w:rPr>
              <w:t>55</w:t>
            </w:r>
          </w:p>
        </w:tc>
        <w:tc>
          <w:tcPr>
            <w:tcW w:w="1483" w:type="dxa"/>
          </w:tcPr>
          <w:p w:rsidR="00452B13" w:rsidRPr="00EE4C6B" w:rsidRDefault="00452B13" w:rsidP="00452B13">
            <w:pPr>
              <w:jc w:val="both"/>
              <w:rPr>
                <w:rFonts w:ascii="Verdana" w:hAnsi="Verdana"/>
                <w:szCs w:val="24"/>
              </w:rPr>
            </w:pPr>
            <w:r w:rsidRPr="00EE4C6B">
              <w:rPr>
                <w:rFonts w:ascii="Verdana" w:hAnsi="Verdana"/>
                <w:szCs w:val="24"/>
              </w:rPr>
              <w:t>30</w:t>
            </w:r>
          </w:p>
        </w:tc>
      </w:tr>
      <w:tr w:rsidR="00452B13" w:rsidRPr="00EE4C6B" w:rsidTr="00452B13">
        <w:trPr>
          <w:gridBefore w:val="1"/>
          <w:gridAfter w:val="1"/>
          <w:wBefore w:w="5" w:type="dxa"/>
          <w:wAfter w:w="88" w:type="dxa"/>
          <w:tblCellSpacing w:w="20" w:type="dxa"/>
        </w:trPr>
        <w:tc>
          <w:tcPr>
            <w:tcW w:w="3914" w:type="dxa"/>
          </w:tcPr>
          <w:p w:rsidR="00452B13" w:rsidRPr="00EE4C6B" w:rsidRDefault="00452B13" w:rsidP="00452B13">
            <w:pPr>
              <w:jc w:val="both"/>
              <w:rPr>
                <w:rFonts w:ascii="Verdana" w:hAnsi="Verdana"/>
                <w:szCs w:val="24"/>
              </w:rPr>
            </w:pPr>
            <w:r w:rsidRPr="00EE4C6B">
              <w:rPr>
                <w:rFonts w:ascii="Verdana" w:hAnsi="Verdana"/>
                <w:szCs w:val="24"/>
              </w:rPr>
              <w:t>Nº de mails de coordinación</w:t>
            </w:r>
          </w:p>
        </w:tc>
        <w:tc>
          <w:tcPr>
            <w:tcW w:w="1483" w:type="dxa"/>
          </w:tcPr>
          <w:p w:rsidR="00452B13" w:rsidRPr="00EE4C6B" w:rsidRDefault="00452B13" w:rsidP="00452B13">
            <w:pPr>
              <w:jc w:val="both"/>
              <w:rPr>
                <w:rFonts w:ascii="Verdana" w:hAnsi="Verdana"/>
                <w:szCs w:val="24"/>
              </w:rPr>
            </w:pPr>
            <w:r w:rsidRPr="00EE4C6B">
              <w:rPr>
                <w:rFonts w:ascii="Verdana" w:hAnsi="Verdana"/>
                <w:szCs w:val="24"/>
              </w:rPr>
              <w:t>40</w:t>
            </w:r>
          </w:p>
        </w:tc>
        <w:tc>
          <w:tcPr>
            <w:tcW w:w="1578" w:type="dxa"/>
          </w:tcPr>
          <w:p w:rsidR="00452B13" w:rsidRPr="00EE4C6B" w:rsidRDefault="00452B13" w:rsidP="00452B13">
            <w:pPr>
              <w:jc w:val="both"/>
              <w:rPr>
                <w:rFonts w:ascii="Verdana" w:hAnsi="Verdana"/>
                <w:szCs w:val="24"/>
              </w:rPr>
            </w:pPr>
            <w:r w:rsidRPr="00EE4C6B">
              <w:rPr>
                <w:rFonts w:ascii="Verdana" w:hAnsi="Verdana"/>
                <w:szCs w:val="24"/>
              </w:rPr>
              <w:t>90</w:t>
            </w:r>
          </w:p>
        </w:tc>
        <w:tc>
          <w:tcPr>
            <w:tcW w:w="1483" w:type="dxa"/>
          </w:tcPr>
          <w:p w:rsidR="00452B13" w:rsidRPr="00EE4C6B" w:rsidRDefault="00452B13" w:rsidP="00452B13">
            <w:pPr>
              <w:jc w:val="both"/>
              <w:rPr>
                <w:rFonts w:ascii="Verdana" w:hAnsi="Verdana"/>
                <w:szCs w:val="24"/>
              </w:rPr>
            </w:pPr>
            <w:r w:rsidRPr="00EE4C6B">
              <w:rPr>
                <w:rFonts w:ascii="Verdana" w:hAnsi="Verdana"/>
                <w:szCs w:val="24"/>
              </w:rPr>
              <w:t>30</w:t>
            </w:r>
          </w:p>
        </w:tc>
      </w:tr>
    </w:tbl>
    <w:p w:rsidR="00452B13" w:rsidRPr="00EE4C6B" w:rsidRDefault="00452B13" w:rsidP="00452B13">
      <w:pPr>
        <w:jc w:val="both"/>
        <w:rPr>
          <w:rFonts w:ascii="Verdana" w:hAnsi="Verdana"/>
          <w:color w:val="00B0F0"/>
          <w:szCs w:val="24"/>
        </w:rPr>
      </w:pPr>
    </w:p>
    <w:p w:rsidR="00452B13" w:rsidRPr="00EE4C6B" w:rsidRDefault="00452B13" w:rsidP="00452B13">
      <w:pPr>
        <w:jc w:val="both"/>
        <w:rPr>
          <w:rFonts w:ascii="Verdana" w:hAnsi="Verdana"/>
          <w:color w:val="00B0F0"/>
          <w:szCs w:val="24"/>
        </w:rPr>
      </w:pPr>
    </w:p>
    <w:p w:rsidR="00452B13" w:rsidRPr="00EE4C6B" w:rsidRDefault="00452B13" w:rsidP="00452B13">
      <w:pPr>
        <w:ind w:left="360"/>
        <w:jc w:val="both"/>
        <w:rPr>
          <w:rFonts w:ascii="Verdana" w:hAnsi="Verdana"/>
          <w:color w:val="00B0F0"/>
          <w:szCs w:val="24"/>
        </w:rPr>
      </w:pPr>
    </w:p>
    <w:p w:rsidR="00452B13" w:rsidRPr="00EE4C6B" w:rsidRDefault="00452B13" w:rsidP="00452B13">
      <w:pPr>
        <w:ind w:left="360"/>
        <w:jc w:val="both"/>
        <w:rPr>
          <w:rFonts w:ascii="Verdana" w:hAnsi="Verdana"/>
          <w:color w:val="00B0F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45"/>
      </w:tblGrid>
      <w:tr w:rsidR="00452B13" w:rsidRPr="00EE4C6B" w:rsidTr="00452B13">
        <w:tc>
          <w:tcPr>
            <w:tcW w:w="8645" w:type="dxa"/>
          </w:tcPr>
          <w:p w:rsidR="00452B13" w:rsidRPr="00EE4C6B" w:rsidRDefault="00452B13" w:rsidP="00452B13">
            <w:pPr>
              <w:jc w:val="both"/>
              <w:rPr>
                <w:rFonts w:ascii="Verdana" w:hAnsi="Verdana"/>
                <w:szCs w:val="24"/>
              </w:rPr>
            </w:pPr>
            <w:r w:rsidRPr="00EE4C6B">
              <w:rPr>
                <w:rFonts w:ascii="Verdana" w:hAnsi="Verdana"/>
                <w:szCs w:val="24"/>
              </w:rPr>
              <w:t>PERFIL DE LAS PERSONAS PARTICIPANTES</w:t>
            </w:r>
          </w:p>
        </w:tc>
      </w:tr>
    </w:tbl>
    <w:p w:rsidR="00452B13" w:rsidRPr="00EE4C6B" w:rsidRDefault="00452B13" w:rsidP="00452B13">
      <w:pPr>
        <w:jc w:val="both"/>
        <w:rPr>
          <w:rFonts w:ascii="Verdana" w:hAnsi="Verdana"/>
          <w:szCs w:val="24"/>
        </w:rPr>
      </w:pPr>
    </w:p>
    <w:p w:rsidR="00452B13" w:rsidRPr="00EE4C6B" w:rsidRDefault="00452B13" w:rsidP="00452B13">
      <w:pPr>
        <w:jc w:val="both"/>
        <w:rPr>
          <w:rFonts w:ascii="Verdana" w:hAnsi="Verdana"/>
          <w:szCs w:val="24"/>
        </w:rPr>
      </w:pPr>
    </w:p>
    <w:p w:rsidR="00452B13" w:rsidRPr="00DD189F" w:rsidRDefault="00452B13" w:rsidP="00452B13">
      <w:pPr>
        <w:jc w:val="both"/>
        <w:rPr>
          <w:rFonts w:ascii="Verdana" w:hAnsi="Verdana"/>
          <w:szCs w:val="24"/>
        </w:rPr>
      </w:pPr>
      <w:r w:rsidRPr="00DD189F">
        <w:rPr>
          <w:rFonts w:ascii="Verdana" w:hAnsi="Verdana"/>
          <w:szCs w:val="24"/>
        </w:rPr>
        <w:t xml:space="preserve">Hemos atendido a </w:t>
      </w:r>
      <w:r w:rsidRPr="00DD189F">
        <w:rPr>
          <w:rFonts w:ascii="Verdana" w:hAnsi="Verdana"/>
          <w:b/>
          <w:szCs w:val="24"/>
        </w:rPr>
        <w:t>332</w:t>
      </w:r>
      <w:r w:rsidRPr="00DD189F">
        <w:rPr>
          <w:rFonts w:ascii="Verdana" w:hAnsi="Verdana"/>
          <w:szCs w:val="24"/>
        </w:rPr>
        <w:t xml:space="preserve"> personas de forma presencial, telefónica o a través del correo electrónico. Y </w:t>
      </w:r>
      <w:r w:rsidRPr="00DD189F">
        <w:rPr>
          <w:rFonts w:ascii="Verdana" w:hAnsi="Verdana" w:cs="Arial"/>
          <w:b/>
          <w:szCs w:val="24"/>
        </w:rPr>
        <w:t xml:space="preserve">48.732 </w:t>
      </w:r>
      <w:r w:rsidRPr="00DD189F">
        <w:rPr>
          <w:rFonts w:ascii="Verdana" w:hAnsi="Verdana"/>
          <w:szCs w:val="24"/>
        </w:rPr>
        <w:t>a través de visitas a la web y perfiles en la asociación en las diferentes páginas de contactos m</w:t>
      </w:r>
      <w:r>
        <w:rPr>
          <w:rFonts w:ascii="Verdana" w:hAnsi="Verdana"/>
          <w:szCs w:val="24"/>
        </w:rPr>
        <w:t>ás las 73.321 visitas a Pasió</w:t>
      </w:r>
      <w:r w:rsidRPr="00DD189F">
        <w:rPr>
          <w:rFonts w:ascii="Verdana" w:hAnsi="Verdana"/>
          <w:szCs w:val="24"/>
        </w:rPr>
        <w:t>n.com.</w:t>
      </w:r>
    </w:p>
    <w:p w:rsidR="00452B13" w:rsidRPr="00EE4C6B" w:rsidRDefault="00452B13" w:rsidP="00452B13">
      <w:pPr>
        <w:jc w:val="both"/>
        <w:rPr>
          <w:rFonts w:ascii="Verdana" w:hAnsi="Verdana"/>
          <w:szCs w:val="24"/>
        </w:rPr>
      </w:pPr>
    </w:p>
    <w:p w:rsidR="00452B13" w:rsidRPr="00EE4C6B" w:rsidRDefault="00452B13" w:rsidP="00452B13">
      <w:pPr>
        <w:jc w:val="both"/>
        <w:rPr>
          <w:rFonts w:ascii="Verdana" w:hAnsi="Verdana"/>
          <w:szCs w:val="24"/>
        </w:rPr>
      </w:pPr>
      <w:r w:rsidRPr="00EE4C6B">
        <w:rPr>
          <w:rFonts w:ascii="Verdana" w:hAnsi="Verdana"/>
          <w:szCs w:val="24"/>
        </w:rPr>
        <w:t>De las atenciones realizadas a través del chat extraemos los siguientes datos sobre la población atendida;</w:t>
      </w:r>
    </w:p>
    <w:p w:rsidR="00452B13" w:rsidRPr="00EE4C6B" w:rsidRDefault="00452B13" w:rsidP="00452B13">
      <w:pPr>
        <w:jc w:val="both"/>
        <w:rPr>
          <w:rFonts w:ascii="Verdana" w:hAnsi="Verdana" w:cs="Tahoma"/>
          <w:szCs w:val="24"/>
        </w:rPr>
      </w:pPr>
      <w:r w:rsidRPr="00EE4C6B">
        <w:rPr>
          <w:rFonts w:ascii="Verdana" w:hAnsi="Verdana" w:cs="Tahoma"/>
          <w:szCs w:val="24"/>
        </w:rPr>
        <w:t>El 100% de las personas son hombres que tienen sexo con hombres, tanto gays 46%, bisexuales 31% como personas que se definen como heterosexuales 9% y un 14% que no comparte su orientación sexual. De la población atendida el 66% afirma ser seronegativa, el 27% no sabe o no contesta y el 7% son personas que viven con vih. El groso de la población atendida es menor de 40 años, si bien son muchos los hombres que no quieren decir su edad. Es requisito ser mayor de edad para ser usuario de estos portales de contacto.</w:t>
      </w:r>
    </w:p>
    <w:p w:rsidR="00452B13" w:rsidRPr="00EE4C6B" w:rsidRDefault="00452B13" w:rsidP="00452B13">
      <w:pPr>
        <w:jc w:val="both"/>
        <w:rPr>
          <w:rFonts w:ascii="Verdana" w:hAnsi="Verdana"/>
          <w:color w:val="00B0F0"/>
          <w:szCs w:val="24"/>
        </w:rPr>
      </w:pPr>
    </w:p>
    <w:p w:rsidR="00452B13" w:rsidRPr="00EE4C6B" w:rsidRDefault="00452B13" w:rsidP="00452B13">
      <w:pPr>
        <w:jc w:val="both"/>
        <w:rPr>
          <w:rFonts w:ascii="Verdana" w:hAnsi="Verdana"/>
          <w:color w:val="00B0F0"/>
          <w:szCs w:val="24"/>
        </w:rPr>
      </w:pPr>
      <w:r>
        <w:rPr>
          <w:rFonts w:ascii="Verdana" w:hAnsi="Verdana"/>
          <w:noProof/>
          <w:color w:val="00B0F0"/>
          <w:szCs w:val="24"/>
        </w:rPr>
        <w:lastRenderedPageBreak/>
        <w:drawing>
          <wp:inline distT="0" distB="0" distL="0" distR="0">
            <wp:extent cx="4038600" cy="3800475"/>
            <wp:effectExtent l="0" t="0" r="0" b="0"/>
            <wp:docPr id="69" name="Objeto 6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452B13" w:rsidRPr="00EE4C6B" w:rsidRDefault="00452B13" w:rsidP="00452B13">
      <w:pPr>
        <w:jc w:val="both"/>
        <w:rPr>
          <w:rFonts w:ascii="Verdana" w:hAnsi="Verdana"/>
          <w:color w:val="00B0F0"/>
          <w:szCs w:val="24"/>
        </w:rPr>
      </w:pPr>
    </w:p>
    <w:tbl>
      <w:tblPr>
        <w:tblW w:w="8760"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760"/>
      </w:tblGrid>
      <w:tr w:rsidR="00452B13" w:rsidRPr="00EE4C6B" w:rsidTr="00452B13">
        <w:tblPrEx>
          <w:tblCellMar>
            <w:top w:w="0" w:type="dxa"/>
            <w:bottom w:w="0" w:type="dxa"/>
          </w:tblCellMar>
        </w:tblPrEx>
        <w:trPr>
          <w:trHeight w:val="360"/>
        </w:trPr>
        <w:tc>
          <w:tcPr>
            <w:tcW w:w="8760" w:type="dxa"/>
          </w:tcPr>
          <w:p w:rsidR="00452B13" w:rsidRPr="00EE4C6B" w:rsidRDefault="00452B13" w:rsidP="00452B13">
            <w:pPr>
              <w:ind w:left="360"/>
              <w:jc w:val="both"/>
              <w:rPr>
                <w:rFonts w:ascii="Verdana" w:hAnsi="Verdana"/>
                <w:szCs w:val="24"/>
              </w:rPr>
            </w:pPr>
            <w:r w:rsidRPr="00EE4C6B">
              <w:rPr>
                <w:rFonts w:ascii="Verdana" w:hAnsi="Verdana"/>
                <w:szCs w:val="24"/>
              </w:rPr>
              <w:t>4.- CONCLUSIONES. EVALUACIÓN E INDICADORES</w:t>
            </w:r>
          </w:p>
        </w:tc>
      </w:tr>
    </w:tbl>
    <w:p w:rsidR="00452B13" w:rsidRPr="00EE4C6B" w:rsidRDefault="00452B13" w:rsidP="00452B13">
      <w:pPr>
        <w:jc w:val="both"/>
        <w:rPr>
          <w:rFonts w:ascii="Verdana" w:hAnsi="Verdana"/>
          <w:szCs w:val="24"/>
        </w:rPr>
      </w:pPr>
    </w:p>
    <w:p w:rsidR="00452B13" w:rsidRPr="00EE4C6B" w:rsidRDefault="00452B13" w:rsidP="00452B13">
      <w:pPr>
        <w:tabs>
          <w:tab w:val="left" w:pos="440"/>
        </w:tabs>
        <w:ind w:right="155"/>
        <w:jc w:val="both"/>
        <w:rPr>
          <w:rFonts w:ascii="Verdana" w:hAnsi="Verdana"/>
          <w:szCs w:val="24"/>
        </w:rPr>
      </w:pPr>
      <w:r w:rsidRPr="00EE4C6B">
        <w:rPr>
          <w:rFonts w:ascii="Verdana" w:hAnsi="Verdana"/>
          <w:szCs w:val="24"/>
        </w:rPr>
        <w:t>Este proyecto está coordinado por una técnica del equipo de trabajo de la asociación Sare. Cada semana la técnica y el agente de salud  han realizado una reunión virtual o presencial para valorar las incidencias en el chat y coordinar las derivaciones. Así mismo la coordinación con la persona que lleva la página web es constante con el fin de que ésta esté siempre actualizada.</w:t>
      </w:r>
    </w:p>
    <w:p w:rsidR="00452B13" w:rsidRPr="00EE4C6B" w:rsidRDefault="00452B13" w:rsidP="00452B13">
      <w:pPr>
        <w:tabs>
          <w:tab w:val="left" w:pos="440"/>
        </w:tabs>
        <w:ind w:right="155"/>
        <w:jc w:val="both"/>
        <w:rPr>
          <w:rFonts w:ascii="Verdana" w:hAnsi="Verdana"/>
          <w:szCs w:val="24"/>
        </w:rPr>
      </w:pPr>
    </w:p>
    <w:p w:rsidR="00452B13" w:rsidRPr="00EE4C6B" w:rsidRDefault="00452B13" w:rsidP="00452B13">
      <w:pPr>
        <w:tabs>
          <w:tab w:val="left" w:pos="440"/>
        </w:tabs>
        <w:ind w:right="155"/>
        <w:jc w:val="both"/>
        <w:rPr>
          <w:rFonts w:ascii="Verdana" w:hAnsi="Verdana"/>
          <w:szCs w:val="24"/>
        </w:rPr>
      </w:pPr>
      <w:r w:rsidRPr="00EE4C6B">
        <w:rPr>
          <w:rFonts w:ascii="Verdana" w:hAnsi="Verdana"/>
          <w:szCs w:val="24"/>
        </w:rPr>
        <w:t>Indicadores de evaluación a utilizar:</w:t>
      </w:r>
    </w:p>
    <w:p w:rsidR="00452B13" w:rsidRPr="00EE4C6B" w:rsidRDefault="00452B13" w:rsidP="00C563C6">
      <w:pPr>
        <w:numPr>
          <w:ilvl w:val="0"/>
          <w:numId w:val="40"/>
        </w:numPr>
        <w:autoSpaceDE w:val="0"/>
        <w:autoSpaceDN w:val="0"/>
        <w:adjustRightInd w:val="0"/>
        <w:ind w:left="700" w:right="155" w:hanging="700"/>
        <w:jc w:val="both"/>
        <w:rPr>
          <w:rFonts w:ascii="Verdana" w:hAnsi="Verdana"/>
          <w:szCs w:val="24"/>
        </w:rPr>
      </w:pPr>
      <w:r w:rsidRPr="00EE4C6B">
        <w:rPr>
          <w:rFonts w:ascii="Verdana" w:hAnsi="Verdana"/>
          <w:szCs w:val="24"/>
        </w:rPr>
        <w:t xml:space="preserve">Número de visitas recibidas a los perfiles tanto de personas conectadas como no conectadas. </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Nº de visitas a la web de Sare</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 xml:space="preserve">Número de mensajes/consultas recibidos. </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Nº de pruebas solicitadas a través de la web</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 xml:space="preserve">Edad media de las personas que hacen uso del servicio. </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 xml:space="preserve">Distribución de las personas participantes en función de su sexo. </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 xml:space="preserve">Orientación sexual. </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 xml:space="preserve">Tipo de consultas realizadas. </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Estado serológico</w:t>
      </w:r>
    </w:p>
    <w:p w:rsidR="00452B13" w:rsidRPr="00EE4C6B" w:rsidRDefault="00452B13" w:rsidP="00452B13">
      <w:pPr>
        <w:tabs>
          <w:tab w:val="left" w:pos="440"/>
        </w:tabs>
        <w:ind w:right="155"/>
        <w:jc w:val="both"/>
        <w:rPr>
          <w:rFonts w:ascii="Verdana" w:hAnsi="Verdana"/>
          <w:szCs w:val="24"/>
        </w:rPr>
      </w:pPr>
    </w:p>
    <w:p w:rsidR="00452B13" w:rsidRPr="00EE4C6B" w:rsidRDefault="00452B13" w:rsidP="00452B13">
      <w:pPr>
        <w:tabs>
          <w:tab w:val="left" w:pos="440"/>
        </w:tabs>
        <w:ind w:right="155"/>
        <w:jc w:val="both"/>
        <w:rPr>
          <w:rFonts w:ascii="Verdana" w:hAnsi="Verdana"/>
          <w:szCs w:val="24"/>
        </w:rPr>
      </w:pPr>
      <w:r w:rsidRPr="00EE4C6B">
        <w:rPr>
          <w:rFonts w:ascii="Verdana" w:hAnsi="Verdana"/>
          <w:szCs w:val="24"/>
        </w:rPr>
        <w:t>Además de estos indicadores ya señalados en el proyecto, con el fin de completar la evaluación hemos tenido en cuenta los siguientes:</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Nº de reuniones de coordinación</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Nº de llamadas de coordinación</w:t>
      </w:r>
    </w:p>
    <w:p w:rsidR="00452B13" w:rsidRPr="00EE4C6B" w:rsidRDefault="00452B13" w:rsidP="00C563C6">
      <w:pPr>
        <w:numPr>
          <w:ilvl w:val="0"/>
          <w:numId w:val="40"/>
        </w:numPr>
        <w:autoSpaceDE w:val="0"/>
        <w:autoSpaceDN w:val="0"/>
        <w:adjustRightInd w:val="0"/>
        <w:ind w:right="155"/>
        <w:jc w:val="both"/>
        <w:rPr>
          <w:rFonts w:ascii="Verdana" w:hAnsi="Verdana"/>
          <w:szCs w:val="24"/>
        </w:rPr>
      </w:pPr>
      <w:r w:rsidRPr="00EE4C6B">
        <w:rPr>
          <w:rFonts w:ascii="Verdana" w:hAnsi="Verdana"/>
          <w:szCs w:val="24"/>
        </w:rPr>
        <w:t>Nº de mails de coordinación</w:t>
      </w:r>
    </w:p>
    <w:p w:rsidR="00452B13" w:rsidRPr="00EE4C6B" w:rsidRDefault="00452B13" w:rsidP="00452B13">
      <w:pPr>
        <w:tabs>
          <w:tab w:val="left" w:pos="440"/>
        </w:tabs>
        <w:ind w:right="155"/>
        <w:jc w:val="both"/>
        <w:rPr>
          <w:rFonts w:ascii="Verdana" w:hAnsi="Verdana"/>
          <w:szCs w:val="24"/>
        </w:rPr>
      </w:pPr>
    </w:p>
    <w:p w:rsidR="00452B13" w:rsidRPr="00EE4C6B" w:rsidRDefault="00452B13" w:rsidP="00452B13">
      <w:pPr>
        <w:jc w:val="both"/>
        <w:rPr>
          <w:rFonts w:ascii="Verdana" w:hAnsi="Verdana"/>
          <w:szCs w:val="24"/>
        </w:rPr>
      </w:pPr>
    </w:p>
    <w:p w:rsidR="00452B13" w:rsidRPr="00EE4C6B" w:rsidRDefault="00452B13" w:rsidP="00452B13">
      <w:pPr>
        <w:jc w:val="both"/>
        <w:rPr>
          <w:rFonts w:ascii="Verdana" w:hAnsi="Verdana"/>
          <w:szCs w:val="24"/>
        </w:rPr>
      </w:pPr>
      <w:r w:rsidRPr="00EE4C6B">
        <w:rPr>
          <w:rFonts w:ascii="Verdana" w:hAnsi="Verdana"/>
          <w:szCs w:val="24"/>
        </w:rPr>
        <w:t>La totalidad de personas usuarias que realizan una consulta o conocen el objetivo del proyecto se muestran muy agradecidas por el servicio y nos animan a continuar haciéndolo.</w:t>
      </w:r>
    </w:p>
    <w:p w:rsidR="00452B13" w:rsidRPr="00EE4C6B" w:rsidRDefault="00452B13" w:rsidP="00452B13">
      <w:pPr>
        <w:jc w:val="both"/>
        <w:rPr>
          <w:rFonts w:ascii="Verdana" w:hAnsi="Verdana"/>
          <w:szCs w:val="24"/>
        </w:rPr>
      </w:pPr>
      <w:r w:rsidRPr="00EE4C6B">
        <w:rPr>
          <w:rFonts w:ascii="Verdana" w:hAnsi="Verdana"/>
          <w:szCs w:val="24"/>
        </w:rPr>
        <w:t xml:space="preserve">La mayoría de las personas que han hecho algún tipo de consulta tenía la percepción de estar bien informados respecto a las vías de transmisión del vih e its, aunque la realidad es que el nivel de conocimientos es muy superficial con respecto a la infección por vih y su transmisión. Desconocían en gran medida la diferencia entre “transmisión” y “contagio” o incluso algo tan básico como la diferencia entre vih y sida; también hemos encontrado falsas creencias fuertemente arraigadas como: “la persona activa en la relación sexual no tiene riesgo de transmisión”, o “una persona sana y guapa no puede estar infectada”. Sí estaban, en su mayor parte, al corriente de la cronificación de la enfermedad en los países desarrollados, así como de las principales vías de transmisión, pero no de todas. No obstante, el 100% de estas personas admitían realizar, por desconocimiento, algunas prácticas de riesgo en sus relaciones, lo cual nos hace estar convencidas de que es esencial seguir  informando rigurosamente de cuáles son estas prácticas y trabajar en la construcción de relaciones sexuales y afectivas, seguras. La falsa percepción de conocimiento unida a la baja percepción de riesgo por entender que son infecciones tratables o crónicas, sitúa a las personas en relaciones desprotegidas. Esta situación se agrava en la medida que en la era de las nuevas tecnologías y sobre todo con la entrada de aplicaciones móviles con geolocalizadores de contactos sexuales, se abre la opción de sexo puntual en cualquier momento y lugar. Lo que ha disparado de una manera vertiginosa el número de encuentros sexuales con diferentes personas. </w:t>
      </w:r>
    </w:p>
    <w:p w:rsidR="00452B13" w:rsidRPr="00EE4C6B" w:rsidRDefault="00452B13" w:rsidP="00452B13">
      <w:pPr>
        <w:jc w:val="both"/>
        <w:rPr>
          <w:rFonts w:ascii="Verdana" w:hAnsi="Verdana"/>
          <w:szCs w:val="24"/>
        </w:rPr>
      </w:pPr>
      <w:r w:rsidRPr="00EE4C6B">
        <w:rPr>
          <w:rFonts w:ascii="Verdana" w:hAnsi="Verdana"/>
          <w:szCs w:val="24"/>
        </w:rPr>
        <w:t>Salvo escasas excepciones, ninguna persona usuaria es consciente de la magnitud de la enfermedad, debido, en nuestra opinión, a la falta de visibilidad de la misma. Por lo tanto, consideramos que es imprescindible, seguir haciendo especial hincapié en los datos objetivos sobre el número de personas infectadas que hay en España, así como sobre el porcentaje que representan, tanto de la población en general como del colectivo de gays, bisexuales y HSH, así como del número de personas infectadas que desconocen su estado serológico.</w:t>
      </w:r>
    </w:p>
    <w:p w:rsidR="00452B13" w:rsidRPr="00EE4C6B" w:rsidRDefault="00452B13" w:rsidP="00452B13">
      <w:pPr>
        <w:jc w:val="both"/>
        <w:rPr>
          <w:rFonts w:ascii="Verdana" w:hAnsi="Verdana"/>
          <w:szCs w:val="24"/>
        </w:rPr>
      </w:pPr>
      <w:r w:rsidRPr="00EE4C6B">
        <w:rPr>
          <w:rFonts w:ascii="Verdana" w:hAnsi="Verdana"/>
          <w:szCs w:val="24"/>
        </w:rPr>
        <w:t>También hay de personas que viven con vih que acuden con algún tipo de consulta a este servicio y que, en general, demuestran tener un alto nivel de conocimiento sobre la enfermedad.</w:t>
      </w:r>
    </w:p>
    <w:p w:rsidR="00452B13" w:rsidRPr="00EE4C6B" w:rsidRDefault="00452B13" w:rsidP="00452B13">
      <w:pPr>
        <w:jc w:val="both"/>
        <w:rPr>
          <w:rFonts w:ascii="Verdana" w:hAnsi="Verdana"/>
          <w:szCs w:val="24"/>
        </w:rPr>
      </w:pPr>
    </w:p>
    <w:p w:rsidR="00452B13" w:rsidRPr="00EE4C6B" w:rsidRDefault="00452B13" w:rsidP="00452B13">
      <w:pPr>
        <w:jc w:val="both"/>
        <w:rPr>
          <w:rFonts w:ascii="Verdana" w:hAnsi="Verdana"/>
          <w:szCs w:val="24"/>
        </w:rPr>
      </w:pPr>
      <w:r w:rsidRPr="00EE4C6B">
        <w:rPr>
          <w:rFonts w:ascii="Verdana" w:hAnsi="Verdana"/>
          <w:szCs w:val="24"/>
        </w:rPr>
        <w:tab/>
      </w:r>
      <w:r w:rsidRPr="00EE4C6B">
        <w:rPr>
          <w:rFonts w:ascii="Verdana" w:hAnsi="Verdana"/>
          <w:szCs w:val="24"/>
        </w:rPr>
        <w:tab/>
      </w:r>
      <w:r w:rsidRPr="00EE4C6B">
        <w:rPr>
          <w:rFonts w:ascii="Verdana" w:hAnsi="Verdana"/>
          <w:szCs w:val="24"/>
        </w:rPr>
        <w:tab/>
      </w:r>
      <w:r w:rsidRPr="00EE4C6B">
        <w:rPr>
          <w:rFonts w:ascii="Verdana" w:hAnsi="Verdana"/>
          <w:szCs w:val="24"/>
        </w:rPr>
        <w:tab/>
      </w:r>
      <w:r w:rsidRPr="00EE4C6B">
        <w:rPr>
          <w:rFonts w:ascii="Verdana" w:hAnsi="Verdana"/>
          <w:szCs w:val="24"/>
        </w:rPr>
        <w:tab/>
      </w:r>
      <w:r w:rsidRPr="00EE4C6B">
        <w:rPr>
          <w:rFonts w:ascii="Verdana" w:hAnsi="Verdana"/>
          <w:szCs w:val="24"/>
        </w:rPr>
        <w:tab/>
      </w:r>
    </w:p>
    <w:p w:rsidR="00452B13" w:rsidRPr="00EE4C6B" w:rsidRDefault="00452B13" w:rsidP="00452B13">
      <w:pPr>
        <w:rPr>
          <w:rFonts w:ascii="Verdana" w:hAnsi="Verdana"/>
          <w:szCs w:val="24"/>
        </w:rPr>
      </w:pPr>
    </w:p>
    <w:p w:rsidR="00452B13" w:rsidRPr="00EE4C6B" w:rsidRDefault="00452B13" w:rsidP="00452B13">
      <w:pPr>
        <w:rPr>
          <w:rFonts w:ascii="Verdana" w:hAnsi="Verdana"/>
          <w:szCs w:val="24"/>
        </w:rPr>
      </w:pPr>
    </w:p>
    <w:p w:rsidR="00452B13" w:rsidRPr="00EE4C6B" w:rsidRDefault="00452B13" w:rsidP="00452B13">
      <w:pPr>
        <w:rPr>
          <w:rFonts w:ascii="Verdana" w:hAnsi="Verdana"/>
          <w:szCs w:val="24"/>
        </w:rPr>
      </w:pPr>
    </w:p>
    <w:p w:rsidR="00452B13" w:rsidRPr="00EE4C6B" w:rsidRDefault="00452B13" w:rsidP="00452B13">
      <w:pPr>
        <w:rPr>
          <w:rFonts w:ascii="Verdana" w:hAnsi="Verdana"/>
          <w:color w:val="00B0F0"/>
          <w:szCs w:val="24"/>
        </w:rPr>
      </w:pPr>
      <w:r>
        <w:rPr>
          <w:rFonts w:ascii="Verdana" w:hAnsi="Verdana"/>
          <w:noProof/>
          <w:color w:val="00B0F0"/>
          <w:szCs w:val="24"/>
        </w:rPr>
        <w:drawing>
          <wp:anchor distT="0" distB="0" distL="114300" distR="114300" simplePos="0" relativeHeight="251667456" behindDoc="0" locked="0" layoutInCell="1" allowOverlap="1">
            <wp:simplePos x="0" y="0"/>
            <wp:positionH relativeFrom="character">
              <wp:posOffset>0</wp:posOffset>
            </wp:positionH>
            <wp:positionV relativeFrom="line">
              <wp:posOffset>0</wp:posOffset>
            </wp:positionV>
            <wp:extent cx="5334000" cy="2226945"/>
            <wp:effectExtent l="0" t="0" r="0" b="0"/>
            <wp:wrapNone/>
            <wp:docPr id="23" name="9 Marcador de contenid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 Marcador de contenido"/>
                    <pic:cNvPicPr>
                      <a:picLocks noChangeArrowheads="1"/>
                    </pic:cNvPicPr>
                  </pic:nvPicPr>
                  <pic:blipFill>
                    <a:blip r:embed="rId73"/>
                    <a:srcRect/>
                    <a:stretch>
                      <a:fillRect/>
                    </a:stretch>
                  </pic:blipFill>
                  <pic:spPr bwMode="auto">
                    <a:xfrm>
                      <a:off x="0" y="0"/>
                      <a:ext cx="5334000" cy="2226945"/>
                    </a:xfrm>
                    <a:prstGeom prst="rect">
                      <a:avLst/>
                    </a:prstGeom>
                    <a:noFill/>
                    <a:ln w="9525">
                      <a:noFill/>
                      <a:miter lim="800000"/>
                      <a:headEnd/>
                      <a:tailEnd/>
                    </a:ln>
                  </pic:spPr>
                </pic:pic>
              </a:graphicData>
            </a:graphic>
          </wp:anchor>
        </w:drawing>
      </w:r>
      <w:r w:rsidRPr="00EE4C6B">
        <w:rPr>
          <w:rFonts w:ascii="Verdana" w:hAnsi="Verdana"/>
          <w:color w:val="00B0F0"/>
          <w:szCs w:val="24"/>
        </w:rPr>
        <w:pict>
          <v:shape id="_x0000_i1094" type="#_x0000_t75" style="width:420pt;height:175.5pt">
            <v:imagedata croptop="-65520f" cropbottom="65520f"/>
          </v:shape>
        </w:pict>
      </w:r>
    </w:p>
    <w:p w:rsidR="00452B13" w:rsidRPr="00EE4C6B" w:rsidRDefault="00452B13" w:rsidP="00452B13">
      <w:pPr>
        <w:rPr>
          <w:rFonts w:ascii="Verdana" w:hAnsi="Verdana"/>
          <w:color w:val="00B0F0"/>
          <w:szCs w:val="24"/>
        </w:rPr>
      </w:pPr>
    </w:p>
    <w:p w:rsidR="00452B13" w:rsidRPr="00EE4C6B" w:rsidRDefault="00452B13" w:rsidP="00452B13">
      <w:pPr>
        <w:rPr>
          <w:rFonts w:ascii="Verdana" w:hAnsi="Verdana"/>
          <w:color w:val="00B0F0"/>
          <w:szCs w:val="24"/>
        </w:rPr>
      </w:pPr>
    </w:p>
    <w:p w:rsidR="00452B13" w:rsidRPr="00EE4C6B" w:rsidRDefault="00452B13" w:rsidP="00452B13">
      <w:pPr>
        <w:jc w:val="both"/>
        <w:rPr>
          <w:rFonts w:ascii="Verdana" w:hAnsi="Verdana"/>
          <w:szCs w:val="24"/>
        </w:rPr>
      </w:pPr>
      <w:r w:rsidRPr="00EE4C6B">
        <w:rPr>
          <w:rFonts w:ascii="Verdana" w:hAnsi="Verdana"/>
          <w:szCs w:val="24"/>
        </w:rPr>
        <w:t xml:space="preserve">Además del recordatorio de sexo seguro mediante los perfiles en los portales de las páginas de contactos y el servicio dentro de la web de </w:t>
      </w:r>
      <w:smartTag w:uri="urn:schemas-microsoft-com:office:smarttags" w:element="PersonName">
        <w:smartTagPr>
          <w:attr w:name="ProductID" w:val="la Asociaci￳n SARE"/>
        </w:smartTagPr>
        <w:smartTag w:uri="urn:schemas-microsoft-com:office:smarttags" w:element="PersonName">
          <w:smartTagPr>
            <w:attr w:name="ProductID" w:val="la Asociaci￳n"/>
          </w:smartTagPr>
          <w:r w:rsidRPr="00EE4C6B">
            <w:rPr>
              <w:rFonts w:ascii="Verdana" w:hAnsi="Verdana"/>
              <w:szCs w:val="24"/>
            </w:rPr>
            <w:t>la Asociación</w:t>
          </w:r>
        </w:smartTag>
        <w:r w:rsidRPr="00EE4C6B">
          <w:rPr>
            <w:rFonts w:ascii="Verdana" w:hAnsi="Verdana"/>
            <w:szCs w:val="24"/>
          </w:rPr>
          <w:t xml:space="preserve"> Sare</w:t>
        </w:r>
      </w:smartTag>
      <w:r w:rsidRPr="00EE4C6B">
        <w:rPr>
          <w:rFonts w:ascii="Verdana" w:hAnsi="Verdana"/>
          <w:szCs w:val="24"/>
        </w:rPr>
        <w:t xml:space="preserve">, las intervenciones que el agente de salud realiza en el chat semanalmente, son una oportunidad para promover </w:t>
      </w:r>
      <w:smartTag w:uri="urn:schemas-microsoft-com:office:smarttags" w:element="PersonName">
        <w:smartTagPr>
          <w:attr w:name="ProductID" w:val="la Salud Sexual"/>
        </w:smartTagPr>
        <w:smartTag w:uri="urn:schemas-microsoft-com:office:smarttags" w:element="PersonName">
          <w:smartTagPr>
            <w:attr w:name="ProductID" w:val="la Salud"/>
          </w:smartTagPr>
          <w:r w:rsidRPr="00EE4C6B">
            <w:rPr>
              <w:rFonts w:ascii="Verdana" w:hAnsi="Verdana"/>
              <w:szCs w:val="24"/>
            </w:rPr>
            <w:t>la Salud</w:t>
          </w:r>
        </w:smartTag>
        <w:r w:rsidRPr="00EE4C6B">
          <w:rPr>
            <w:rFonts w:ascii="Verdana" w:hAnsi="Verdana"/>
            <w:szCs w:val="24"/>
          </w:rPr>
          <w:t xml:space="preserve"> Sexual</w:t>
        </w:r>
      </w:smartTag>
      <w:r w:rsidRPr="00EE4C6B">
        <w:rPr>
          <w:rFonts w:ascii="Verdana" w:hAnsi="Verdana"/>
          <w:szCs w:val="24"/>
        </w:rPr>
        <w:t xml:space="preserve"> y las relaciones protegidas, de una manera empática y horizontal. En el chat se construye la promoción de salud y conductas sexuales saludables entre iguales y a medida de la persona que solicita la consulta. Una ventaja más es que las respuestas a las consultas y la interacción con el agente de salud se realizan en el mismo espacio temporal. También se facilita asesoramiento específico y apoyo para personas que viven con vih, enmarcado en el respeto hacia las personas vih positivas. </w:t>
      </w:r>
    </w:p>
    <w:p w:rsidR="00452B13" w:rsidRPr="00EE4C6B" w:rsidRDefault="00452B13" w:rsidP="00452B13">
      <w:pPr>
        <w:jc w:val="both"/>
        <w:rPr>
          <w:rFonts w:ascii="Verdana" w:hAnsi="Verdana"/>
          <w:szCs w:val="24"/>
        </w:rPr>
      </w:pPr>
    </w:p>
    <w:p w:rsidR="00452B13" w:rsidRPr="00EE4C6B" w:rsidRDefault="00452B13" w:rsidP="00452B13">
      <w:pPr>
        <w:jc w:val="both"/>
        <w:rPr>
          <w:rFonts w:ascii="Verdana" w:hAnsi="Verdana"/>
          <w:szCs w:val="24"/>
        </w:rPr>
      </w:pPr>
      <w:r w:rsidRPr="00EE4C6B">
        <w:rPr>
          <w:rFonts w:ascii="Verdana" w:hAnsi="Verdana"/>
          <w:szCs w:val="24"/>
        </w:rPr>
        <w:t xml:space="preserve">Con estos datos podemos inferir que un mayor número de personas tienen información adecuada sobre vih y otras its (infecciones de transmisión sexual), y conocen herramientas de prevención, y que este hecho redundará en unas conductas sexuales más saludables que contribuyan a una menor transmisión del vih. Este servicio ha provocado un impacto muy significativo en la asociación que se traduce en un aumento de las pruebas de detección de anticuerpos frente al vih que realizamos en </w:t>
      </w:r>
      <w:smartTag w:uri="urn:schemas-microsoft-com:office:smarttags" w:element="PersonName">
        <w:smartTagPr>
          <w:attr w:name="ProductID" w:val="la Asociaci￳n SARE."/>
        </w:smartTagPr>
        <w:r w:rsidRPr="00EE4C6B">
          <w:rPr>
            <w:rFonts w:ascii="Verdana" w:hAnsi="Verdana"/>
            <w:szCs w:val="24"/>
          </w:rPr>
          <w:t>la Asociación SARE.</w:t>
        </w:r>
      </w:smartTag>
      <w:r w:rsidRPr="00EE4C6B">
        <w:rPr>
          <w:rFonts w:ascii="Verdana" w:hAnsi="Verdana"/>
          <w:szCs w:val="24"/>
        </w:rPr>
        <w:t xml:space="preserve"> Hemos multiplicado por seis el número de pruebas realizadas respecto al 2011, lo que contribuye a un diagnóstico precoz de la infección por vih además de a poder ponerle freno, esta progresión también  se evidencia en este año 2015. Durante el 2011 se realizaron 26 pruebas, durante el 2012 se realizaron 94, el año 2013 142, 2014, 163 y en este año 2015, hemos realizado</w:t>
      </w:r>
      <w:r w:rsidRPr="00395AEA">
        <w:rPr>
          <w:rFonts w:ascii="Verdana" w:hAnsi="Verdana"/>
          <w:szCs w:val="24"/>
        </w:rPr>
        <w:t xml:space="preserve"> 188</w:t>
      </w:r>
      <w:r w:rsidRPr="00EE4C6B">
        <w:rPr>
          <w:rFonts w:ascii="Verdana" w:hAnsi="Verdana"/>
          <w:szCs w:val="24"/>
        </w:rPr>
        <w:t>. Este aumento se debe, sin duda,  a la presencia de la asociación, del agente de salud y de las campañas de prevención que publicamos en portales de contacto y  redes sociales. Está presencia y visibilidad tanto del vih como de la asociación ha tenido un impacto muy importante también en las atenciones telefónicas y asesoramiento a través de la web, que se han duplicado.</w:t>
      </w:r>
    </w:p>
    <w:p w:rsidR="00452B13" w:rsidRPr="00EE4C6B" w:rsidRDefault="00452B13" w:rsidP="00452B13">
      <w:pPr>
        <w:jc w:val="both"/>
        <w:rPr>
          <w:rFonts w:ascii="Verdana" w:hAnsi="Verdana"/>
          <w:color w:val="00B0F0"/>
          <w:szCs w:val="24"/>
        </w:rPr>
      </w:pPr>
    </w:p>
    <w:p w:rsidR="00452B13" w:rsidRPr="00EE4C6B" w:rsidRDefault="00452B13" w:rsidP="00452B13">
      <w:pPr>
        <w:jc w:val="both"/>
        <w:rPr>
          <w:rFonts w:ascii="Verdana" w:hAnsi="Verdana"/>
          <w:color w:val="00B0F0"/>
          <w:szCs w:val="24"/>
        </w:rPr>
      </w:pPr>
    </w:p>
    <w:p w:rsidR="00452B13" w:rsidRPr="00EE4C6B" w:rsidRDefault="00452B13" w:rsidP="00452B13">
      <w:pPr>
        <w:jc w:val="both"/>
        <w:rPr>
          <w:rFonts w:ascii="Verdana" w:hAnsi="Verdana"/>
          <w:szCs w:val="24"/>
        </w:rPr>
      </w:pPr>
      <w:r w:rsidRPr="00EE4C6B">
        <w:rPr>
          <w:rFonts w:ascii="Verdana" w:hAnsi="Verdana"/>
          <w:szCs w:val="24"/>
        </w:rPr>
        <w:lastRenderedPageBreak/>
        <w:t>Ocasionalmente algún usuario del chat se ha mostrado cuando menos irrespetuoso. En tales ocasiones, sin embargo, siempre hemos contado con el respaldo de los moderadores que eventualmente han expulsado a dichos usuarios.</w:t>
      </w:r>
    </w:p>
    <w:p w:rsidR="00452B13" w:rsidRPr="00EE4C6B" w:rsidRDefault="00452B13" w:rsidP="00452B13">
      <w:pPr>
        <w:jc w:val="both"/>
        <w:rPr>
          <w:rFonts w:ascii="Verdana" w:hAnsi="Verdana"/>
          <w:szCs w:val="24"/>
        </w:rPr>
      </w:pPr>
      <w:r w:rsidRPr="00EE4C6B">
        <w:rPr>
          <w:rFonts w:ascii="Verdana" w:hAnsi="Verdana"/>
          <w:szCs w:val="24"/>
        </w:rPr>
        <w:t>De cualquier manera, como comentábamos anteriormente, los usuarios de este servicio se muestran muy agradecidos de tener la posibilidad de trabajar en promoción de salud de una manera anónima, sencilla y respetuosa.</w:t>
      </w:r>
    </w:p>
    <w:p w:rsidR="00452B13" w:rsidRPr="00EE4C6B" w:rsidRDefault="00452B13" w:rsidP="00452B13">
      <w:pPr>
        <w:jc w:val="both"/>
        <w:rPr>
          <w:rFonts w:ascii="Verdana" w:hAnsi="Verdana"/>
          <w:color w:val="00B0F0"/>
          <w:szCs w:val="24"/>
        </w:rPr>
      </w:pPr>
    </w:p>
    <w:p w:rsidR="00452B13" w:rsidRPr="00EE4C6B" w:rsidRDefault="00452B13" w:rsidP="00452B13">
      <w:pPr>
        <w:jc w:val="both"/>
        <w:rPr>
          <w:rFonts w:ascii="Verdana" w:hAnsi="Verdana"/>
          <w:color w:val="00B0F0"/>
          <w:szCs w:val="24"/>
        </w:rPr>
      </w:pPr>
    </w:p>
    <w:p w:rsidR="00452B13" w:rsidRPr="00EE4C6B" w:rsidRDefault="00452B13" w:rsidP="00452B13">
      <w:pPr>
        <w:jc w:val="both"/>
        <w:rPr>
          <w:rFonts w:ascii="Verdana" w:hAnsi="Verdana"/>
          <w:color w:val="00B0F0"/>
          <w:szCs w:val="24"/>
        </w:rPr>
      </w:pPr>
    </w:p>
    <w:p w:rsidR="00452B13" w:rsidRPr="00EE4C6B" w:rsidRDefault="00452B13" w:rsidP="00452B13">
      <w:pPr>
        <w:jc w:val="both"/>
        <w:rPr>
          <w:rFonts w:ascii="Verdana" w:hAnsi="Verdana"/>
          <w:color w:val="00B0F0"/>
          <w:szCs w:val="24"/>
        </w:rPr>
      </w:pPr>
    </w:p>
    <w:p w:rsidR="00452B13" w:rsidRPr="00EE4C6B" w:rsidRDefault="00452B13" w:rsidP="00452B13">
      <w:pPr>
        <w:pStyle w:val="Default"/>
        <w:ind w:right="2"/>
        <w:jc w:val="center"/>
        <w:rPr>
          <w:rFonts w:ascii="Verdana" w:hAnsi="Verdana" w:cs="Tahoma"/>
          <w:b/>
          <w:color w:val="auto"/>
        </w:rPr>
      </w:pPr>
      <w:r w:rsidRPr="00EE4C6B">
        <w:rPr>
          <w:rFonts w:ascii="Verdana" w:hAnsi="Verdana" w:cs="Tahoma"/>
          <w:b/>
          <w:color w:val="auto"/>
          <w:lang w:val="es-ES"/>
        </w:rPr>
        <w:t>Aplicación movil de prevención de vih y otras its</w:t>
      </w:r>
    </w:p>
    <w:p w:rsidR="00452B13" w:rsidRPr="00EE4C6B" w:rsidRDefault="00452B13" w:rsidP="00452B13">
      <w:pPr>
        <w:pStyle w:val="Default"/>
        <w:ind w:right="2"/>
        <w:jc w:val="center"/>
        <w:rPr>
          <w:rFonts w:ascii="Verdana" w:hAnsi="Verdana" w:cs="Tahoma"/>
          <w:b/>
          <w:color w:val="auto"/>
        </w:rPr>
      </w:pPr>
      <w:r w:rsidRPr="00EE4C6B">
        <w:rPr>
          <w:rFonts w:ascii="Verdana" w:hAnsi="Verdana" w:cs="Tahoma"/>
          <w:b/>
          <w:color w:val="FF0000"/>
        </w:rPr>
        <w:t>APP</w:t>
      </w:r>
      <w:r w:rsidRPr="00EE4C6B">
        <w:rPr>
          <w:rFonts w:ascii="Verdana" w:hAnsi="Verdana" w:cs="Tahoma"/>
          <w:b/>
          <w:color w:val="auto"/>
        </w:rPr>
        <w:t xml:space="preserve"> “Sal de dudas”</w:t>
      </w:r>
    </w:p>
    <w:p w:rsidR="00452B13" w:rsidRPr="00EE4C6B" w:rsidRDefault="00452B13" w:rsidP="00452B13">
      <w:pPr>
        <w:pStyle w:val="Default"/>
        <w:ind w:right="2"/>
        <w:jc w:val="center"/>
        <w:rPr>
          <w:rFonts w:ascii="Verdana" w:hAnsi="Verdana" w:cs="Tahoma"/>
          <w:b/>
          <w:color w:val="auto"/>
        </w:rPr>
      </w:pPr>
      <w:r>
        <w:rPr>
          <w:rFonts w:ascii="Verdana" w:hAnsi="Verdana" w:cs="Tahoma"/>
          <w:noProof/>
        </w:rPr>
        <w:drawing>
          <wp:inline distT="0" distB="0" distL="0" distR="0">
            <wp:extent cx="1581150" cy="1485900"/>
            <wp:effectExtent l="19050" t="0" r="0" b="0"/>
            <wp:docPr id="71" name="Imagen 71" descr="logo%20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logo%20app"/>
                    <pic:cNvPicPr>
                      <a:picLocks noChangeAspect="1" noChangeArrowheads="1"/>
                    </pic:cNvPicPr>
                  </pic:nvPicPr>
                  <pic:blipFill>
                    <a:blip r:embed="rId74"/>
                    <a:srcRect/>
                    <a:stretch>
                      <a:fillRect/>
                    </a:stretch>
                  </pic:blipFill>
                  <pic:spPr bwMode="auto">
                    <a:xfrm>
                      <a:off x="0" y="0"/>
                      <a:ext cx="1581150" cy="1485900"/>
                    </a:xfrm>
                    <a:prstGeom prst="rect">
                      <a:avLst/>
                    </a:prstGeom>
                    <a:noFill/>
                    <a:ln w="9525">
                      <a:noFill/>
                      <a:miter lim="800000"/>
                      <a:headEnd/>
                      <a:tailEnd/>
                    </a:ln>
                  </pic:spPr>
                </pic:pic>
              </a:graphicData>
            </a:graphic>
          </wp:inline>
        </w:drawing>
      </w:r>
    </w:p>
    <w:p w:rsidR="00452B13" w:rsidRPr="00EE4C6B" w:rsidRDefault="00452B13" w:rsidP="00452B13">
      <w:pPr>
        <w:ind w:right="944"/>
        <w:jc w:val="both"/>
        <w:rPr>
          <w:rFonts w:ascii="Verdana" w:hAnsi="Verdana" w:cs="Tahoma"/>
          <w:szCs w:val="24"/>
        </w:rPr>
      </w:pPr>
    </w:p>
    <w:p w:rsidR="00452B13" w:rsidRPr="00EE4C6B" w:rsidRDefault="00452B13" w:rsidP="00452B13">
      <w:pPr>
        <w:ind w:right="944"/>
        <w:jc w:val="both"/>
        <w:rPr>
          <w:rFonts w:ascii="Verdana" w:hAnsi="Verdana" w:cs="Tahoma"/>
          <w:szCs w:val="24"/>
        </w:rPr>
      </w:pPr>
    </w:p>
    <w:p w:rsidR="00452B13" w:rsidRPr="00EE4C6B" w:rsidRDefault="00452B13" w:rsidP="00452B13">
      <w:pPr>
        <w:ind w:right="944"/>
        <w:jc w:val="both"/>
        <w:rPr>
          <w:rFonts w:ascii="Verdana" w:hAnsi="Verdana" w:cs="Tahoma"/>
          <w:b/>
          <w:szCs w:val="24"/>
        </w:rPr>
      </w:pPr>
      <w:r w:rsidRPr="00EE4C6B">
        <w:rPr>
          <w:rFonts w:ascii="Verdana" w:hAnsi="Verdana" w:cs="Tahoma"/>
          <w:b/>
          <w:szCs w:val="24"/>
        </w:rPr>
        <w:t xml:space="preserve"> Análisis de situación</w:t>
      </w:r>
    </w:p>
    <w:p w:rsidR="00452B13" w:rsidRPr="00EE4C6B" w:rsidRDefault="00452B13" w:rsidP="00452B13">
      <w:pPr>
        <w:ind w:right="944"/>
        <w:jc w:val="both"/>
        <w:rPr>
          <w:rFonts w:ascii="Verdana" w:hAnsi="Verdana" w:cs="Tahoma"/>
          <w:szCs w:val="24"/>
        </w:rPr>
      </w:pPr>
    </w:p>
    <w:p w:rsidR="00452B13" w:rsidRPr="00EE4C6B" w:rsidRDefault="00452B13" w:rsidP="00452B13">
      <w:pPr>
        <w:jc w:val="both"/>
        <w:rPr>
          <w:rFonts w:ascii="Verdana" w:hAnsi="Verdana" w:cs="Tahoma"/>
          <w:szCs w:val="24"/>
        </w:rPr>
      </w:pPr>
      <w:r w:rsidRPr="00EE4C6B">
        <w:rPr>
          <w:rFonts w:ascii="Verdana" w:hAnsi="Verdana" w:cs="Tahoma"/>
          <w:szCs w:val="24"/>
        </w:rPr>
        <w:tab/>
        <w:t xml:space="preserve">Según los datos disponibles, en el Estado Español hay entre 130.000 y 150.000 personas con el VIH y, de ellas más de una tercera parte aún no lo saben. </w:t>
      </w:r>
    </w:p>
    <w:p w:rsidR="00452B13" w:rsidRPr="00EE4C6B" w:rsidRDefault="00452B13" w:rsidP="00452B13">
      <w:pPr>
        <w:jc w:val="both"/>
        <w:rPr>
          <w:rFonts w:ascii="Verdana" w:hAnsi="Verdana" w:cs="Tahoma"/>
          <w:szCs w:val="24"/>
        </w:rPr>
      </w:pPr>
      <w:r w:rsidRPr="00EE4C6B">
        <w:rPr>
          <w:rFonts w:ascii="Verdana" w:hAnsi="Verdana" w:cs="Tahoma"/>
          <w:szCs w:val="24"/>
        </w:rPr>
        <w:t>Es decir, hay unas 50.000 personas que por miedo al estigma y a la discriminación, por falta de  percepción del riesgo o por vergüenza a acudir a su médico habitual, tienen el VIH y aún no se han realizado la prueba.</w:t>
      </w: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r w:rsidRPr="00EE4C6B">
        <w:rPr>
          <w:rFonts w:ascii="Verdana" w:hAnsi="Verdana" w:cs="Tahoma"/>
          <w:szCs w:val="24"/>
        </w:rPr>
        <w:t xml:space="preserve">La  no percepción de riesgo es consecuencia de la falta de campañas de prevención,  que provocan la invisibilidad del repunte de vih y otras infecciones de transmisión sexual que se está produciendo en los últimos años. </w:t>
      </w:r>
    </w:p>
    <w:p w:rsidR="00452B13" w:rsidRPr="00EE4C6B" w:rsidRDefault="00452B13" w:rsidP="00452B13">
      <w:pPr>
        <w:jc w:val="both"/>
        <w:rPr>
          <w:rFonts w:ascii="Verdana" w:hAnsi="Verdana" w:cs="Tahoma"/>
          <w:szCs w:val="24"/>
        </w:rPr>
      </w:pPr>
      <w:r w:rsidRPr="00EE4C6B">
        <w:rPr>
          <w:rFonts w:ascii="Verdana" w:hAnsi="Verdana" w:cs="Tahoma"/>
          <w:szCs w:val="24"/>
        </w:rPr>
        <w:t xml:space="preserve">Según las conclusiones del último boletín del Instituto de Salud Pública de Navarra  (nº 84, Julio de 2015): “Dentro de la situación endémica de la infección por vih en Navarra, se detecta un repunte de nuevos diagnósticos en los últimos años atribuible a transmisión sexual”, “… Sólo se explica por un aumento considerable en las prácticas de riesgo”  “….los datos epidemiológicos indican que es la transmisión sexual donde hay más margen de mejora para la prevención de nuevas infecciones”, “La elevada proporción de diagnósticos tardíos de la infección por VIH hace sospechar de la existencia de una bolsa importante de infecciones que todavía no han sido detectadas. Aflorar esta bolsa de infecciones no diagnosticadas </w:t>
      </w:r>
      <w:r w:rsidRPr="00EE4C6B">
        <w:rPr>
          <w:rFonts w:ascii="Verdana" w:hAnsi="Verdana" w:cs="Tahoma"/>
          <w:szCs w:val="24"/>
        </w:rPr>
        <w:lastRenderedPageBreak/>
        <w:t xml:space="preserve">ayudaría a mejorar el pronóstico de los afectados y a reducir la propagación de la infección”. </w:t>
      </w:r>
    </w:p>
    <w:p w:rsidR="00452B13" w:rsidRPr="00EE4C6B" w:rsidRDefault="00452B13" w:rsidP="00452B13">
      <w:pPr>
        <w:jc w:val="both"/>
        <w:rPr>
          <w:rFonts w:ascii="Verdana" w:hAnsi="Verdana" w:cs="Tahoma"/>
          <w:szCs w:val="24"/>
        </w:rPr>
      </w:pPr>
      <w:r w:rsidRPr="00EE4C6B">
        <w:rPr>
          <w:rFonts w:ascii="Verdana" w:hAnsi="Verdana" w:cs="Tahoma"/>
          <w:szCs w:val="24"/>
        </w:rPr>
        <w:t xml:space="preserve">Según los datos de este último boletín, en 2013 hubo el mayor repunte de nuevos diagnósticos desde 2002. En </w:t>
      </w:r>
      <w:smartTag w:uri="urn:schemas-microsoft-com:office:smarttags" w:element="metricconverter">
        <w:smartTagPr>
          <w:attr w:name="ProductID" w:val="2014 ha"/>
        </w:smartTagPr>
        <w:r w:rsidRPr="00EE4C6B">
          <w:rPr>
            <w:rFonts w:ascii="Verdana" w:hAnsi="Verdana" w:cs="Tahoma"/>
            <w:szCs w:val="24"/>
          </w:rPr>
          <w:t>2014 ha</w:t>
        </w:r>
      </w:smartTag>
      <w:r w:rsidRPr="00EE4C6B">
        <w:rPr>
          <w:rFonts w:ascii="Verdana" w:hAnsi="Verdana" w:cs="Tahoma"/>
          <w:szCs w:val="24"/>
        </w:rPr>
        <w:t xml:space="preserve"> habido un nuevo repunte que ha situado el nº de nuevos diagnósticos a nivel del 2001.Estos datos evidencian una línea de progresión ascendente en la infección por vih.</w:t>
      </w:r>
    </w:p>
    <w:p w:rsidR="00452B13" w:rsidRPr="00EE4C6B" w:rsidRDefault="00452B13" w:rsidP="00452B13">
      <w:pPr>
        <w:pStyle w:val="Default"/>
        <w:ind w:right="2"/>
        <w:jc w:val="both"/>
        <w:rPr>
          <w:rFonts w:ascii="Verdana" w:hAnsi="Verdana" w:cs="Tahoma"/>
          <w:b/>
          <w:color w:val="auto"/>
          <w:lang w:val="es-ES_tradnl"/>
        </w:rPr>
      </w:pPr>
    </w:p>
    <w:p w:rsidR="00452B13" w:rsidRPr="00EE4C6B" w:rsidRDefault="00452B13" w:rsidP="00452B13">
      <w:pPr>
        <w:pStyle w:val="Default"/>
        <w:ind w:right="2"/>
        <w:jc w:val="both"/>
        <w:rPr>
          <w:rFonts w:ascii="Verdana" w:hAnsi="Verdana" w:cs="Tahoma"/>
          <w:b/>
          <w:color w:val="auto"/>
          <w:lang w:val="es-ES_tradnl"/>
        </w:rPr>
      </w:pPr>
    </w:p>
    <w:p w:rsidR="00452B13" w:rsidRPr="00EE4C6B" w:rsidRDefault="00452B13" w:rsidP="00452B13">
      <w:pPr>
        <w:pStyle w:val="CM21"/>
        <w:jc w:val="both"/>
        <w:rPr>
          <w:rFonts w:ascii="Verdana" w:hAnsi="Verdana" w:cs="Tahoma"/>
        </w:rPr>
      </w:pPr>
      <w:r w:rsidRPr="00EE4C6B">
        <w:rPr>
          <w:rFonts w:ascii="Verdana" w:hAnsi="Verdana" w:cs="Tahoma"/>
          <w:lang w:val="es-ES"/>
        </w:rPr>
        <w:t>S</w:t>
      </w:r>
      <w:r w:rsidRPr="00EE4C6B">
        <w:rPr>
          <w:rFonts w:ascii="Verdana" w:hAnsi="Verdana" w:cs="Tahoma"/>
        </w:rPr>
        <w:t>e prevé que los dispositivos móviles sean la principal herramienta de conexión a Internet para la mayoría de la gente en cinco años. Además, están ampliando el uso como mero elemento de comunicación y se convierten poco a poco en la pieza clave de un proceso de transformación de los terminales portátiles.</w:t>
      </w:r>
    </w:p>
    <w:p w:rsidR="00452B13" w:rsidRPr="00EE4C6B" w:rsidRDefault="00452B13" w:rsidP="00452B13">
      <w:pPr>
        <w:spacing w:before="100" w:beforeAutospacing="1" w:after="100" w:afterAutospacing="1"/>
        <w:ind w:right="2"/>
        <w:jc w:val="both"/>
        <w:rPr>
          <w:rFonts w:ascii="Verdana" w:hAnsi="Verdana" w:cs="Tahoma"/>
          <w:szCs w:val="24"/>
        </w:rPr>
      </w:pPr>
      <w:r>
        <w:rPr>
          <w:rFonts w:ascii="Verdana" w:hAnsi="Verdana" w:cs="Tahoma"/>
          <w:szCs w:val="24"/>
        </w:rPr>
        <w:t>Es por esto es que hemos trabaja</w:t>
      </w:r>
      <w:r w:rsidRPr="00EE4C6B">
        <w:rPr>
          <w:rFonts w:ascii="Verdana" w:hAnsi="Verdana" w:cs="Tahoma"/>
          <w:szCs w:val="24"/>
        </w:rPr>
        <w:t>do en la creación de una aplicación móvil, un equipo multidisciplinar formado por programadores informáticos y técnicas de salud desde finales del 2013.</w:t>
      </w:r>
    </w:p>
    <w:p w:rsidR="00452B13" w:rsidRPr="00EE4C6B" w:rsidRDefault="00452B13" w:rsidP="00452B13">
      <w:pPr>
        <w:spacing w:before="100" w:beforeAutospacing="1" w:after="100" w:afterAutospacing="1"/>
        <w:ind w:right="2"/>
        <w:jc w:val="both"/>
        <w:rPr>
          <w:rFonts w:ascii="Verdana" w:hAnsi="Verdana" w:cs="Tahoma"/>
          <w:szCs w:val="24"/>
        </w:rPr>
      </w:pPr>
      <w:r w:rsidRPr="00EE4C6B">
        <w:rPr>
          <w:rFonts w:ascii="Verdana" w:hAnsi="Verdana" w:cs="Tahoma"/>
          <w:szCs w:val="24"/>
        </w:rPr>
        <w:t xml:space="preserve">Esta aplicación móvil está disponible para Apple y/o Android y se puede descargar de forma gratuita a través de App store y Google play, desde el 2 de octubre 2015.  Es la primera aplicación móvil de este tipo y una herramienta en promoción de salud ágil, gratuita, anónima y de gran alcance. Se trata de un dispositivo interactivo y con geolocalizador,  con material audiovisual y juegos didácticos para hacer llegar información sobre vih e infecciones de transmisión sexual, de una forma ágil y lúdica. Además incluye un mapa con geolocalización donde figuren entidades y servicios relacionados con vih e its, Glosario, preguntas más frecuentes, formulario de consultas anónimas, etc. </w:t>
      </w:r>
    </w:p>
    <w:p w:rsidR="00452B13" w:rsidRPr="00EE4C6B" w:rsidRDefault="00452B13" w:rsidP="00452B13">
      <w:pPr>
        <w:jc w:val="both"/>
        <w:rPr>
          <w:rFonts w:ascii="Verdana" w:hAnsi="Verdana" w:cs="Tahoma"/>
          <w:szCs w:val="24"/>
        </w:rPr>
      </w:pPr>
      <w:r w:rsidRPr="00EE4C6B">
        <w:rPr>
          <w:rFonts w:ascii="Verdana" w:hAnsi="Verdana" w:cs="Tahoma"/>
          <w:szCs w:val="24"/>
        </w:rPr>
        <w:t xml:space="preserve">El proyecto es crear y divulgar la app y también hemos </w:t>
      </w:r>
      <w:r w:rsidRPr="00EE4C6B">
        <w:rPr>
          <w:rFonts w:ascii="Verdana" w:hAnsi="Verdana" w:cs="Tahoma"/>
          <w:b/>
          <w:szCs w:val="24"/>
        </w:rPr>
        <w:t>convertido la propia promoción en un fin en sí mismo</w:t>
      </w:r>
      <w:r w:rsidRPr="00EE4C6B">
        <w:rPr>
          <w:rFonts w:ascii="Verdana" w:hAnsi="Verdana" w:cs="Tahoma"/>
          <w:szCs w:val="24"/>
        </w:rPr>
        <w:t>, es decir, la promoción se convierte en una herramienta tan válida como la propia app a la hora de sensibilizar a la población.</w:t>
      </w:r>
    </w:p>
    <w:p w:rsidR="00452B13" w:rsidRPr="00EE4C6B" w:rsidRDefault="00452B13" w:rsidP="00452B13">
      <w:pPr>
        <w:jc w:val="both"/>
        <w:rPr>
          <w:rFonts w:ascii="Verdana" w:hAnsi="Verdana" w:cs="Tahoma"/>
          <w:b/>
          <w:szCs w:val="24"/>
        </w:rPr>
      </w:pPr>
    </w:p>
    <w:p w:rsidR="00452B13" w:rsidRPr="00EE4C6B" w:rsidRDefault="00452B13" w:rsidP="00452B13">
      <w:pPr>
        <w:jc w:val="both"/>
        <w:rPr>
          <w:rFonts w:ascii="Verdana" w:hAnsi="Verdana" w:cs="Tahoma"/>
          <w:b/>
          <w:szCs w:val="24"/>
        </w:rPr>
      </w:pPr>
      <w:r w:rsidRPr="00EE4C6B">
        <w:rPr>
          <w:rFonts w:ascii="Verdana" w:hAnsi="Verdana" w:cs="Tahoma"/>
          <w:b/>
          <w:szCs w:val="24"/>
        </w:rPr>
        <w:t>La app tiene las siguientes secciones:</w:t>
      </w: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r w:rsidRPr="00EE4C6B">
        <w:rPr>
          <w:rFonts w:ascii="Verdana" w:hAnsi="Verdana" w:cs="Tahoma"/>
          <w:b/>
          <w:szCs w:val="24"/>
        </w:rPr>
        <w:t>Videos</w:t>
      </w:r>
      <w:r w:rsidRPr="00EE4C6B">
        <w:rPr>
          <w:rFonts w:ascii="Verdana" w:hAnsi="Verdana" w:cs="Tahoma"/>
          <w:szCs w:val="24"/>
        </w:rPr>
        <w:t>: 6 breves spots en los que se tratan en clave de humor las distintas problemáticas  de la realidad de incidencia y prevalencia del vih, en distintos segmentos sociales (jóvenes, gays, heterosexuales…). Los videos se han grabado, gracias a la colaboración de la casa de cultura de Burlada.</w:t>
      </w:r>
    </w:p>
    <w:p w:rsidR="00452B13" w:rsidRPr="00EE4C6B" w:rsidRDefault="00452B13" w:rsidP="00452B13">
      <w:pPr>
        <w:jc w:val="both"/>
        <w:rPr>
          <w:rFonts w:ascii="Verdana" w:hAnsi="Verdana" w:cs="Tahoma"/>
          <w:szCs w:val="24"/>
        </w:rPr>
      </w:pPr>
      <w:r w:rsidRPr="00EE4C6B">
        <w:rPr>
          <w:rFonts w:ascii="Verdana" w:hAnsi="Verdana" w:cs="Tahoma"/>
          <w:b/>
          <w:szCs w:val="24"/>
        </w:rPr>
        <w:t>Juego</w:t>
      </w:r>
      <w:r w:rsidRPr="00EE4C6B">
        <w:rPr>
          <w:rFonts w:ascii="Verdana" w:hAnsi="Verdana" w:cs="Tahoma"/>
          <w:szCs w:val="24"/>
        </w:rPr>
        <w:t>: Mitos leyendas y sexo, un juego de verdadero o falso para poner a prueba de una manera divertido actitudes y conocimientos en torno a la sexualidad.</w:t>
      </w:r>
    </w:p>
    <w:p w:rsidR="00452B13" w:rsidRPr="00EE4C6B" w:rsidRDefault="00452B13" w:rsidP="00452B13">
      <w:pPr>
        <w:jc w:val="both"/>
        <w:rPr>
          <w:rFonts w:ascii="Verdana" w:hAnsi="Verdana" w:cs="Tahoma"/>
          <w:szCs w:val="24"/>
        </w:rPr>
      </w:pPr>
      <w:r w:rsidRPr="00EE4C6B">
        <w:rPr>
          <w:rFonts w:ascii="Verdana" w:hAnsi="Verdana" w:cs="Tahoma"/>
          <w:b/>
          <w:szCs w:val="24"/>
        </w:rPr>
        <w:t>El termómetro</w:t>
      </w:r>
      <w:r w:rsidRPr="00EE4C6B">
        <w:rPr>
          <w:rFonts w:ascii="Verdana" w:hAnsi="Verdana" w:cs="Tahoma"/>
          <w:szCs w:val="24"/>
        </w:rPr>
        <w:t>: un termómetro interactivo que nos indica que prácticas tienen mayor o menor posibilidad de trasmisión.</w:t>
      </w:r>
    </w:p>
    <w:p w:rsidR="00452B13" w:rsidRPr="00EE4C6B" w:rsidRDefault="00452B13" w:rsidP="00452B13">
      <w:pPr>
        <w:jc w:val="both"/>
        <w:rPr>
          <w:rFonts w:ascii="Verdana" w:hAnsi="Verdana" w:cs="Tahoma"/>
          <w:szCs w:val="24"/>
        </w:rPr>
      </w:pPr>
      <w:r w:rsidRPr="00EE4C6B">
        <w:rPr>
          <w:rFonts w:ascii="Verdana" w:hAnsi="Verdana" w:cs="Tahoma"/>
          <w:b/>
          <w:szCs w:val="24"/>
        </w:rPr>
        <w:lastRenderedPageBreak/>
        <w:t>Preguntas frecuentes:</w:t>
      </w:r>
      <w:r w:rsidRPr="00EE4C6B">
        <w:rPr>
          <w:rFonts w:ascii="Verdana" w:hAnsi="Verdana" w:cs="Tahoma"/>
          <w:szCs w:val="24"/>
        </w:rPr>
        <w:t xml:space="preserve"> Esta sección pretende aclarar de un modo claro y conciso las dudas más habituales. Tras cada breve explicación hay un enlace, que los reenvía al sitio web de Sare, para ampliar la respuesta. </w:t>
      </w:r>
    </w:p>
    <w:p w:rsidR="00452B13" w:rsidRPr="00EE4C6B" w:rsidRDefault="00452B13" w:rsidP="00452B13">
      <w:pPr>
        <w:jc w:val="both"/>
        <w:rPr>
          <w:rFonts w:ascii="Verdana" w:hAnsi="Verdana" w:cs="Tahoma"/>
          <w:szCs w:val="24"/>
        </w:rPr>
      </w:pPr>
      <w:r w:rsidRPr="00EE4C6B">
        <w:rPr>
          <w:rFonts w:ascii="Verdana" w:hAnsi="Verdana" w:cs="Tahoma"/>
          <w:b/>
          <w:szCs w:val="24"/>
        </w:rPr>
        <w:t>Localizador de asociaciones</w:t>
      </w:r>
      <w:r w:rsidRPr="00EE4C6B">
        <w:rPr>
          <w:rFonts w:ascii="Verdana" w:hAnsi="Verdana" w:cs="Tahoma"/>
          <w:szCs w:val="24"/>
        </w:rPr>
        <w:t xml:space="preserve">: Mediante el geolocalizador del teléfono móvil, informa a la persona de la asociación más cercana, donde acudir para recibir información o hacerse la prueba rápida de vih (a nivel estatal). </w:t>
      </w:r>
    </w:p>
    <w:p w:rsidR="00452B13" w:rsidRPr="00EE4C6B" w:rsidRDefault="00452B13" w:rsidP="00452B13">
      <w:pPr>
        <w:jc w:val="both"/>
        <w:rPr>
          <w:rFonts w:ascii="Verdana" w:hAnsi="Verdana" w:cs="Tahoma"/>
          <w:szCs w:val="24"/>
        </w:rPr>
      </w:pPr>
      <w:r w:rsidRPr="00EE4C6B">
        <w:rPr>
          <w:rFonts w:ascii="Verdana" w:hAnsi="Verdana" w:cs="Tahoma"/>
          <w:b/>
          <w:szCs w:val="24"/>
        </w:rPr>
        <w:t>Y otra sección</w:t>
      </w:r>
      <w:r w:rsidRPr="00EE4C6B">
        <w:rPr>
          <w:rFonts w:ascii="Verdana" w:hAnsi="Verdana" w:cs="Tahoma"/>
          <w:szCs w:val="24"/>
        </w:rPr>
        <w:t xml:space="preserve"> con noticias, información de Sare, formulario para realizar preguntas y posibilidad de compartir la app.</w:t>
      </w: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smartTag w:uri="urn:schemas-microsoft-com:office:smarttags" w:element="PersonName">
        <w:smartTagPr>
          <w:attr w:name="ProductID" w:val="la APP"/>
        </w:smartTagPr>
        <w:r w:rsidRPr="00EE4C6B">
          <w:rPr>
            <w:rFonts w:ascii="Verdana" w:hAnsi="Verdana" w:cs="Tahoma"/>
            <w:szCs w:val="24"/>
          </w:rPr>
          <w:t>La App</w:t>
        </w:r>
      </w:smartTag>
      <w:r w:rsidRPr="00EE4C6B">
        <w:rPr>
          <w:rFonts w:ascii="Verdana" w:hAnsi="Verdana" w:cs="Tahoma"/>
          <w:szCs w:val="24"/>
        </w:rPr>
        <w:t xml:space="preserve"> “SAL DE DUDAS”, está disponible desde el 2 de octubre en play store y app store.</w:t>
      </w:r>
    </w:p>
    <w:p w:rsidR="00452B13" w:rsidRPr="008402FC" w:rsidRDefault="00452B13" w:rsidP="00452B13">
      <w:pPr>
        <w:jc w:val="both"/>
        <w:rPr>
          <w:rFonts w:ascii="Verdana" w:hAnsi="Verdana" w:cs="Tahoma"/>
          <w:color w:val="FF0000"/>
          <w:szCs w:val="24"/>
        </w:rPr>
      </w:pPr>
      <w:r>
        <w:rPr>
          <w:rFonts w:ascii="Verdana" w:hAnsi="Verdana" w:cs="Tahoma"/>
          <w:noProof/>
          <w:color w:val="FF0000"/>
          <w:szCs w:val="24"/>
        </w:rPr>
        <w:drawing>
          <wp:inline distT="0" distB="0" distL="0" distR="0">
            <wp:extent cx="2876550" cy="2838450"/>
            <wp:effectExtent l="19050" t="0" r="0" b="0"/>
            <wp:docPr id="72" name="Imagen 72" descr="IMG_20151226_12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G_20151226_121234"/>
                    <pic:cNvPicPr>
                      <a:picLocks noChangeAspect="1" noChangeArrowheads="1"/>
                    </pic:cNvPicPr>
                  </pic:nvPicPr>
                  <pic:blipFill>
                    <a:blip r:embed="rId75"/>
                    <a:srcRect/>
                    <a:stretch>
                      <a:fillRect/>
                    </a:stretch>
                  </pic:blipFill>
                  <pic:spPr bwMode="auto">
                    <a:xfrm>
                      <a:off x="0" y="0"/>
                      <a:ext cx="2876550" cy="2838450"/>
                    </a:xfrm>
                    <a:prstGeom prst="rect">
                      <a:avLst/>
                    </a:prstGeom>
                    <a:noFill/>
                    <a:ln w="9525">
                      <a:noFill/>
                      <a:miter lim="800000"/>
                      <a:headEnd/>
                      <a:tailEnd/>
                    </a:ln>
                  </pic:spPr>
                </pic:pic>
              </a:graphicData>
            </a:graphic>
          </wp:inline>
        </w:drawing>
      </w:r>
    </w:p>
    <w:p w:rsidR="00452B13" w:rsidRPr="008402FC" w:rsidRDefault="00452B13" w:rsidP="00452B13">
      <w:pPr>
        <w:pStyle w:val="Ttulo"/>
        <w:jc w:val="both"/>
        <w:rPr>
          <w:rFonts w:ascii="Verdana" w:hAnsi="Verdana" w:cs="Tahoma"/>
          <w:lang w:val="es-ES"/>
        </w:rPr>
      </w:pPr>
    </w:p>
    <w:p w:rsidR="00452B13" w:rsidRPr="00EE4C6B" w:rsidRDefault="00452B13" w:rsidP="00452B13">
      <w:pPr>
        <w:pStyle w:val="Ttulo"/>
        <w:jc w:val="both"/>
        <w:rPr>
          <w:rFonts w:ascii="Verdana" w:hAnsi="Verdana" w:cs="Tahoma"/>
          <w:lang w:val="es-ES"/>
        </w:rPr>
      </w:pPr>
    </w:p>
    <w:p w:rsidR="00452B13" w:rsidRPr="00EE4C6B" w:rsidRDefault="00452B13" w:rsidP="00452B13">
      <w:pPr>
        <w:pStyle w:val="Ttulo"/>
        <w:jc w:val="both"/>
        <w:rPr>
          <w:rFonts w:ascii="Verdana" w:hAnsi="Verdana" w:cs="Tahoma"/>
          <w:lang w:val="es-ES"/>
        </w:rPr>
      </w:pPr>
      <w:r w:rsidRPr="00EE4C6B">
        <w:rPr>
          <w:rFonts w:ascii="Verdana" w:hAnsi="Verdana" w:cs="Tahoma"/>
          <w:lang w:val="es-ES"/>
        </w:rPr>
        <w:t>Personas responsables de la actividad</w:t>
      </w:r>
    </w:p>
    <w:p w:rsidR="00452B13" w:rsidRPr="00EE4C6B" w:rsidRDefault="00452B13" w:rsidP="00452B13">
      <w:pPr>
        <w:jc w:val="both"/>
        <w:rPr>
          <w:rFonts w:ascii="Verdana" w:hAnsi="Verdana" w:cs="Tahoma"/>
          <w:color w:val="0000FF"/>
          <w:szCs w:val="24"/>
        </w:rPr>
      </w:pPr>
    </w:p>
    <w:tbl>
      <w:tblPr>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166"/>
        <w:gridCol w:w="3329"/>
      </w:tblGrid>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noProof/>
                <w:szCs w:val="24"/>
              </w:rPr>
              <w:t>Nombre y apellidos</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noProof/>
                <w:szCs w:val="24"/>
              </w:rPr>
              <w:t>Relación con la entidad (voluntario, profesional contratado...)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Leticia Remón Serrat</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Profesional contratada SARE</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Gorka Vales Aristu</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Javier Manzanos. Director Centro Contemporáneo de Huarte</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Colaboración</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Javier Torrens, Escuela de Arte de Pamplona- Iruña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Colaboración</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Roberto Barbero, Escuela de Arte de Pamplona- Iruña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Colaboración</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Juan Cerrón; UPNA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Colaboración</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Eduardo Sesma Martínez; UPNA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Colaboración</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Alberto gestor página gfindr.com</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Ioel Gil Pérez</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lastRenderedPageBreak/>
              <w:t>Itziar Asurmendi Agüera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Lourdes Lasarte Arangoa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Xabi  Bermejo Hernández</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Christian López Navarro</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Sandra López Navarro</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Marta Barja Alfonso</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Nekane Huarte</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June González</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color w:val="FF0000"/>
                <w:szCs w:val="24"/>
              </w:rPr>
            </w:pPr>
            <w:r w:rsidRPr="00EE4C6B">
              <w:rPr>
                <w:rFonts w:ascii="Verdana" w:hAnsi="Verdana" w:cs="Tahoma"/>
                <w:szCs w:val="24"/>
              </w:rPr>
              <w:t>Asier Ruiz Oiz</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José Antonio Olaizola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Itziar Aranguren</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Álvaro Sarmiento</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Rafa Aguilera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Iñigo Goikoetxandia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Rudi Goroskieta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Guillermo Ayala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Maider Sukunza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Noelia Perez</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Voluntariado</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Jantxo. Gerente CESIDA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Colaboración</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Arturo Ruiz de Azagra; Director de comunicación  Mancomunidad de Pamplona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Colaboración</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Ecovidrio</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Colaboración</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Aintzane Baleztena Compañía de Teatro “La llave Maestra”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Profesional</w:t>
            </w:r>
          </w:p>
        </w:tc>
      </w:tr>
      <w:tr w:rsidR="00452B13" w:rsidRPr="00EE4C6B" w:rsidTr="00452B13">
        <w:tblPrEx>
          <w:tblCellMar>
            <w:top w:w="0" w:type="dxa"/>
            <w:bottom w:w="0" w:type="dxa"/>
          </w:tblCellMar>
        </w:tblPrEx>
        <w:tc>
          <w:tcPr>
            <w:tcW w:w="6166"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Iñaki Alforja</w:t>
            </w:r>
          </w:p>
        </w:tc>
        <w:tc>
          <w:tcPr>
            <w:tcW w:w="3329" w:type="dxa"/>
            <w:tcBorders>
              <w:top w:val="single" w:sz="4" w:space="0" w:color="auto"/>
              <w:left w:val="single" w:sz="4" w:space="0" w:color="auto"/>
              <w:bottom w:val="single" w:sz="4" w:space="0" w:color="auto"/>
              <w:right w:val="single" w:sz="4" w:space="0" w:color="auto"/>
            </w:tcBorders>
          </w:tcPr>
          <w:p w:rsidR="00452B13" w:rsidRPr="00EE4C6B" w:rsidRDefault="00452B13" w:rsidP="00452B13">
            <w:pPr>
              <w:jc w:val="both"/>
              <w:rPr>
                <w:rFonts w:ascii="Verdana" w:hAnsi="Verdana" w:cs="Tahoma"/>
                <w:szCs w:val="24"/>
              </w:rPr>
            </w:pPr>
            <w:r w:rsidRPr="00EE4C6B">
              <w:rPr>
                <w:rFonts w:ascii="Verdana" w:hAnsi="Verdana" w:cs="Tahoma"/>
                <w:szCs w:val="24"/>
              </w:rPr>
              <w:t>Colaboración</w:t>
            </w:r>
          </w:p>
        </w:tc>
      </w:tr>
    </w:tbl>
    <w:p w:rsidR="00452B13" w:rsidRPr="00EE4C6B" w:rsidRDefault="00452B13" w:rsidP="00452B13">
      <w:pPr>
        <w:jc w:val="both"/>
        <w:rPr>
          <w:rFonts w:ascii="Verdana" w:hAnsi="Verdana" w:cs="Tahoma"/>
          <w:color w:val="0000FF"/>
          <w:szCs w:val="24"/>
        </w:rPr>
      </w:pPr>
    </w:p>
    <w:p w:rsidR="00452B13" w:rsidRDefault="00452B13" w:rsidP="00452B13">
      <w:pPr>
        <w:jc w:val="both"/>
        <w:rPr>
          <w:rFonts w:ascii="Verdana" w:hAnsi="Verdana" w:cs="Tahoma"/>
          <w:b/>
          <w:szCs w:val="24"/>
          <w:u w:color="FF0000"/>
        </w:rPr>
      </w:pPr>
    </w:p>
    <w:p w:rsidR="00452B13" w:rsidRPr="00EE4C6B" w:rsidRDefault="00452B13" w:rsidP="00452B13">
      <w:pPr>
        <w:jc w:val="both"/>
        <w:rPr>
          <w:rFonts w:ascii="Verdana" w:hAnsi="Verdana" w:cs="Tahoma"/>
          <w:b/>
          <w:szCs w:val="24"/>
          <w:u w:color="FF0000"/>
        </w:rPr>
      </w:pPr>
      <w:r w:rsidRPr="00EE4C6B">
        <w:rPr>
          <w:rFonts w:ascii="Verdana" w:hAnsi="Verdana" w:cs="Tahoma"/>
          <w:b/>
          <w:szCs w:val="24"/>
          <w:u w:color="FF0000"/>
        </w:rPr>
        <w:t xml:space="preserve"> Promoción de </w:t>
      </w:r>
      <w:smartTag w:uri="urn:schemas-microsoft-com:office:smarttags" w:element="PersonName">
        <w:smartTagPr>
          <w:attr w:name="ProductID" w:val="la APP"/>
        </w:smartTagPr>
        <w:r w:rsidRPr="00EE4C6B">
          <w:rPr>
            <w:rFonts w:ascii="Verdana" w:hAnsi="Verdana" w:cs="Tahoma"/>
            <w:b/>
            <w:szCs w:val="24"/>
            <w:u w:color="FF0000"/>
          </w:rPr>
          <w:t>la APP</w:t>
        </w:r>
      </w:smartTag>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r w:rsidRPr="00EE4C6B">
        <w:rPr>
          <w:rFonts w:ascii="Verdana" w:hAnsi="Verdana" w:cs="Tahoma"/>
          <w:szCs w:val="24"/>
        </w:rPr>
        <w:t>La experiencia nos indica que hay 3 canales fundamentales a la hora de divulgar los mensajes que queremos hacer llegar: Medios de comunicación, redes sociales (Whatsapp, Facebook, Twitter…) y la calle.</w:t>
      </w: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r w:rsidRPr="00EE4C6B">
        <w:rPr>
          <w:rFonts w:ascii="Verdana" w:hAnsi="Verdana" w:cs="Tahoma"/>
          <w:szCs w:val="24"/>
        </w:rPr>
        <w:t>Para conseguir tener repercusión en los medios de comunicación “convencionales” hemos optado por crear una app atractiva, contactar con personas mediáticas y promocionar de un modo llamativo este proyecto.</w:t>
      </w: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r w:rsidRPr="00EE4C6B">
        <w:rPr>
          <w:rFonts w:ascii="Verdana" w:hAnsi="Verdana" w:cs="Tahoma"/>
          <w:szCs w:val="24"/>
        </w:rPr>
        <w:t>Tenemos claro que para que el mensaje llegue a los receptores y receptoras y especialmente población juvenil, es imprescindible  acercarse a sus medios de comunicación, es decir, al teléfono móvil y las redes sociales. Y también partimos de la base de que lo que fundamentalmente se transmite de un modo vírico por las redes sociales es el humor. Por este motivo los videos y el juego de la app están salpicados de humor.</w:t>
      </w:r>
    </w:p>
    <w:p w:rsidR="00452B13"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b/>
          <w:szCs w:val="24"/>
        </w:rPr>
      </w:pPr>
      <w:r w:rsidRPr="00EE4C6B">
        <w:rPr>
          <w:rFonts w:ascii="Verdana" w:hAnsi="Verdana" w:cs="Tahoma"/>
          <w:b/>
          <w:szCs w:val="24"/>
        </w:rPr>
        <w:lastRenderedPageBreak/>
        <w:t>Exposición “Sal de dudas”</w:t>
      </w:r>
    </w:p>
    <w:p w:rsidR="00452B13" w:rsidRPr="00EE4C6B" w:rsidRDefault="00452B13" w:rsidP="00452B13">
      <w:pPr>
        <w:jc w:val="both"/>
        <w:rPr>
          <w:rFonts w:ascii="Verdana" w:hAnsi="Verdana" w:cs="Tahoma"/>
          <w:szCs w:val="24"/>
        </w:rPr>
      </w:pPr>
      <w:r w:rsidRPr="00EE4C6B">
        <w:rPr>
          <w:rFonts w:ascii="Verdana" w:hAnsi="Verdana" w:cs="Tahoma"/>
          <w:szCs w:val="24"/>
        </w:rPr>
        <w:t xml:space="preserve">La calle, el medio en el que se desenvuelve casi el 100% de la población. Es en este capítulo donde pedimos la colaboración de la mancomunidad de agua de Pamplona, de </w:t>
      </w:r>
      <w:smartTag w:uri="urn:schemas-microsoft-com:office:smarttags" w:element="PersonName">
        <w:smartTagPr>
          <w:attr w:name="ProductID" w:val="La Escuela"/>
        </w:smartTagPr>
        <w:r w:rsidRPr="00EE4C6B">
          <w:rPr>
            <w:rFonts w:ascii="Verdana" w:hAnsi="Verdana" w:cs="Tahoma"/>
            <w:szCs w:val="24"/>
          </w:rPr>
          <w:t>la Escuela</w:t>
        </w:r>
      </w:smartTag>
      <w:r w:rsidRPr="00EE4C6B">
        <w:rPr>
          <w:rFonts w:ascii="Verdana" w:hAnsi="Verdana" w:cs="Tahoma"/>
          <w:szCs w:val="24"/>
        </w:rPr>
        <w:t xml:space="preserve"> de Artes y Oficios de Pamplona y del Centro de Arte Contemporáneo de Huarte. Pretendemos hacer de la promoción un pilar básico de la promoción llevando a cabo una campaña original y llamativa tanto para l@s paseantes como para los medios de comunicación. </w:t>
      </w: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r w:rsidRPr="00EE4C6B">
        <w:rPr>
          <w:rFonts w:ascii="Verdana" w:hAnsi="Verdana" w:cs="Tahoma"/>
          <w:szCs w:val="24"/>
        </w:rPr>
        <w:t xml:space="preserve">La app que estamos creando se llama </w:t>
      </w:r>
      <w:r w:rsidRPr="00EE4C6B">
        <w:rPr>
          <w:rFonts w:ascii="Verdana" w:hAnsi="Verdana" w:cs="Tahoma"/>
          <w:b/>
          <w:color w:val="FF0000"/>
          <w:szCs w:val="24"/>
        </w:rPr>
        <w:t>“Sal de dudas”</w:t>
      </w:r>
      <w:r w:rsidRPr="00EE4C6B">
        <w:rPr>
          <w:rFonts w:ascii="Verdana" w:hAnsi="Verdana" w:cs="Tahoma"/>
          <w:szCs w:val="24"/>
        </w:rPr>
        <w:t xml:space="preserve"> en clara referencia al fin que tiene la campaña: eliminar la desinformación y los mitos que la gente tiene respecto al vih y resto de infecciones de transmisión sexual. El logotipo muestra de un modo nítido el juego de palabras “sal-dudas” representado con un salero y el archiconocido lazo rojo. Y es a partir de este logotipo, y en concreto del salero, de donde se nos ocurrió utilizar como soporte promocional los “saleros” que salpican nuestra Comarca: los contenedores de vidrio.</w:t>
      </w: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r w:rsidRPr="00EE4C6B">
        <w:rPr>
          <w:rFonts w:ascii="Verdana" w:hAnsi="Verdana" w:cs="Tahoma"/>
          <w:szCs w:val="24"/>
        </w:rPr>
        <w:t xml:space="preserve">La promoción consiste en decorar permanentemente un número determinado de contenedores de vidrio de </w:t>
      </w:r>
      <w:smartTag w:uri="urn:schemas-microsoft-com:office:smarttags" w:element="PersonName">
        <w:smartTagPr>
          <w:attr w:name="ProductID" w:val="la Comarca"/>
        </w:smartTagPr>
        <w:r w:rsidRPr="00EE4C6B">
          <w:rPr>
            <w:rFonts w:ascii="Verdana" w:hAnsi="Verdana" w:cs="Tahoma"/>
            <w:szCs w:val="24"/>
          </w:rPr>
          <w:t>la Comarca</w:t>
        </w:r>
      </w:smartTag>
      <w:r w:rsidRPr="00EE4C6B">
        <w:rPr>
          <w:rFonts w:ascii="Verdana" w:hAnsi="Verdana" w:cs="Tahoma"/>
          <w:szCs w:val="24"/>
        </w:rPr>
        <w:t xml:space="preserve"> con diseños relacionados con el vih y con la propia promoción de la app.</w:t>
      </w: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r w:rsidRPr="00EE4C6B">
        <w:rPr>
          <w:rFonts w:ascii="Verdana" w:hAnsi="Verdana" w:cs="Tahoma"/>
          <w:szCs w:val="24"/>
        </w:rPr>
        <w:t xml:space="preserve">Para garantizar la calidad de las obras y la diversidad en el lenguaje artístico, así como la diversidad generacional y la equidad de género propusimos que las obras fueran a través de invitación a diferentes artistas de renombre de nuestra Comunidad. Para asegurar la participación ciudadana se han adjudicado obras a diferentes colectivos, escuelas y talleres. Como </w:t>
      </w:r>
      <w:smartTag w:uri="urn:schemas-microsoft-com:office:smarttags" w:element="PersonName">
        <w:smartTagPr>
          <w:attr w:name="ProductID" w:val="La Escuela"/>
        </w:smartTagPr>
        <w:r w:rsidRPr="00EE4C6B">
          <w:rPr>
            <w:rFonts w:ascii="Verdana" w:hAnsi="Verdana" w:cs="Tahoma"/>
            <w:szCs w:val="24"/>
          </w:rPr>
          <w:t>la Escuela</w:t>
        </w:r>
      </w:smartTag>
      <w:r w:rsidRPr="00EE4C6B">
        <w:rPr>
          <w:rFonts w:ascii="Verdana" w:hAnsi="Verdana" w:cs="Tahoma"/>
          <w:szCs w:val="24"/>
        </w:rPr>
        <w:t xml:space="preserve"> de Arte de Pamplona-Iruña, Jazar, Dormitalería 54, Y peludas, Bitartean por ejemplo. </w:t>
      </w:r>
    </w:p>
    <w:p w:rsidR="00452B13" w:rsidRPr="00EE4C6B" w:rsidRDefault="00452B13" w:rsidP="00452B13">
      <w:pPr>
        <w:jc w:val="both"/>
        <w:rPr>
          <w:rFonts w:ascii="Verdana" w:hAnsi="Verdana" w:cs="Tahoma"/>
          <w:szCs w:val="24"/>
        </w:rPr>
      </w:pPr>
      <w:r w:rsidRPr="00EE4C6B">
        <w:rPr>
          <w:rFonts w:ascii="Verdana" w:hAnsi="Verdana" w:cs="Tahoma"/>
          <w:szCs w:val="24"/>
        </w:rPr>
        <w:t xml:space="preserve">Se ha realizado un reportaje/documental para mostrar el “making off” de la obra de un modo genérico en Internet, redes sociales y medios de comunicación y de un modo más específico a las asociaciones coordinadas en la plataforma CESIDA que luchan contra el vih en el Estado Español para que lo lleven a cabo en sus ciudades si lo consideran pertinente. De esta manera será una experiencia trasladable a otras comunidades. Nos parece fundamental promover la participación ciudadana y el trabajo transversal en promoción de salud, con jóvenes de la escuela de Arte de Pamplona-Iruña. Es una oportunidad para vestir de arte el reciclaje a través de una iniciativa social y darle una nueva vida a cada contenedor, integrando cultura, arte, reciclaje y promoción de salud como no se ha hecho nunca. </w:t>
      </w: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r w:rsidRPr="00EE4C6B">
        <w:rPr>
          <w:rFonts w:ascii="Verdana" w:hAnsi="Verdana" w:cs="Tahoma"/>
          <w:szCs w:val="24"/>
        </w:rPr>
        <w:t xml:space="preserve">Es una oportunidad para dar color a Pamplona-Iruña con la creación y promoción profesional de jóvenes artistas y artistas consagrados como Pedro Salaberrri, Manuel Blasco y Belén Esparza o Mikel Urmeneta entre otros. </w:t>
      </w:r>
    </w:p>
    <w:p w:rsidR="00452B13" w:rsidRPr="00EE4C6B" w:rsidRDefault="00452B13" w:rsidP="00452B13">
      <w:pPr>
        <w:jc w:val="both"/>
        <w:rPr>
          <w:rFonts w:ascii="Verdana" w:hAnsi="Verdana" w:cs="Tahoma"/>
          <w:szCs w:val="24"/>
        </w:rPr>
      </w:pPr>
      <w:r w:rsidRPr="00EE4C6B">
        <w:rPr>
          <w:rFonts w:ascii="Verdana" w:hAnsi="Verdana" w:cs="Tahoma"/>
          <w:szCs w:val="24"/>
        </w:rPr>
        <w:t xml:space="preserve">El arte como canal de comunicación con la ciudadanía, con un mensaje de educación para la salud. </w:t>
      </w:r>
    </w:p>
    <w:p w:rsidR="00452B13" w:rsidRPr="00EE4C6B" w:rsidRDefault="00452B13" w:rsidP="00452B13">
      <w:pPr>
        <w:jc w:val="both"/>
        <w:rPr>
          <w:rFonts w:ascii="Verdana" w:hAnsi="Verdana" w:cs="Tahoma"/>
          <w:szCs w:val="24"/>
        </w:rPr>
      </w:pPr>
      <w:r w:rsidRPr="00EE4C6B">
        <w:rPr>
          <w:rFonts w:ascii="Verdana" w:hAnsi="Verdana" w:cs="Tahoma"/>
          <w:szCs w:val="24"/>
        </w:rPr>
        <w:lastRenderedPageBreak/>
        <w:t xml:space="preserve">En cada obra realizada se incluye una pegatina con un código QR desde donde se podrá realizar la descarga de la app. Además aparece el nombre o nombres de l@s artistas que han realizado la obra y el logotipo de </w:t>
      </w:r>
      <w:smartTag w:uri="urn:schemas-microsoft-com:office:smarttags" w:element="PersonName">
        <w:smartTagPr>
          <w:attr w:name="ProductID" w:val="la MCP"/>
        </w:smartTagPr>
        <w:r w:rsidRPr="00EE4C6B">
          <w:rPr>
            <w:rFonts w:ascii="Verdana" w:hAnsi="Verdana" w:cs="Tahoma"/>
            <w:szCs w:val="24"/>
          </w:rPr>
          <w:t>la MCP</w:t>
        </w:r>
      </w:smartTag>
      <w:r w:rsidRPr="00EE4C6B">
        <w:rPr>
          <w:rFonts w:ascii="Verdana" w:hAnsi="Verdana" w:cs="Tahoma"/>
          <w:szCs w:val="24"/>
        </w:rPr>
        <w:t>, del Ayuntamiento de Pamplona y de Sare.</w:t>
      </w:r>
    </w:p>
    <w:p w:rsidR="00452B13" w:rsidRPr="00EE4C6B" w:rsidRDefault="00452B13" w:rsidP="00452B13">
      <w:pPr>
        <w:jc w:val="both"/>
        <w:rPr>
          <w:rFonts w:ascii="Verdana" w:hAnsi="Verdana" w:cs="Arial"/>
          <w:szCs w:val="24"/>
        </w:rPr>
      </w:pPr>
    </w:p>
    <w:p w:rsidR="00452B13" w:rsidRPr="00EE4C6B" w:rsidRDefault="00452B13" w:rsidP="00452B13">
      <w:pPr>
        <w:jc w:val="both"/>
        <w:rPr>
          <w:rFonts w:ascii="Verdana" w:hAnsi="Verdana" w:cs="Tahoma"/>
          <w:szCs w:val="24"/>
        </w:rPr>
      </w:pPr>
    </w:p>
    <w:p w:rsidR="00452B13" w:rsidRPr="00EE4C6B" w:rsidRDefault="00452B13" w:rsidP="00452B13">
      <w:pPr>
        <w:jc w:val="both"/>
        <w:rPr>
          <w:rFonts w:ascii="Verdana" w:hAnsi="Verdana" w:cs="Tahoma"/>
          <w:szCs w:val="24"/>
        </w:rPr>
      </w:pPr>
    </w:p>
    <w:p w:rsidR="00452B13" w:rsidRPr="00EE4C6B" w:rsidRDefault="00452B13" w:rsidP="00452B13">
      <w:pPr>
        <w:ind w:left="806" w:right="944"/>
        <w:jc w:val="both"/>
        <w:rPr>
          <w:rFonts w:ascii="Verdana" w:hAnsi="Verdana" w:cs="Tahoma"/>
          <w:szCs w:val="24"/>
        </w:rPr>
      </w:pPr>
      <w:r>
        <w:rPr>
          <w:rFonts w:ascii="Verdana" w:hAnsi="Verdana" w:cs="Tahoma"/>
          <w:noProof/>
          <w:szCs w:val="24"/>
        </w:rPr>
        <w:drawing>
          <wp:inline distT="0" distB="0" distL="0" distR="0">
            <wp:extent cx="3162300" cy="2714625"/>
            <wp:effectExtent l="19050" t="0" r="0" b="0"/>
            <wp:docPr id="73" name="Imagen 73" descr="pegata M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egata MCP"/>
                    <pic:cNvPicPr>
                      <a:picLocks noChangeAspect="1" noChangeArrowheads="1"/>
                    </pic:cNvPicPr>
                  </pic:nvPicPr>
                  <pic:blipFill>
                    <a:blip r:embed="rId76"/>
                    <a:srcRect/>
                    <a:stretch>
                      <a:fillRect/>
                    </a:stretch>
                  </pic:blipFill>
                  <pic:spPr bwMode="auto">
                    <a:xfrm>
                      <a:off x="0" y="0"/>
                      <a:ext cx="3162300" cy="2714625"/>
                    </a:xfrm>
                    <a:prstGeom prst="rect">
                      <a:avLst/>
                    </a:prstGeom>
                    <a:noFill/>
                    <a:ln w="9525">
                      <a:noFill/>
                      <a:miter lim="800000"/>
                      <a:headEnd/>
                      <a:tailEnd/>
                    </a:ln>
                  </pic:spPr>
                </pic:pic>
              </a:graphicData>
            </a:graphic>
          </wp:inline>
        </w:drawing>
      </w:r>
    </w:p>
    <w:p w:rsidR="00452B13" w:rsidRPr="00EE4C6B" w:rsidRDefault="00452B13" w:rsidP="00452B13">
      <w:pPr>
        <w:pStyle w:val="Default"/>
        <w:ind w:right="2"/>
        <w:jc w:val="both"/>
        <w:rPr>
          <w:rFonts w:ascii="Verdana" w:hAnsi="Verdana" w:cs="Tahoma"/>
          <w:b/>
          <w:color w:val="0000FF"/>
          <w:lang w:val="es-ES"/>
        </w:rPr>
      </w:pPr>
    </w:p>
    <w:p w:rsidR="00452B13" w:rsidRPr="00EE4C6B" w:rsidRDefault="00452B13" w:rsidP="00452B13">
      <w:pPr>
        <w:jc w:val="both"/>
        <w:rPr>
          <w:rFonts w:ascii="Verdana" w:hAnsi="Verdana" w:cs="Tahoma"/>
          <w:szCs w:val="24"/>
        </w:rPr>
      </w:pPr>
      <w:r w:rsidRPr="00EE4C6B">
        <w:rPr>
          <w:rFonts w:ascii="Verdana" w:hAnsi="Verdana" w:cs="Tahoma"/>
          <w:szCs w:val="24"/>
        </w:rPr>
        <w:t>De este modo, los contenedores tienen una triple función social: reciclar vidrio, acercar el arte a la ciudadanía y concienciar de la importancia de la autoprotección en el tema de la salud.</w:t>
      </w:r>
    </w:p>
    <w:p w:rsidR="00452B13" w:rsidRPr="00EE4C6B" w:rsidRDefault="00452B13" w:rsidP="00452B13">
      <w:pPr>
        <w:jc w:val="both"/>
        <w:rPr>
          <w:rFonts w:ascii="Verdana" w:hAnsi="Verdana" w:cs="Tahoma"/>
          <w:szCs w:val="24"/>
        </w:rPr>
      </w:pPr>
    </w:p>
    <w:p w:rsidR="00452B13" w:rsidRPr="00EE4C6B" w:rsidRDefault="00452B13" w:rsidP="00452B13">
      <w:pPr>
        <w:pStyle w:val="CM72"/>
        <w:spacing w:line="20" w:lineRule="atLeast"/>
        <w:ind w:right="2"/>
        <w:jc w:val="both"/>
        <w:rPr>
          <w:rFonts w:ascii="Verdana" w:hAnsi="Verdana" w:cs="Tahoma"/>
        </w:rPr>
      </w:pPr>
      <w:r w:rsidRPr="00EE4C6B">
        <w:rPr>
          <w:rFonts w:ascii="Verdana" w:hAnsi="Verdana" w:cs="Tahoma"/>
        </w:rPr>
        <w:t xml:space="preserve">Gracias a la colaboración de </w:t>
      </w:r>
      <w:smartTag w:uri="urn:schemas-microsoft-com:office:smarttags" w:element="PersonName">
        <w:smartTagPr>
          <w:attr w:name="ProductID" w:val="La Mancomunidad"/>
        </w:smartTagPr>
        <w:r w:rsidRPr="00EE4C6B">
          <w:rPr>
            <w:rFonts w:ascii="Verdana" w:hAnsi="Verdana" w:cs="Tahoma"/>
          </w:rPr>
          <w:t>La Mancomunidad</w:t>
        </w:r>
      </w:smartTag>
      <w:r w:rsidRPr="00EE4C6B">
        <w:rPr>
          <w:rFonts w:ascii="Verdana" w:hAnsi="Verdana" w:cs="Tahoma"/>
        </w:rPr>
        <w:t xml:space="preserve"> de Comarca de Pamplona y Ecovidrio este proyecto se ha hecho realidad. </w:t>
      </w:r>
      <w:smartTag w:uri="urn:schemas-microsoft-com:office:smarttags" w:element="PersonName">
        <w:smartTagPr>
          <w:attr w:name="ProductID" w:val="la MCP"/>
        </w:smartTagPr>
        <w:r w:rsidRPr="00EE4C6B">
          <w:rPr>
            <w:rFonts w:ascii="Verdana" w:hAnsi="Verdana" w:cs="Tahoma"/>
          </w:rPr>
          <w:t>La MCP</w:t>
        </w:r>
      </w:smartTag>
      <w:r w:rsidRPr="00EE4C6B">
        <w:rPr>
          <w:rFonts w:ascii="Verdana" w:hAnsi="Verdana" w:cs="Tahoma"/>
        </w:rPr>
        <w:t xml:space="preserve"> nos ha cedido 25 contenedores de vidrio (“Iglú </w:t>
      </w:r>
      <w:smartTag w:uri="urn:schemas-microsoft-com:office:smarttags" w:element="metricconverter">
        <w:smartTagPr>
          <w:attr w:name="ProductID" w:val="2.5”"/>
        </w:smartTagPr>
        <w:r w:rsidRPr="00EE4C6B">
          <w:rPr>
            <w:rFonts w:ascii="Verdana" w:hAnsi="Verdana" w:cs="Tahoma"/>
          </w:rPr>
          <w:t>2.5”</w:t>
        </w:r>
      </w:smartTag>
      <w:r w:rsidRPr="00EE4C6B">
        <w:rPr>
          <w:rFonts w:ascii="Verdana" w:hAnsi="Verdana" w:cs="Tahoma"/>
        </w:rPr>
        <w:t xml:space="preserve">) para esta campaña de sensibilización y promoción. Además han querido incluir el trasporte hasta el Centro Contemporáneo de Huarte y nos ceden 4 marquesinas. </w:t>
      </w:r>
    </w:p>
    <w:p w:rsidR="00452B13" w:rsidRPr="00EE4C6B" w:rsidRDefault="00452B13" w:rsidP="00452B13">
      <w:pPr>
        <w:pStyle w:val="Default"/>
        <w:rPr>
          <w:rFonts w:ascii="Verdana" w:hAnsi="Verdana"/>
        </w:rPr>
      </w:pPr>
    </w:p>
    <w:p w:rsidR="00452B13" w:rsidRPr="00EE4C6B" w:rsidRDefault="00452B13" w:rsidP="00452B13">
      <w:pPr>
        <w:pStyle w:val="Default"/>
        <w:jc w:val="both"/>
        <w:rPr>
          <w:rFonts w:ascii="Verdana" w:hAnsi="Verdana" w:cs="Tahoma"/>
          <w:color w:val="auto"/>
        </w:rPr>
      </w:pPr>
      <w:r w:rsidRPr="00EE4C6B">
        <w:rPr>
          <w:rFonts w:ascii="Verdana" w:hAnsi="Verdana" w:cs="Tahoma"/>
          <w:color w:val="auto"/>
        </w:rPr>
        <w:t>El 14 de agosto realizamos una presentación a los y las artistas de la campaña y la aplicación, donde también se informó sobre aspectos técnicos  a la hora de intervenir artísticamente en  los iglús. Aprovechamos está presentación para que Iñaki Alforja explicase la idea que tiene sobre el corto documental y solicitase la colaboración  de aquellos artistas que quieran participar. El rodaje se puso  en marcha el 20 de agosto, día en que se trasladan los iglús al museo.</w:t>
      </w:r>
    </w:p>
    <w:p w:rsidR="00452B13" w:rsidRPr="00EE4C6B" w:rsidRDefault="00452B13" w:rsidP="00452B13">
      <w:pPr>
        <w:pStyle w:val="Default"/>
        <w:jc w:val="both"/>
        <w:rPr>
          <w:rFonts w:ascii="Verdana" w:hAnsi="Verdana" w:cs="Tahoma"/>
          <w:color w:val="auto"/>
        </w:rPr>
      </w:pPr>
    </w:p>
    <w:p w:rsidR="00452B13" w:rsidRPr="00EE4C6B" w:rsidRDefault="00452B13" w:rsidP="00452B13">
      <w:pPr>
        <w:pStyle w:val="Default"/>
        <w:rPr>
          <w:rFonts w:ascii="Verdana" w:hAnsi="Verdana"/>
        </w:rPr>
      </w:pPr>
      <w:r>
        <w:rPr>
          <w:rFonts w:ascii="Verdana" w:hAnsi="Verdana" w:cs="Tahoma"/>
          <w:noProof/>
          <w:color w:val="0000FF"/>
        </w:rPr>
        <w:lastRenderedPageBreak/>
        <w:drawing>
          <wp:inline distT="0" distB="0" distL="0" distR="0">
            <wp:extent cx="4038600" cy="2276475"/>
            <wp:effectExtent l="19050" t="0" r="0" b="0"/>
            <wp:docPr id="74" name="Imagen 74" descr="IMG_20150814_13041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_20150814_130411333"/>
                    <pic:cNvPicPr>
                      <a:picLocks noChangeAspect="1" noChangeArrowheads="1"/>
                    </pic:cNvPicPr>
                  </pic:nvPicPr>
                  <pic:blipFill>
                    <a:blip r:embed="rId77" cstate="print"/>
                    <a:srcRect/>
                    <a:stretch>
                      <a:fillRect/>
                    </a:stretch>
                  </pic:blipFill>
                  <pic:spPr bwMode="auto">
                    <a:xfrm>
                      <a:off x="0" y="0"/>
                      <a:ext cx="4038600" cy="2276475"/>
                    </a:xfrm>
                    <a:prstGeom prst="rect">
                      <a:avLst/>
                    </a:prstGeom>
                    <a:noFill/>
                    <a:ln w="9525">
                      <a:noFill/>
                      <a:miter lim="800000"/>
                      <a:headEnd/>
                      <a:tailEnd/>
                    </a:ln>
                  </pic:spPr>
                </pic:pic>
              </a:graphicData>
            </a:graphic>
          </wp:inline>
        </w:drawing>
      </w:r>
    </w:p>
    <w:p w:rsidR="00452B13" w:rsidRPr="00EE4C6B" w:rsidRDefault="00452B13" w:rsidP="00452B13">
      <w:pPr>
        <w:pStyle w:val="Default"/>
        <w:jc w:val="both"/>
        <w:rPr>
          <w:rFonts w:ascii="Verdana" w:hAnsi="Verdana" w:cs="Tahoma"/>
        </w:rPr>
      </w:pPr>
    </w:p>
    <w:p w:rsidR="00452B13" w:rsidRPr="00EE4C6B" w:rsidRDefault="00452B13" w:rsidP="00452B13">
      <w:pPr>
        <w:pStyle w:val="Default"/>
        <w:jc w:val="both"/>
        <w:rPr>
          <w:rFonts w:ascii="Verdana" w:hAnsi="Verdana" w:cs="Tahoma"/>
        </w:rPr>
      </w:pPr>
      <w:r w:rsidRPr="00EE4C6B">
        <w:rPr>
          <w:rFonts w:ascii="Verdana" w:hAnsi="Verdana" w:cs="Tahoma"/>
        </w:rPr>
        <w:t xml:space="preserve">Del 20 de agosto al 30 de septiembre se habilitó el sótano del Centro Contemporáneo de Huarte a modo de residencia de artistas, donde han dispuesto, en un horario determinado, del espacio para crear sus obras de arte a partir del contenedor. </w:t>
      </w:r>
    </w:p>
    <w:p w:rsidR="00452B13" w:rsidRPr="00EE4C6B" w:rsidRDefault="00452B13" w:rsidP="00452B13">
      <w:pPr>
        <w:pStyle w:val="Default"/>
        <w:jc w:val="both"/>
        <w:rPr>
          <w:rFonts w:ascii="Verdana" w:hAnsi="Verdana" w:cs="Tahoma"/>
        </w:rPr>
      </w:pPr>
    </w:p>
    <w:p w:rsidR="00452B13" w:rsidRPr="00EE4C6B" w:rsidRDefault="00452B13" w:rsidP="00452B13">
      <w:pPr>
        <w:pStyle w:val="Default"/>
        <w:jc w:val="both"/>
        <w:rPr>
          <w:rFonts w:ascii="Verdana" w:hAnsi="Verdana" w:cs="Tahoma"/>
        </w:rPr>
      </w:pPr>
    </w:p>
    <w:p w:rsidR="00452B13" w:rsidRPr="00EE4C6B" w:rsidRDefault="00452B13" w:rsidP="00452B13">
      <w:pPr>
        <w:pStyle w:val="Default"/>
        <w:jc w:val="both"/>
        <w:rPr>
          <w:rFonts w:ascii="Verdana" w:hAnsi="Verdana" w:cs="Tahoma"/>
        </w:rPr>
      </w:pPr>
      <w:r>
        <w:rPr>
          <w:rFonts w:ascii="Verdana" w:hAnsi="Verdana" w:cs="Tahoma"/>
          <w:noProof/>
        </w:rPr>
        <w:drawing>
          <wp:inline distT="0" distB="0" distL="0" distR="0">
            <wp:extent cx="2714625" cy="1428750"/>
            <wp:effectExtent l="19050" t="0" r="9525" b="0"/>
            <wp:docPr id="75" name="Imagen 75" descr="IMG-20150910-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20150910-WA0004"/>
                    <pic:cNvPicPr>
                      <a:picLocks noChangeAspect="1" noChangeArrowheads="1"/>
                    </pic:cNvPicPr>
                  </pic:nvPicPr>
                  <pic:blipFill>
                    <a:blip r:embed="rId78" cstate="print"/>
                    <a:srcRect/>
                    <a:stretch>
                      <a:fillRect/>
                    </a:stretch>
                  </pic:blipFill>
                  <pic:spPr bwMode="auto">
                    <a:xfrm>
                      <a:off x="0" y="0"/>
                      <a:ext cx="2714625" cy="1428750"/>
                    </a:xfrm>
                    <a:prstGeom prst="rect">
                      <a:avLst/>
                    </a:prstGeom>
                    <a:noFill/>
                    <a:ln w="9525">
                      <a:noFill/>
                      <a:miter lim="800000"/>
                      <a:headEnd/>
                      <a:tailEnd/>
                    </a:ln>
                  </pic:spPr>
                </pic:pic>
              </a:graphicData>
            </a:graphic>
          </wp:inline>
        </w:drawing>
      </w:r>
      <w:r>
        <w:rPr>
          <w:rFonts w:ascii="Verdana" w:hAnsi="Verdana" w:cs="Tahoma"/>
          <w:noProof/>
        </w:rPr>
        <w:drawing>
          <wp:inline distT="0" distB="0" distL="0" distR="0">
            <wp:extent cx="2667000" cy="1419225"/>
            <wp:effectExtent l="19050" t="0" r="0" b="0"/>
            <wp:docPr id="76" name="Imagen 76" descr="IMG-20150910-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G-20150910-WA0002"/>
                    <pic:cNvPicPr>
                      <a:picLocks noChangeAspect="1" noChangeArrowheads="1"/>
                    </pic:cNvPicPr>
                  </pic:nvPicPr>
                  <pic:blipFill>
                    <a:blip r:embed="rId79" cstate="print"/>
                    <a:srcRect/>
                    <a:stretch>
                      <a:fillRect/>
                    </a:stretch>
                  </pic:blipFill>
                  <pic:spPr bwMode="auto">
                    <a:xfrm>
                      <a:off x="0" y="0"/>
                      <a:ext cx="2667000" cy="1419225"/>
                    </a:xfrm>
                    <a:prstGeom prst="rect">
                      <a:avLst/>
                    </a:prstGeom>
                    <a:noFill/>
                    <a:ln w="9525">
                      <a:noFill/>
                      <a:miter lim="800000"/>
                      <a:headEnd/>
                      <a:tailEnd/>
                    </a:ln>
                  </pic:spPr>
                </pic:pic>
              </a:graphicData>
            </a:graphic>
          </wp:inline>
        </w:drawing>
      </w:r>
    </w:p>
    <w:p w:rsidR="00452B13" w:rsidRPr="00EE4C6B" w:rsidRDefault="00452B13" w:rsidP="00452B13">
      <w:pPr>
        <w:pStyle w:val="Default"/>
        <w:jc w:val="both"/>
        <w:rPr>
          <w:rFonts w:ascii="Verdana" w:hAnsi="Verdana" w:cs="Tahoma"/>
        </w:rPr>
      </w:pPr>
      <w:r>
        <w:rPr>
          <w:rFonts w:ascii="Verdana" w:hAnsi="Verdana" w:cs="Tahoma"/>
          <w:noProof/>
        </w:rPr>
        <w:lastRenderedPageBreak/>
        <w:drawing>
          <wp:inline distT="0" distB="0" distL="0" distR="0">
            <wp:extent cx="2667000" cy="1771650"/>
            <wp:effectExtent l="19050" t="0" r="0" b="0"/>
            <wp:docPr id="77" name="Imagen 77" descr="IMG-20150910-WA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G-20150910-WA0000"/>
                    <pic:cNvPicPr>
                      <a:picLocks noChangeAspect="1" noChangeArrowheads="1"/>
                    </pic:cNvPicPr>
                  </pic:nvPicPr>
                  <pic:blipFill>
                    <a:blip r:embed="rId80" cstate="print"/>
                    <a:srcRect/>
                    <a:stretch>
                      <a:fillRect/>
                    </a:stretch>
                  </pic:blipFill>
                  <pic:spPr bwMode="auto">
                    <a:xfrm>
                      <a:off x="0" y="0"/>
                      <a:ext cx="2667000" cy="1771650"/>
                    </a:xfrm>
                    <a:prstGeom prst="rect">
                      <a:avLst/>
                    </a:prstGeom>
                    <a:noFill/>
                    <a:ln w="9525">
                      <a:noFill/>
                      <a:miter lim="800000"/>
                      <a:headEnd/>
                      <a:tailEnd/>
                    </a:ln>
                  </pic:spPr>
                </pic:pic>
              </a:graphicData>
            </a:graphic>
          </wp:inline>
        </w:drawing>
      </w:r>
      <w:r>
        <w:rPr>
          <w:rFonts w:ascii="Verdana" w:hAnsi="Verdana" w:cs="Tahoma"/>
          <w:noProof/>
        </w:rPr>
        <w:drawing>
          <wp:inline distT="0" distB="0" distL="0" distR="0">
            <wp:extent cx="2714625" cy="1762125"/>
            <wp:effectExtent l="19050" t="0" r="9525" b="0"/>
            <wp:docPr id="78" name="Imagen 78" descr="IMG-20150910-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G-20150910-WA0003"/>
                    <pic:cNvPicPr>
                      <a:picLocks noChangeAspect="1" noChangeArrowheads="1"/>
                    </pic:cNvPicPr>
                  </pic:nvPicPr>
                  <pic:blipFill>
                    <a:blip r:embed="rId81" cstate="print"/>
                    <a:srcRect/>
                    <a:stretch>
                      <a:fillRect/>
                    </a:stretch>
                  </pic:blipFill>
                  <pic:spPr bwMode="auto">
                    <a:xfrm>
                      <a:off x="0" y="0"/>
                      <a:ext cx="2714625" cy="1762125"/>
                    </a:xfrm>
                    <a:prstGeom prst="rect">
                      <a:avLst/>
                    </a:prstGeom>
                    <a:noFill/>
                    <a:ln w="9525">
                      <a:noFill/>
                      <a:miter lim="800000"/>
                      <a:headEnd/>
                      <a:tailEnd/>
                    </a:ln>
                  </pic:spPr>
                </pic:pic>
              </a:graphicData>
            </a:graphic>
          </wp:inline>
        </w:drawing>
      </w:r>
    </w:p>
    <w:p w:rsidR="00452B13" w:rsidRPr="00EE4C6B" w:rsidRDefault="00452B13" w:rsidP="00452B13">
      <w:pPr>
        <w:pStyle w:val="Default"/>
        <w:jc w:val="both"/>
        <w:rPr>
          <w:rFonts w:ascii="Verdana" w:hAnsi="Verdana" w:cs="Tahoma"/>
        </w:rPr>
      </w:pPr>
      <w:r w:rsidRPr="00EE4C6B">
        <w:rPr>
          <w:rFonts w:ascii="Verdana" w:hAnsi="Verdana" w:cs="Tahoma"/>
        </w:rPr>
        <w:t>Los contenedores en la “Residencia de Artistas” en el Centro de Arte Contemporáneo de Huarte.</w:t>
      </w:r>
    </w:p>
    <w:p w:rsidR="00452B13" w:rsidRPr="00EE4C6B" w:rsidRDefault="00452B13" w:rsidP="00452B13">
      <w:pPr>
        <w:pStyle w:val="Default"/>
        <w:jc w:val="both"/>
        <w:rPr>
          <w:rFonts w:ascii="Verdana" w:hAnsi="Verdana" w:cs="Tahoma"/>
        </w:rPr>
      </w:pPr>
    </w:p>
    <w:p w:rsidR="00452B13" w:rsidRPr="00EE4C6B" w:rsidRDefault="00452B13" w:rsidP="00452B13">
      <w:pPr>
        <w:pStyle w:val="Default"/>
        <w:jc w:val="both"/>
        <w:rPr>
          <w:rFonts w:ascii="Verdana" w:hAnsi="Verdana" w:cs="Tahoma"/>
        </w:rPr>
      </w:pPr>
      <w:r w:rsidRPr="00EE4C6B">
        <w:rPr>
          <w:rFonts w:ascii="Verdana" w:hAnsi="Verdana" w:cs="Tahoma"/>
        </w:rPr>
        <w:t xml:space="preserve">El 2 de octubre fue la inauguración coincidiendo con la presentación pública de </w:t>
      </w:r>
      <w:smartTag w:uri="urn:schemas-microsoft-com:office:smarttags" w:element="PersonName">
        <w:smartTagPr>
          <w:attr w:name="ProductID" w:val="la APP"/>
        </w:smartTagPr>
        <w:r w:rsidRPr="00EE4C6B">
          <w:rPr>
            <w:rFonts w:ascii="Verdana" w:hAnsi="Verdana" w:cs="Tahoma"/>
          </w:rPr>
          <w:t xml:space="preserve">la </w:t>
        </w:r>
        <w:r w:rsidRPr="00EE4C6B">
          <w:rPr>
            <w:rFonts w:ascii="Verdana" w:hAnsi="Verdana" w:cs="Tahoma"/>
            <w:b/>
          </w:rPr>
          <w:t>App</w:t>
        </w:r>
      </w:smartTag>
      <w:r w:rsidRPr="00EE4C6B">
        <w:rPr>
          <w:rFonts w:ascii="Verdana" w:hAnsi="Verdana" w:cs="Tahoma"/>
          <w:b/>
        </w:rPr>
        <w:t xml:space="preserve"> </w:t>
      </w:r>
      <w:r w:rsidRPr="00EE4C6B">
        <w:rPr>
          <w:rFonts w:ascii="Verdana" w:hAnsi="Verdana" w:cs="Tahoma"/>
        </w:rPr>
        <w:t>“</w:t>
      </w:r>
      <w:r w:rsidRPr="00EE4C6B">
        <w:rPr>
          <w:rFonts w:ascii="Verdana" w:hAnsi="Verdana" w:cs="Tahoma"/>
          <w:color w:val="FF0000"/>
        </w:rPr>
        <w:t>Sal de dudas</w:t>
      </w:r>
      <w:r w:rsidRPr="00EE4C6B">
        <w:rPr>
          <w:rFonts w:ascii="Verdana" w:hAnsi="Verdana" w:cs="Tahoma"/>
        </w:rPr>
        <w:t xml:space="preserve">”, la exposición se ha mantenido en el Centro Contemporáneo hasta el 23 de noviembre, día que viajaron a su destino. A la mañana tuvo lugar una rueda de prensa donde participamos, Aritz Ayesa, Presidente de la Mancomunidad, Javier Manzanos, Director del Centro de Arte Contemporáneo de Huarte, </w:t>
      </w:r>
      <w:r w:rsidRPr="00395AEA">
        <w:rPr>
          <w:rFonts w:ascii="Verdana" w:hAnsi="Verdana" w:cs="Tahoma"/>
        </w:rPr>
        <w:t>Lázaro Elizalde,</w:t>
      </w:r>
      <w:r>
        <w:rPr>
          <w:rFonts w:ascii="Verdana" w:hAnsi="Verdana" w:cs="Tahoma"/>
          <w:color w:val="FF0000"/>
        </w:rPr>
        <w:t xml:space="preserve"> </w:t>
      </w:r>
      <w:r w:rsidRPr="00395AEA">
        <w:rPr>
          <w:rFonts w:ascii="Verdana" w:hAnsi="Verdana" w:cs="Arial"/>
          <w:bCs/>
          <w:color w:val="auto"/>
        </w:rPr>
        <w:t>Servicio de Ciudadanía Sanitaria, Aseguramiento y Garantías</w:t>
      </w:r>
      <w:r>
        <w:rPr>
          <w:rFonts w:ascii="Verdana" w:hAnsi="Verdana" w:cs="Arial"/>
          <w:bCs/>
          <w:color w:val="auto"/>
        </w:rPr>
        <w:t xml:space="preserve">, y </w:t>
      </w:r>
      <w:r w:rsidRPr="00395AEA">
        <w:rPr>
          <w:rFonts w:ascii="Verdana" w:hAnsi="Verdana" w:cs="Arial"/>
          <w:bCs/>
          <w:color w:val="auto"/>
        </w:rPr>
        <w:t xml:space="preserve"> Leticia</w:t>
      </w:r>
      <w:r w:rsidRPr="00395AEA">
        <w:rPr>
          <w:rFonts w:ascii="Verdana" w:hAnsi="Verdana" w:cs="Tahoma"/>
        </w:rPr>
        <w:t xml:space="preserve"> </w:t>
      </w:r>
      <w:r w:rsidRPr="00EE4C6B">
        <w:rPr>
          <w:rFonts w:ascii="Verdana" w:hAnsi="Verdana" w:cs="Tahoma"/>
        </w:rPr>
        <w:t xml:space="preserve">Remón representante de la Asociación Sare. </w:t>
      </w:r>
    </w:p>
    <w:p w:rsidR="00452B13" w:rsidRPr="00EE4C6B" w:rsidRDefault="00452B13" w:rsidP="00452B13">
      <w:pPr>
        <w:pStyle w:val="Default"/>
        <w:jc w:val="both"/>
        <w:rPr>
          <w:rFonts w:ascii="Verdana" w:hAnsi="Verdana" w:cs="Tahoma"/>
        </w:rPr>
      </w:pPr>
      <w:r w:rsidRPr="00EE4C6B">
        <w:rPr>
          <w:rFonts w:ascii="Verdana" w:hAnsi="Verdana" w:cs="Tahoma"/>
        </w:rPr>
        <w:t>A la tarde se inauguró la exposición con un lunch</w:t>
      </w:r>
      <w:r>
        <w:rPr>
          <w:rFonts w:ascii="Verdana" w:hAnsi="Verdana" w:cs="Tahoma"/>
        </w:rPr>
        <w:t xml:space="preserve"> de Paris 365</w:t>
      </w:r>
      <w:r w:rsidRPr="00EE4C6B">
        <w:rPr>
          <w:rFonts w:ascii="Verdana" w:hAnsi="Verdana" w:cs="Tahoma"/>
        </w:rPr>
        <w:t xml:space="preserve"> y un concierto a cargo de Los Plastones, donde confluyeron representantes del Gobierno de Navarra, Ayuntamiento, artistas, colectivos de arte y demás invitados e invitadas por parte de las entidades que coordinamos este proyecto. Con una asistencia en torno a 250 personas.</w:t>
      </w:r>
    </w:p>
    <w:p w:rsidR="00452B13" w:rsidRPr="00EE4C6B" w:rsidRDefault="00452B13" w:rsidP="00452B13">
      <w:pPr>
        <w:pStyle w:val="Default"/>
        <w:jc w:val="both"/>
        <w:rPr>
          <w:rFonts w:ascii="Verdana" w:hAnsi="Verdana" w:cs="Tahoma"/>
        </w:rPr>
      </w:pPr>
      <w:r>
        <w:rPr>
          <w:rFonts w:ascii="Verdana" w:hAnsi="Verdana" w:cs="Tahoma"/>
          <w:noProof/>
        </w:rPr>
        <w:lastRenderedPageBreak/>
        <w:drawing>
          <wp:inline distT="0" distB="0" distL="0" distR="0">
            <wp:extent cx="4371975" cy="2457450"/>
            <wp:effectExtent l="19050" t="0" r="9525" b="0"/>
            <wp:docPr id="79" name="Imagen 79" descr="IMG-20151223-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G-20151223-WA0003"/>
                    <pic:cNvPicPr>
                      <a:picLocks noChangeAspect="1" noChangeArrowheads="1"/>
                    </pic:cNvPicPr>
                  </pic:nvPicPr>
                  <pic:blipFill>
                    <a:blip r:embed="rId82"/>
                    <a:srcRect/>
                    <a:stretch>
                      <a:fillRect/>
                    </a:stretch>
                  </pic:blipFill>
                  <pic:spPr bwMode="auto">
                    <a:xfrm>
                      <a:off x="0" y="0"/>
                      <a:ext cx="4371975" cy="2457450"/>
                    </a:xfrm>
                    <a:prstGeom prst="rect">
                      <a:avLst/>
                    </a:prstGeom>
                    <a:noFill/>
                    <a:ln w="9525">
                      <a:noFill/>
                      <a:miter lim="800000"/>
                      <a:headEnd/>
                      <a:tailEnd/>
                    </a:ln>
                  </pic:spPr>
                </pic:pic>
              </a:graphicData>
            </a:graphic>
          </wp:inline>
        </w:drawing>
      </w:r>
    </w:p>
    <w:p w:rsidR="00452B13" w:rsidRPr="00EE4C6B" w:rsidRDefault="00452B13" w:rsidP="00452B13">
      <w:pPr>
        <w:pStyle w:val="Default"/>
        <w:jc w:val="both"/>
        <w:rPr>
          <w:rFonts w:ascii="Verdana" w:hAnsi="Verdana"/>
        </w:rPr>
      </w:pPr>
      <w:r w:rsidRPr="00EE4C6B">
        <w:rPr>
          <w:rFonts w:ascii="Verdana" w:hAnsi="Verdana"/>
        </w:rPr>
        <w:pict>
          <v:shape id="_x0000_i1104" type="#_x0000_t75" alt="" style="width:24pt;height:24pt"/>
        </w:pict>
      </w:r>
      <w:r w:rsidRPr="00EE4C6B">
        <w:rPr>
          <w:rFonts w:ascii="Verdana" w:hAnsi="Verdana"/>
        </w:rPr>
        <w:pict>
          <v:shape id="_x0000_i1105" type="#_x0000_t75" alt="" style="width:24pt;height:24pt"/>
        </w:pict>
      </w:r>
    </w:p>
    <w:p w:rsidR="00452B13" w:rsidRPr="00EE4C6B" w:rsidRDefault="00452B13" w:rsidP="00452B13">
      <w:pPr>
        <w:pStyle w:val="Default"/>
        <w:jc w:val="both"/>
        <w:rPr>
          <w:rFonts w:ascii="Verdana" w:hAnsi="Verdana"/>
        </w:rPr>
      </w:pPr>
    </w:p>
    <w:p w:rsidR="00452B13" w:rsidRPr="00EE4C6B" w:rsidRDefault="00452B13" w:rsidP="00452B13">
      <w:pPr>
        <w:pStyle w:val="Default"/>
        <w:jc w:val="both"/>
        <w:rPr>
          <w:rFonts w:ascii="Verdana" w:hAnsi="Verdana" w:cs="Tahoma"/>
        </w:rPr>
      </w:pPr>
    </w:p>
    <w:p w:rsidR="00452B13" w:rsidRPr="00EE4C6B" w:rsidRDefault="00452B13" w:rsidP="00452B13">
      <w:pPr>
        <w:pStyle w:val="Default"/>
        <w:jc w:val="both"/>
        <w:rPr>
          <w:rFonts w:ascii="Verdana" w:hAnsi="Verdana" w:cs="Tahoma"/>
        </w:rPr>
      </w:pPr>
      <w:r w:rsidRPr="00EE4C6B">
        <w:rPr>
          <w:rFonts w:ascii="Verdana" w:hAnsi="Verdana" w:cs="Tahoma"/>
        </w:rPr>
        <w:t xml:space="preserve">Ecovidrio se ha hecho cargo del traslado de los contenedores al Centro Contemporáneo y luego a su destino, para lo que realizaron un refuerzo en esos días. </w:t>
      </w:r>
    </w:p>
    <w:p w:rsidR="00452B13" w:rsidRDefault="00452B13" w:rsidP="00452B13">
      <w:pPr>
        <w:pStyle w:val="Default"/>
        <w:jc w:val="both"/>
        <w:rPr>
          <w:rFonts w:ascii="Verdana" w:hAnsi="Verdana" w:cs="Tahoma"/>
        </w:rPr>
      </w:pPr>
    </w:p>
    <w:p w:rsidR="00452B13" w:rsidRPr="00EE4C6B" w:rsidRDefault="00452B13" w:rsidP="00452B13">
      <w:pPr>
        <w:pStyle w:val="Default"/>
        <w:jc w:val="both"/>
        <w:rPr>
          <w:rFonts w:ascii="Verdana" w:hAnsi="Verdana" w:cs="Tahoma"/>
        </w:rPr>
      </w:pP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Gill Sans MT"/>
          <w:color w:val="141413"/>
          <w:szCs w:val="24"/>
        </w:rPr>
      </w:pPr>
      <w:r w:rsidRPr="00EE4C6B">
        <w:rPr>
          <w:rFonts w:ascii="Verdana" w:hAnsi="Verdana" w:cs="Tahoma"/>
          <w:szCs w:val="24"/>
        </w:rPr>
        <w:t xml:space="preserve">El 27 de noviembre fue la presentación de los contenedores en su ubicación en la ciudad. </w:t>
      </w:r>
      <w:r w:rsidRPr="00EE4C6B">
        <w:rPr>
          <w:rFonts w:ascii="Verdana" w:hAnsi="Verdana" w:cs="Gill Sans MT"/>
          <w:color w:val="141413"/>
          <w:szCs w:val="24"/>
        </w:rPr>
        <w:t xml:space="preserve">En esta presentación un camión grúa de la Mancomunidad de la Comarca de Pamplona, colocó la última obra, en la plaza del Castillo. La inauguración consistió en un acto simbólico donde los y las responsables de las entidades vinculadas a este proyecto, artistas y representantes de instituciones “reciclaron” vidrio en la obra de arte. </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Gill Sans MT"/>
          <w:color w:val="141413"/>
          <w:szCs w:val="24"/>
        </w:rPr>
      </w:pPr>
      <w:r w:rsidRPr="00EE4C6B">
        <w:rPr>
          <w:rFonts w:ascii="Verdana" w:hAnsi="Verdana" w:cs="Gill Sans MT"/>
          <w:color w:val="141413"/>
          <w:szCs w:val="24"/>
        </w:rPr>
        <w:t>Además, se presentó el “circuito” urbano artístico configurado por estas piezas como una invitación al paseo donde el reciclaje se convierte en arte contemporáneo y el arte en un vehículo de salud.</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EE4C6B">
        <w:rPr>
          <w:rFonts w:ascii="Verdana" w:hAnsi="Verdana" w:cs="Gill Sans MT"/>
          <w:color w:val="141413"/>
          <w:szCs w:val="24"/>
        </w:rPr>
        <w:t xml:space="preserve">Así mismo se presentaron tres de las cuatro marquesinas que han sido intervenidas por diferentes artistas para contribuir a la campaña. </w:t>
      </w:r>
      <w:r w:rsidRPr="00EE4C6B">
        <w:rPr>
          <w:rFonts w:ascii="Verdana" w:hAnsi="Verdana" w:cs="Tahoma"/>
          <w:szCs w:val="24"/>
        </w:rPr>
        <w:t xml:space="preserve">Las obras de arte a partir de las marquesinas disponen de un póster que incluye una explicación de la campaña y un mapa del recorrido para visitar los 25 contenedores. </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Pr>
          <w:rFonts w:ascii="Verdana" w:hAnsi="Verdana"/>
          <w:noProof/>
          <w:szCs w:val="24"/>
        </w:rPr>
        <w:drawing>
          <wp:inline distT="0" distB="0" distL="0" distR="0">
            <wp:extent cx="2409825" cy="1362075"/>
            <wp:effectExtent l="19050" t="0" r="9525" b="0"/>
            <wp:docPr id="82" name="Imagen 82" descr="marquesina-marcelocelay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rquesina-marcelocelayeta"/>
                    <pic:cNvPicPr>
                      <a:picLocks noChangeAspect="1" noChangeArrowheads="1"/>
                    </pic:cNvPicPr>
                  </pic:nvPicPr>
                  <pic:blipFill>
                    <a:blip r:embed="rId83"/>
                    <a:srcRect/>
                    <a:stretch>
                      <a:fillRect/>
                    </a:stretch>
                  </pic:blipFill>
                  <pic:spPr bwMode="auto">
                    <a:xfrm>
                      <a:off x="0" y="0"/>
                      <a:ext cx="2409825" cy="1362075"/>
                    </a:xfrm>
                    <a:prstGeom prst="rect">
                      <a:avLst/>
                    </a:prstGeom>
                    <a:noFill/>
                    <a:ln w="9525">
                      <a:noFill/>
                      <a:miter lim="800000"/>
                      <a:headEnd/>
                      <a:tailEnd/>
                    </a:ln>
                  </pic:spPr>
                </pic:pic>
              </a:graphicData>
            </a:graphic>
          </wp:inline>
        </w:drawing>
      </w:r>
      <w:r>
        <w:rPr>
          <w:rFonts w:ascii="Verdana" w:hAnsi="Verdana"/>
          <w:noProof/>
          <w:szCs w:val="24"/>
        </w:rPr>
        <w:drawing>
          <wp:inline distT="0" distB="0" distL="0" distR="0">
            <wp:extent cx="2419350" cy="1362075"/>
            <wp:effectExtent l="19050" t="0" r="0" b="0"/>
            <wp:docPr id="83" name="Imagen 83" descr="mikel%20urmeneta-sal%20de%20du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ikel%20urmeneta-sal%20de%20dudas"/>
                    <pic:cNvPicPr>
                      <a:picLocks noChangeAspect="1" noChangeArrowheads="1"/>
                    </pic:cNvPicPr>
                  </pic:nvPicPr>
                  <pic:blipFill>
                    <a:blip r:embed="rId84" cstate="print"/>
                    <a:srcRect/>
                    <a:stretch>
                      <a:fillRect/>
                    </a:stretch>
                  </pic:blipFill>
                  <pic:spPr bwMode="auto">
                    <a:xfrm>
                      <a:off x="0" y="0"/>
                      <a:ext cx="2419350" cy="1362075"/>
                    </a:xfrm>
                    <a:prstGeom prst="rect">
                      <a:avLst/>
                    </a:prstGeom>
                    <a:noFill/>
                    <a:ln w="9525">
                      <a:noFill/>
                      <a:miter lim="800000"/>
                      <a:headEnd/>
                      <a:tailEnd/>
                    </a:ln>
                  </pic:spPr>
                </pic:pic>
              </a:graphicData>
            </a:graphic>
          </wp:inline>
        </w:drawing>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EE4C6B">
        <w:rPr>
          <w:rFonts w:ascii="Verdana" w:hAnsi="Verdana" w:cs="Tahoma"/>
          <w:szCs w:val="24"/>
        </w:rPr>
        <w:t>Marquesina de Marcelo Celayeta y Paseo Sarasate.</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color w:val="FF0000"/>
          <w:szCs w:val="24"/>
        </w:rPr>
      </w:pP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r w:rsidRPr="00EE4C6B">
        <w:rPr>
          <w:rFonts w:ascii="Verdana" w:hAnsi="Verdana" w:cs="Tahoma"/>
          <w:b/>
          <w:szCs w:val="24"/>
        </w:rPr>
        <w:t>Campaña de prevención en la UPNA “Sal de dudas” Raúl Escrivá</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EE4C6B">
        <w:rPr>
          <w:rFonts w:ascii="Verdana" w:hAnsi="Verdana" w:cs="Tahoma"/>
          <w:szCs w:val="24"/>
        </w:rPr>
        <w:t>La obra  de Raúl Escrivá busca acercarse a la vivencia de las personas que vive con vih. Se trata de una red de 400 CDs conectados unos con otros que cubre la cúpula de la doble marquesina de la entrada principal de la Universidad Pública de Navarra. La red, representa una red social y afectiva, y las comunicaciones y relaciones que establecemos. Refleja como la no prevención facilita la transmisión de vih, la discriminación favorece la invisibilidad. Y como el diagnóstico precoz y las medidas de prevención cortan la red de transmisión. Además invita a la reflexión de la persona que contempla la obra, para posicionarse en que roll está jugando dentro de esa red, si somos personas que nos cuidamos, discriminamos…</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EE4C6B">
        <w:rPr>
          <w:rFonts w:ascii="Verdana" w:hAnsi="Verdana" w:cs="Tahoma"/>
          <w:szCs w:val="24"/>
        </w:rPr>
        <w:t>Para llevar a cabo esta obra, durante dos semanas se habilitó un espacio en el aulario, mañana y tarde y dos personas voluntarias, explicaban la campaña al alumnado y facilitaban un CD y un rotulador indeleble para que cada cual escribiese un texto, con parte de sí, de su experiencia en torno al vih y a las relaciones afectivas, de modo que ellas mismas enganchan unos CDs con otros y van conformando un mapa de personas y relaciones de la universidad. Han participado 400 alumnos y alumnas, además han fotografiado su CD y enviado a sus contactos en redes sociales creando también una red publicitaria de la campaña. Estimamos que si cada una de esas 400 personas le ha enviado a 5 contactos la campaña de prevención, ha llegado al menos a 2.000 personas. La red estuvo expuesta en el aulario del 2 de octubre al 27 de noviembre, día que se colocó en la marquesina. La UPNA es un lugar de máxima afluencia de personas. Más de 8.000 alumnos y alumnas y más de 200 profesores y profesoras, que en algún momento conocerán la obr</w:t>
      </w:r>
      <w:r>
        <w:rPr>
          <w:rFonts w:ascii="Verdana" w:hAnsi="Verdana" w:cs="Tahoma"/>
          <w:szCs w:val="24"/>
        </w:rPr>
        <w:t>a.</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EE4C6B">
        <w:rPr>
          <w:rFonts w:ascii="Verdana" w:hAnsi="Verdana" w:cs="Tahoma"/>
          <w:szCs w:val="24"/>
        </w:rPr>
        <w:t>Queremos agradecer la colaboración e implicación de la UPNA en esta campaña.</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Pr>
          <w:rFonts w:ascii="Verdana" w:hAnsi="Verdana"/>
          <w:noProof/>
          <w:szCs w:val="24"/>
        </w:rPr>
        <w:lastRenderedPageBreak/>
        <w:drawing>
          <wp:inline distT="0" distB="0" distL="0" distR="0">
            <wp:extent cx="5133975" cy="2886075"/>
            <wp:effectExtent l="19050" t="0" r="9525" b="0"/>
            <wp:docPr id="84" name="Imagen 84" descr="upna%20sal%20de%20du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pna%20sal%20de%20dudas"/>
                    <pic:cNvPicPr>
                      <a:picLocks noChangeAspect="1" noChangeArrowheads="1"/>
                    </pic:cNvPicPr>
                  </pic:nvPicPr>
                  <pic:blipFill>
                    <a:blip r:embed="rId85"/>
                    <a:srcRect/>
                    <a:stretch>
                      <a:fillRect/>
                    </a:stretch>
                  </pic:blipFill>
                  <pic:spPr bwMode="auto">
                    <a:xfrm>
                      <a:off x="0" y="0"/>
                      <a:ext cx="5133975" cy="2886075"/>
                    </a:xfrm>
                    <a:prstGeom prst="rect">
                      <a:avLst/>
                    </a:prstGeom>
                    <a:noFill/>
                    <a:ln w="9525">
                      <a:noFill/>
                      <a:miter lim="800000"/>
                      <a:headEnd/>
                      <a:tailEnd/>
                    </a:ln>
                  </pic:spPr>
                </pic:pic>
              </a:graphicData>
            </a:graphic>
          </wp:inline>
        </w:drawing>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r w:rsidRPr="00EE4C6B">
        <w:rPr>
          <w:rFonts w:ascii="Verdana" w:hAnsi="Verdana" w:cs="Tahoma"/>
          <w:b/>
          <w:szCs w:val="24"/>
        </w:rPr>
        <w:t>Visitas guiadas en el Centro de Arte Contemporáneo de Huarte</w:t>
      </w:r>
    </w:p>
    <w:p w:rsidR="00452B13" w:rsidRPr="005D4C61"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5D4C61">
        <w:rPr>
          <w:rFonts w:ascii="Verdana" w:hAnsi="Verdana" w:cs="Tahoma"/>
          <w:szCs w:val="24"/>
        </w:rPr>
        <w:t xml:space="preserve">Durante los dos meses que ha estado la exposición “Sal de dudas” en el Centro Huarte se han realizado 16 visitas guiadas de centros escolares y han participado 378 personas. De la mano de Bitartean, educadoras sociales, expertas en artes plásticas y educación </w:t>
      </w:r>
      <w:proofErr w:type="gramStart"/>
      <w:r w:rsidRPr="005D4C61">
        <w:rPr>
          <w:rFonts w:ascii="Verdana" w:hAnsi="Verdana" w:cs="Tahoma"/>
          <w:szCs w:val="24"/>
        </w:rPr>
        <w:t>afectivo</w:t>
      </w:r>
      <w:proofErr w:type="gramEnd"/>
      <w:r w:rsidRPr="005D4C61">
        <w:rPr>
          <w:rFonts w:ascii="Verdana" w:hAnsi="Verdana" w:cs="Tahoma"/>
          <w:szCs w:val="24"/>
        </w:rPr>
        <w:t xml:space="preserve"> sexual, se ha trabajado la sexualidad de forma transversal, con el arte contemporáneo como soporte. </w:t>
      </w:r>
    </w:p>
    <w:tbl>
      <w:tblPr>
        <w:tblW w:w="7120" w:type="dxa"/>
        <w:tblInd w:w="-15" w:type="dxa"/>
        <w:tblCellMar>
          <w:left w:w="0" w:type="dxa"/>
          <w:right w:w="0" w:type="dxa"/>
        </w:tblCellMar>
        <w:tblLook w:val="04A0"/>
      </w:tblPr>
      <w:tblGrid>
        <w:gridCol w:w="1940"/>
        <w:gridCol w:w="1600"/>
        <w:gridCol w:w="3580"/>
      </w:tblGrid>
      <w:tr w:rsidR="00452B13" w:rsidRPr="005D4C61" w:rsidTr="00452B13">
        <w:trPr>
          <w:trHeight w:val="315"/>
        </w:trPr>
        <w:tc>
          <w:tcPr>
            <w:tcW w:w="1940" w:type="dxa"/>
            <w:noWrap/>
            <w:tcMar>
              <w:top w:w="0" w:type="dxa"/>
              <w:left w:w="70" w:type="dxa"/>
              <w:bottom w:w="0" w:type="dxa"/>
              <w:right w:w="70" w:type="dxa"/>
            </w:tcMar>
            <w:vAlign w:val="bottom"/>
            <w:hideMark/>
          </w:tcPr>
          <w:p w:rsidR="00452B13" w:rsidRPr="005D4C61" w:rsidRDefault="00452B13" w:rsidP="00452B13">
            <w:pPr>
              <w:rPr>
                <w:rFonts w:ascii="Times New Roman" w:hAnsi="Times New Roman"/>
                <w:szCs w:val="24"/>
              </w:rPr>
            </w:pPr>
          </w:p>
        </w:tc>
        <w:tc>
          <w:tcPr>
            <w:tcW w:w="1600" w:type="dxa"/>
            <w:noWrap/>
            <w:tcMar>
              <w:top w:w="0" w:type="dxa"/>
              <w:left w:w="70" w:type="dxa"/>
              <w:bottom w:w="0" w:type="dxa"/>
              <w:right w:w="70" w:type="dxa"/>
            </w:tcMar>
            <w:vAlign w:val="bottom"/>
            <w:hideMark/>
          </w:tcPr>
          <w:p w:rsidR="00452B13" w:rsidRPr="005D4C61" w:rsidRDefault="00452B13" w:rsidP="00452B13">
            <w:pPr>
              <w:rPr>
                <w:rFonts w:ascii="Times New Roman" w:hAnsi="Times New Roman"/>
                <w:szCs w:val="24"/>
              </w:rPr>
            </w:pPr>
          </w:p>
        </w:tc>
        <w:tc>
          <w:tcPr>
            <w:tcW w:w="3580" w:type="dxa"/>
            <w:noWrap/>
            <w:tcMar>
              <w:top w:w="0" w:type="dxa"/>
              <w:left w:w="70" w:type="dxa"/>
              <w:bottom w:w="0" w:type="dxa"/>
              <w:right w:w="70" w:type="dxa"/>
            </w:tcMar>
            <w:vAlign w:val="bottom"/>
            <w:hideMark/>
          </w:tcPr>
          <w:p w:rsidR="00452B13" w:rsidRPr="005D4C61" w:rsidRDefault="00452B13" w:rsidP="00452B13">
            <w:pPr>
              <w:rPr>
                <w:rFonts w:ascii="Times New Roman" w:hAnsi="Times New Roman"/>
                <w:szCs w:val="24"/>
              </w:rPr>
            </w:pPr>
          </w:p>
        </w:tc>
      </w:tr>
      <w:tr w:rsidR="00452B13" w:rsidRPr="005D4C61" w:rsidTr="00452B13">
        <w:trPr>
          <w:trHeight w:val="315"/>
        </w:trPr>
        <w:tc>
          <w:tcPr>
            <w:tcW w:w="1940" w:type="dxa"/>
            <w:tcBorders>
              <w:top w:val="single" w:sz="8" w:space="0" w:color="auto"/>
              <w:left w:val="single" w:sz="8" w:space="0" w:color="auto"/>
              <w:bottom w:val="nil"/>
              <w:right w:val="single" w:sz="8" w:space="0" w:color="auto"/>
            </w:tcBorders>
            <w:shd w:val="clear" w:color="auto" w:fill="BFBFBF"/>
            <w:noWrap/>
            <w:tcMar>
              <w:top w:w="0" w:type="dxa"/>
              <w:left w:w="70" w:type="dxa"/>
              <w:bottom w:w="0" w:type="dxa"/>
              <w:right w:w="70" w:type="dxa"/>
            </w:tcMar>
            <w:vAlign w:val="bottom"/>
            <w:hideMark/>
          </w:tcPr>
          <w:p w:rsidR="00452B13" w:rsidRPr="005D4C61" w:rsidRDefault="00452B13" w:rsidP="00452B13">
            <w:pPr>
              <w:rPr>
                <w:rFonts w:ascii="Calibri" w:hAnsi="Calibri"/>
                <w:b/>
                <w:bCs/>
                <w:color w:val="000000"/>
                <w:sz w:val="22"/>
                <w:szCs w:val="22"/>
              </w:rPr>
            </w:pPr>
            <w:r w:rsidRPr="005D4C61">
              <w:rPr>
                <w:rFonts w:ascii="Calibri" w:hAnsi="Calibri"/>
                <w:b/>
                <w:bCs/>
                <w:color w:val="000000"/>
                <w:sz w:val="22"/>
                <w:szCs w:val="22"/>
              </w:rPr>
              <w:t>ACT. PEDAGÓGICAS</w:t>
            </w:r>
          </w:p>
        </w:tc>
        <w:tc>
          <w:tcPr>
            <w:tcW w:w="1600" w:type="dxa"/>
            <w:noWrap/>
            <w:tcMar>
              <w:top w:w="0" w:type="dxa"/>
              <w:left w:w="70" w:type="dxa"/>
              <w:bottom w:w="0" w:type="dxa"/>
              <w:right w:w="70" w:type="dxa"/>
            </w:tcMar>
            <w:vAlign w:val="bottom"/>
            <w:hideMark/>
          </w:tcPr>
          <w:p w:rsidR="00452B13" w:rsidRPr="005D4C61" w:rsidRDefault="00452B13" w:rsidP="00452B13">
            <w:pPr>
              <w:rPr>
                <w:rFonts w:ascii="Times New Roman" w:hAnsi="Times New Roman"/>
                <w:szCs w:val="24"/>
              </w:rPr>
            </w:pPr>
          </w:p>
        </w:tc>
        <w:tc>
          <w:tcPr>
            <w:tcW w:w="3580" w:type="dxa"/>
            <w:noWrap/>
            <w:tcMar>
              <w:top w:w="0" w:type="dxa"/>
              <w:left w:w="70" w:type="dxa"/>
              <w:bottom w:w="0" w:type="dxa"/>
              <w:right w:w="70" w:type="dxa"/>
            </w:tcMar>
            <w:vAlign w:val="bottom"/>
            <w:hideMark/>
          </w:tcPr>
          <w:p w:rsidR="00452B13" w:rsidRPr="005D4C61" w:rsidRDefault="00452B13" w:rsidP="00452B13">
            <w:pPr>
              <w:rPr>
                <w:rFonts w:ascii="Times New Roman" w:hAnsi="Times New Roman"/>
                <w:szCs w:val="24"/>
              </w:rPr>
            </w:pPr>
          </w:p>
        </w:tc>
      </w:tr>
      <w:tr w:rsidR="00452B13" w:rsidRPr="005D4C61" w:rsidTr="00452B13">
        <w:trPr>
          <w:trHeight w:val="315"/>
        </w:trPr>
        <w:tc>
          <w:tcPr>
            <w:tcW w:w="1940" w:type="dxa"/>
            <w:tcBorders>
              <w:top w:val="single" w:sz="8" w:space="0" w:color="auto"/>
              <w:left w:val="single" w:sz="8" w:space="0" w:color="auto"/>
              <w:bottom w:val="single" w:sz="8" w:space="0" w:color="auto"/>
              <w:right w:val="nil"/>
            </w:tcBorders>
            <w:shd w:val="clear" w:color="auto" w:fill="D9D9D9"/>
            <w:noWrap/>
            <w:tcMar>
              <w:top w:w="0" w:type="dxa"/>
              <w:left w:w="70" w:type="dxa"/>
              <w:bottom w:w="0" w:type="dxa"/>
              <w:right w:w="70" w:type="dxa"/>
            </w:tcMar>
            <w:vAlign w:val="bottom"/>
            <w:hideMark/>
          </w:tcPr>
          <w:p w:rsidR="00452B13" w:rsidRPr="005D4C61" w:rsidRDefault="00452B13" w:rsidP="00452B13">
            <w:pPr>
              <w:rPr>
                <w:rFonts w:ascii="Calibri" w:hAnsi="Calibri"/>
                <w:b/>
                <w:bCs/>
                <w:sz w:val="22"/>
                <w:szCs w:val="22"/>
              </w:rPr>
            </w:pPr>
            <w:r w:rsidRPr="005D4C61">
              <w:rPr>
                <w:rFonts w:ascii="Calibri" w:hAnsi="Calibri"/>
                <w:b/>
                <w:bCs/>
                <w:sz w:val="22"/>
                <w:szCs w:val="22"/>
              </w:rPr>
              <w:t>Nº ASISTENTES</w:t>
            </w:r>
          </w:p>
        </w:tc>
        <w:tc>
          <w:tcPr>
            <w:tcW w:w="1600" w:type="dxa"/>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bottom"/>
            <w:hideMark/>
          </w:tcPr>
          <w:p w:rsidR="00452B13" w:rsidRPr="005D4C61" w:rsidRDefault="00452B13" w:rsidP="00452B13">
            <w:pPr>
              <w:rPr>
                <w:rFonts w:ascii="Calibri" w:hAnsi="Calibri"/>
                <w:b/>
                <w:bCs/>
                <w:sz w:val="22"/>
                <w:szCs w:val="22"/>
              </w:rPr>
            </w:pPr>
            <w:r w:rsidRPr="005D4C61">
              <w:rPr>
                <w:rFonts w:ascii="Calibri" w:hAnsi="Calibri"/>
                <w:b/>
                <w:bCs/>
                <w:sz w:val="22"/>
                <w:szCs w:val="22"/>
              </w:rPr>
              <w:t>FECHA</w:t>
            </w:r>
          </w:p>
        </w:tc>
        <w:tc>
          <w:tcPr>
            <w:tcW w:w="358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bottom"/>
            <w:hideMark/>
          </w:tcPr>
          <w:p w:rsidR="00452B13" w:rsidRPr="005D4C61" w:rsidRDefault="00452B13" w:rsidP="00452B13">
            <w:pPr>
              <w:rPr>
                <w:rFonts w:ascii="Calibri" w:hAnsi="Calibri"/>
                <w:b/>
                <w:bCs/>
                <w:sz w:val="22"/>
                <w:szCs w:val="22"/>
              </w:rPr>
            </w:pPr>
            <w:r w:rsidRPr="005D4C61">
              <w:rPr>
                <w:rFonts w:ascii="Calibri" w:hAnsi="Calibri"/>
                <w:b/>
                <w:bCs/>
                <w:sz w:val="22"/>
                <w:szCs w:val="22"/>
              </w:rPr>
              <w:t>ENTIDAD</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8</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30-oct</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Visita-taller Isterria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23</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03-nov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Taller Virgen Blanca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33</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05-nov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Visita-taller Ermitaberri</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23</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05-nov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Visita guiada Clínica Rehabilitación</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16</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05-nov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Taller Virgen Blanca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21</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09-nov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Taller Virgen Blanca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21</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10-nov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Taller Virgen Blanca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38</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11-nov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Visita-taller Hilarión Eslava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28</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11-nov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Visita guiada Creanavarra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24</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12-nov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Visita guiada Creanavarra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16</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12-nov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Taller Virgen Blanca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22</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13-nov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Taller Virgen Blanca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21</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17-nov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Taller Virgen Blanca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22</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17-nov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Taller Virgen Blanca</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29</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18-nov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Visita-taller San Francisco</w:t>
            </w:r>
          </w:p>
        </w:tc>
      </w:tr>
      <w:tr w:rsidR="00452B13" w:rsidRPr="005D4C61" w:rsidTr="00452B13">
        <w:trPr>
          <w:trHeight w:val="300"/>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15</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19-nov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Visita-taller San Francisco</w:t>
            </w:r>
          </w:p>
        </w:tc>
      </w:tr>
      <w:tr w:rsidR="00452B13" w:rsidRPr="005D4C61" w:rsidTr="00452B13">
        <w:trPr>
          <w:trHeight w:val="315"/>
        </w:trPr>
        <w:tc>
          <w:tcPr>
            <w:tcW w:w="1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right"/>
              <w:rPr>
                <w:rFonts w:ascii="Calibri" w:hAnsi="Calibri"/>
                <w:color w:val="000000"/>
                <w:sz w:val="22"/>
                <w:szCs w:val="22"/>
              </w:rPr>
            </w:pPr>
            <w:r w:rsidRPr="005D4C61">
              <w:rPr>
                <w:rFonts w:ascii="Calibri" w:hAnsi="Calibri"/>
                <w:color w:val="000000"/>
                <w:sz w:val="22"/>
                <w:szCs w:val="22"/>
              </w:rPr>
              <w:t>18</w:t>
            </w:r>
          </w:p>
        </w:tc>
        <w:tc>
          <w:tcPr>
            <w:tcW w:w="160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jc w:val="center"/>
              <w:rPr>
                <w:rFonts w:ascii="Calibri" w:hAnsi="Calibri"/>
                <w:color w:val="000000"/>
                <w:sz w:val="22"/>
                <w:szCs w:val="22"/>
              </w:rPr>
            </w:pPr>
            <w:r w:rsidRPr="005D4C61">
              <w:rPr>
                <w:rFonts w:ascii="Calibri" w:hAnsi="Calibri"/>
                <w:color w:val="000000"/>
                <w:sz w:val="22"/>
                <w:szCs w:val="22"/>
              </w:rPr>
              <w:t>19-nov</w:t>
            </w:r>
          </w:p>
        </w:tc>
        <w:tc>
          <w:tcPr>
            <w:tcW w:w="358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52B13" w:rsidRPr="005D4C61" w:rsidRDefault="00452B13" w:rsidP="00452B13">
            <w:pPr>
              <w:rPr>
                <w:rFonts w:ascii="Calibri" w:hAnsi="Calibri"/>
                <w:color w:val="000000"/>
                <w:sz w:val="22"/>
                <w:szCs w:val="22"/>
              </w:rPr>
            </w:pPr>
            <w:r w:rsidRPr="005D4C61">
              <w:rPr>
                <w:rFonts w:ascii="Calibri" w:hAnsi="Calibri"/>
                <w:color w:val="000000"/>
                <w:sz w:val="22"/>
                <w:szCs w:val="22"/>
              </w:rPr>
              <w:t>Taller Virgen Blanca</w:t>
            </w:r>
          </w:p>
        </w:tc>
      </w:tr>
      <w:tr w:rsidR="00452B13" w:rsidRPr="005D4C61" w:rsidTr="00452B13">
        <w:trPr>
          <w:trHeight w:val="315"/>
        </w:trPr>
        <w:tc>
          <w:tcPr>
            <w:tcW w:w="1940" w:type="dxa"/>
            <w:tcBorders>
              <w:top w:val="nil"/>
              <w:left w:val="single" w:sz="8" w:space="0" w:color="auto"/>
              <w:bottom w:val="single" w:sz="8" w:space="0" w:color="auto"/>
              <w:right w:val="single" w:sz="8" w:space="0" w:color="auto"/>
            </w:tcBorders>
            <w:shd w:val="clear" w:color="auto" w:fill="F2F2F2"/>
            <w:noWrap/>
            <w:tcMar>
              <w:top w:w="0" w:type="dxa"/>
              <w:left w:w="70" w:type="dxa"/>
              <w:bottom w:w="0" w:type="dxa"/>
              <w:right w:w="70" w:type="dxa"/>
            </w:tcMar>
            <w:vAlign w:val="bottom"/>
            <w:hideMark/>
          </w:tcPr>
          <w:p w:rsidR="00452B13" w:rsidRPr="005D4C61" w:rsidRDefault="00452B13" w:rsidP="00452B13">
            <w:pPr>
              <w:jc w:val="right"/>
              <w:rPr>
                <w:rFonts w:ascii="Calibri" w:hAnsi="Calibri"/>
                <w:b/>
                <w:bCs/>
                <w:color w:val="000000"/>
                <w:sz w:val="22"/>
                <w:szCs w:val="22"/>
              </w:rPr>
            </w:pPr>
            <w:r w:rsidRPr="005D4C61">
              <w:rPr>
                <w:rFonts w:ascii="Calibri" w:hAnsi="Calibri"/>
                <w:b/>
                <w:bCs/>
                <w:color w:val="000000"/>
                <w:sz w:val="22"/>
                <w:szCs w:val="22"/>
              </w:rPr>
              <w:t>378</w:t>
            </w:r>
          </w:p>
        </w:tc>
        <w:tc>
          <w:tcPr>
            <w:tcW w:w="1600" w:type="dxa"/>
            <w:noWrap/>
            <w:tcMar>
              <w:top w:w="0" w:type="dxa"/>
              <w:left w:w="70" w:type="dxa"/>
              <w:bottom w:w="0" w:type="dxa"/>
              <w:right w:w="70" w:type="dxa"/>
            </w:tcMar>
            <w:vAlign w:val="bottom"/>
            <w:hideMark/>
          </w:tcPr>
          <w:p w:rsidR="00452B13" w:rsidRPr="005D4C61" w:rsidRDefault="00452B13" w:rsidP="00452B13">
            <w:pPr>
              <w:rPr>
                <w:rFonts w:ascii="Calibri" w:hAnsi="Calibri"/>
                <w:b/>
                <w:bCs/>
                <w:color w:val="000000"/>
                <w:sz w:val="22"/>
                <w:szCs w:val="22"/>
              </w:rPr>
            </w:pPr>
            <w:r w:rsidRPr="005D4C61">
              <w:rPr>
                <w:rFonts w:ascii="Calibri" w:hAnsi="Calibri"/>
                <w:b/>
                <w:bCs/>
                <w:color w:val="000000"/>
                <w:sz w:val="22"/>
                <w:szCs w:val="22"/>
              </w:rPr>
              <w:t>TOTAL</w:t>
            </w:r>
          </w:p>
        </w:tc>
        <w:tc>
          <w:tcPr>
            <w:tcW w:w="0" w:type="auto"/>
            <w:vAlign w:val="center"/>
            <w:hideMark/>
          </w:tcPr>
          <w:p w:rsidR="00452B13" w:rsidRPr="005D4C61" w:rsidRDefault="00452B13" w:rsidP="00452B13">
            <w:pPr>
              <w:rPr>
                <w:rFonts w:ascii="Times New Roman" w:hAnsi="Times New Roman"/>
                <w:sz w:val="20"/>
              </w:rPr>
            </w:pPr>
          </w:p>
        </w:tc>
      </w:tr>
    </w:tbl>
    <w:p w:rsidR="00452B13" w:rsidRPr="00A734C7"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color w:val="FF0000"/>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r w:rsidRPr="000839F6">
        <w:rPr>
          <w:rFonts w:ascii="Verdana" w:hAnsi="Verdana" w:cs="Tahoma"/>
          <w:b/>
          <w:color w:val="FF0000"/>
          <w:szCs w:val="24"/>
        </w:rPr>
        <w:t>Sal de dudas</w:t>
      </w:r>
      <w:r>
        <w:rPr>
          <w:rFonts w:ascii="Verdana" w:hAnsi="Verdana" w:cs="Tahoma"/>
          <w:b/>
          <w:szCs w:val="24"/>
        </w:rPr>
        <w:t>; web, facebook y twiter. Impacto en las redes.</w:t>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2D7094">
        <w:rPr>
          <w:rFonts w:ascii="Verdana" w:hAnsi="Verdana" w:cs="Tahoma"/>
          <w:szCs w:val="24"/>
        </w:rPr>
        <w:t>La Web</w:t>
      </w:r>
      <w:r>
        <w:rPr>
          <w:rFonts w:ascii="Verdana" w:hAnsi="Verdana" w:cs="Tahoma"/>
          <w:szCs w:val="24"/>
        </w:rPr>
        <w:t xml:space="preserve"> de saldedudas.info se presentó al igual que la aplicación el 2 de octubre. Ofrece información sobre la app además de la posibilidad de poder descargarla en la página de inicio a través de android o IOS, información sobre la exposición y sobre vih.  En tres meses ha tenido 9.141 visitas a 60.282 páginas. </w:t>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Pr>
          <w:rFonts w:ascii="Verdana" w:hAnsi="Verdana" w:cs="Tahoma"/>
          <w:szCs w:val="24"/>
        </w:rPr>
        <w:t>La web dispone de diferentes páginas, como son:</w:t>
      </w:r>
    </w:p>
    <w:p w:rsidR="00452B13" w:rsidRPr="002D7094"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2D7094">
        <w:rPr>
          <w:rFonts w:ascii="Verdana" w:hAnsi="Verdana" w:cs="Tahoma"/>
          <w:b/>
          <w:szCs w:val="24"/>
        </w:rPr>
        <w:t>Inicio:</w:t>
      </w:r>
      <w:r>
        <w:rPr>
          <w:rFonts w:ascii="Verdana" w:hAnsi="Verdana" w:cs="Tahoma"/>
          <w:szCs w:val="24"/>
        </w:rPr>
        <w:t xml:space="preserve"> Escaparate donde poder descargar la app</w:t>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Pr>
          <w:rFonts w:ascii="Verdana" w:hAnsi="Verdana" w:cs="Tahoma"/>
          <w:b/>
          <w:szCs w:val="24"/>
        </w:rPr>
        <w:t xml:space="preserve">La aplicación: </w:t>
      </w:r>
      <w:r>
        <w:rPr>
          <w:rFonts w:ascii="Verdana" w:hAnsi="Verdana" w:cs="Tahoma"/>
          <w:szCs w:val="24"/>
        </w:rPr>
        <w:t>Información sobre la app, videos, juegos, localizador de asociaciones, entidades colaboradoras.</w:t>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2D7094">
        <w:rPr>
          <w:rFonts w:ascii="Verdana" w:hAnsi="Verdana" w:cs="Tahoma"/>
          <w:b/>
          <w:szCs w:val="24"/>
        </w:rPr>
        <w:t>Expo:</w:t>
      </w:r>
      <w:r>
        <w:rPr>
          <w:rFonts w:ascii="Verdana" w:hAnsi="Verdana" w:cs="Tahoma"/>
          <w:szCs w:val="24"/>
        </w:rPr>
        <w:t xml:space="preserve"> Exposición, contenedores y marquesinas, (Obras y artistas)</w:t>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2D7094">
        <w:rPr>
          <w:rFonts w:ascii="Verdana" w:hAnsi="Verdana" w:cs="Tahoma"/>
          <w:b/>
          <w:szCs w:val="24"/>
        </w:rPr>
        <w:t>Infórmate:</w:t>
      </w:r>
      <w:r>
        <w:rPr>
          <w:rFonts w:ascii="Verdana" w:hAnsi="Verdana" w:cs="Tahoma"/>
          <w:szCs w:val="24"/>
        </w:rPr>
        <w:t xml:space="preserve"> información sobre vih/sida, infecciones de transmisión sexual, sexualidad, termómetro interactivo que mide las prácticas de riesgo según la posibilidad de transmisión, noticia, formulario para consultas, etc.</w:t>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2D7094">
        <w:rPr>
          <w:rFonts w:ascii="Verdana" w:hAnsi="Verdana" w:cs="Tahoma"/>
          <w:b/>
          <w:szCs w:val="24"/>
        </w:rPr>
        <w:t>Contacto:</w:t>
      </w:r>
      <w:r>
        <w:rPr>
          <w:rFonts w:ascii="Verdana" w:hAnsi="Verdana" w:cs="Tahoma"/>
          <w:szCs w:val="24"/>
        </w:rPr>
        <w:t xml:space="preserve"> Datos de la Asociación, mapa y contactos en las diferentes redes sociales.</w:t>
      </w:r>
    </w:p>
    <w:p w:rsidR="00452B13" w:rsidRPr="002D7094"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Pr>
          <w:rFonts w:ascii="Verdana" w:hAnsi="Verdana" w:cs="Tahoma"/>
          <w:noProof/>
          <w:szCs w:val="24"/>
        </w:rPr>
        <w:drawing>
          <wp:inline distT="0" distB="0" distL="0" distR="0">
            <wp:extent cx="5391150" cy="3371850"/>
            <wp:effectExtent l="19050" t="0" r="0" b="0"/>
            <wp:docPr id="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6" cstate="print"/>
                    <a:srcRect/>
                    <a:stretch>
                      <a:fillRect/>
                    </a:stretch>
                  </pic:blipFill>
                  <pic:spPr bwMode="auto">
                    <a:xfrm>
                      <a:off x="0" y="0"/>
                      <a:ext cx="5391150" cy="3371850"/>
                    </a:xfrm>
                    <a:prstGeom prst="rect">
                      <a:avLst/>
                    </a:prstGeom>
                    <a:noFill/>
                    <a:ln w="9525">
                      <a:noFill/>
                      <a:miter lim="800000"/>
                      <a:headEnd/>
                      <a:tailEnd/>
                    </a:ln>
                  </pic:spPr>
                </pic:pic>
              </a:graphicData>
            </a:graphic>
          </wp:inline>
        </w:drawing>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Pr="00A30D36" w:rsidRDefault="00452B13" w:rsidP="00452B13">
      <w:pPr>
        <w:rPr>
          <w:rFonts w:ascii="Verdana" w:hAnsi="Verdana"/>
          <w:b/>
        </w:rPr>
      </w:pPr>
      <w:r w:rsidRPr="00A30D36">
        <w:rPr>
          <w:rFonts w:ascii="Verdana" w:hAnsi="Verdana"/>
          <w:b/>
        </w:rPr>
        <w:t>Facebook Sal de Dudas</w:t>
      </w:r>
    </w:p>
    <w:p w:rsidR="00452B13" w:rsidRPr="00A30D36" w:rsidRDefault="00452B13" w:rsidP="00452B13">
      <w:pPr>
        <w:jc w:val="both"/>
        <w:rPr>
          <w:rFonts w:ascii="Verdana" w:hAnsi="Verdana"/>
        </w:rPr>
      </w:pPr>
      <w:r w:rsidRPr="00A30D36">
        <w:rPr>
          <w:rFonts w:ascii="Verdana" w:hAnsi="Verdana"/>
        </w:rPr>
        <w:t xml:space="preserve">El número de “Me gusta” en la página de Facebook de la App, SAL DE DUDAS es de un total de 1608. La distribución  por sexos de este total son: un 50%  población femenina y un 47% masculina, (un 3% no se ha identificado como hombre o mujer). Mientras que la distribución por edad dentro de cada sexo es: en mujeres, el mayor número de “Me gusta” corresponde a un 19% y comprende edades de entre 25 y 34 años, mientras que el mínimo, un 0,248% entre 13 y 17 años; en hombres, el mayor porcentaje de “Me gusta” es de un </w:t>
      </w:r>
      <w:r w:rsidRPr="00A30D36">
        <w:rPr>
          <w:rFonts w:ascii="Verdana" w:hAnsi="Verdana"/>
        </w:rPr>
        <w:lastRenderedPageBreak/>
        <w:t xml:space="preserve">17%  con edades entre 25 y 34 años y el menor de un 0,124% entre 13 y 17 años. Así se puede apreciar en el siguiente gráfico, extraído de las estadísticas de la página de Facebook Sal de Dudas, en el que además se recogen los porcentajes de distintas franjas de edades. </w:t>
      </w:r>
    </w:p>
    <w:p w:rsidR="00452B13" w:rsidRPr="00A30D36" w:rsidRDefault="00452B13" w:rsidP="00452B13">
      <w:pPr>
        <w:jc w:val="both"/>
        <w:rPr>
          <w:rFonts w:ascii="Verdana" w:hAnsi="Verdana"/>
        </w:rPr>
      </w:pPr>
      <w:r>
        <w:rPr>
          <w:rFonts w:ascii="Verdana" w:hAnsi="Verdana"/>
          <w:noProof/>
        </w:rPr>
        <w:drawing>
          <wp:anchor distT="0" distB="0" distL="114300" distR="114300" simplePos="0" relativeHeight="251684864" behindDoc="0" locked="0" layoutInCell="1" allowOverlap="1">
            <wp:simplePos x="0" y="0"/>
            <wp:positionH relativeFrom="column">
              <wp:posOffset>53975</wp:posOffset>
            </wp:positionH>
            <wp:positionV relativeFrom="paragraph">
              <wp:posOffset>314325</wp:posOffset>
            </wp:positionV>
            <wp:extent cx="5377815" cy="1722755"/>
            <wp:effectExtent l="19050" t="0" r="0" b="0"/>
            <wp:wrapThrough wrapText="bothSides">
              <wp:wrapPolygon edited="0">
                <wp:start x="-77" y="0"/>
                <wp:lineTo x="-77" y="21258"/>
                <wp:lineTo x="21577" y="21258"/>
                <wp:lineTo x="21577" y="0"/>
                <wp:lineTo x="-77" y="0"/>
              </wp:wrapPolygon>
            </wp:wrapThrough>
            <wp:docPr id="2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87"/>
                    <a:srcRect/>
                    <a:stretch>
                      <a:fillRect/>
                    </a:stretch>
                  </pic:blipFill>
                  <pic:spPr bwMode="auto">
                    <a:xfrm>
                      <a:off x="0" y="0"/>
                      <a:ext cx="5377815" cy="1722755"/>
                    </a:xfrm>
                    <a:prstGeom prst="rect">
                      <a:avLst/>
                    </a:prstGeom>
                    <a:noFill/>
                    <a:ln w="9525">
                      <a:noFill/>
                      <a:miter lim="800000"/>
                      <a:headEnd/>
                      <a:tailEnd/>
                    </a:ln>
                  </pic:spPr>
                </pic:pic>
              </a:graphicData>
            </a:graphic>
          </wp:anchor>
        </w:drawing>
      </w:r>
    </w:p>
    <w:p w:rsidR="00452B13" w:rsidRPr="00A30D36" w:rsidRDefault="00452B13" w:rsidP="00452B13">
      <w:pPr>
        <w:jc w:val="both"/>
        <w:rPr>
          <w:rFonts w:ascii="Verdana" w:hAnsi="Verdana"/>
        </w:rPr>
      </w:pPr>
    </w:p>
    <w:p w:rsidR="00452B13" w:rsidRDefault="00452B13" w:rsidP="00452B13">
      <w:pPr>
        <w:jc w:val="both"/>
        <w:rPr>
          <w:rFonts w:ascii="Verdana" w:hAnsi="Verdana"/>
        </w:rPr>
      </w:pPr>
    </w:p>
    <w:p w:rsidR="00452B13" w:rsidRDefault="00452B13" w:rsidP="00452B13">
      <w:pPr>
        <w:jc w:val="both"/>
        <w:rPr>
          <w:rFonts w:ascii="Verdana" w:hAnsi="Verdana"/>
        </w:rPr>
      </w:pPr>
    </w:p>
    <w:p w:rsidR="00452B13" w:rsidRDefault="00452B13" w:rsidP="00452B13">
      <w:pPr>
        <w:jc w:val="both"/>
        <w:rPr>
          <w:rFonts w:ascii="Verdana" w:hAnsi="Verdana"/>
        </w:rPr>
      </w:pPr>
    </w:p>
    <w:p w:rsidR="00452B13" w:rsidRPr="00A30D36" w:rsidRDefault="00452B13" w:rsidP="00452B13">
      <w:pPr>
        <w:jc w:val="both"/>
        <w:rPr>
          <w:rFonts w:ascii="Verdana" w:hAnsi="Verdana"/>
        </w:rPr>
      </w:pPr>
      <w:r w:rsidRPr="00A30D36">
        <w:rPr>
          <w:rFonts w:ascii="Verdana" w:hAnsi="Verdana"/>
        </w:rPr>
        <w:t>Cabe destacar que la página ha tenido un alcance internacional.  Se puede observar en la distribución de “Me gusta” por países que España acoge el número más grande con un total de 1036, le sigue México con 122 y Argentina con 114, en este recuento se encuentran una variedad de países como: Estados Unidos, Filipinas, Andorra, Turquía, Reino Unido, Perú…etc. La mayoría con menos de 50 “Me gusta”.</w:t>
      </w:r>
    </w:p>
    <w:p w:rsidR="00452B13" w:rsidRPr="00A30D36" w:rsidRDefault="00452B13" w:rsidP="00452B13">
      <w:pPr>
        <w:rPr>
          <w:rFonts w:ascii="Verdana" w:hAnsi="Verdana"/>
        </w:rPr>
      </w:pPr>
      <w:r w:rsidRPr="00A30D36">
        <w:rPr>
          <w:rFonts w:ascii="Verdana" w:hAnsi="Verdana"/>
        </w:rPr>
        <w:br w:type="page"/>
      </w:r>
    </w:p>
    <w:p w:rsidR="00452B13" w:rsidRPr="00A30D36" w:rsidRDefault="00452B13" w:rsidP="00452B13">
      <w:pPr>
        <w:jc w:val="both"/>
        <w:rPr>
          <w:rFonts w:ascii="Verdana" w:hAnsi="Verdana"/>
        </w:rPr>
      </w:pPr>
    </w:p>
    <w:p w:rsidR="00452B13" w:rsidRPr="00A30D36" w:rsidRDefault="00452B13" w:rsidP="00452B13">
      <w:pPr>
        <w:jc w:val="both"/>
        <w:rPr>
          <w:rFonts w:ascii="Verdana" w:hAnsi="Verdana"/>
        </w:rPr>
      </w:pPr>
      <w:r w:rsidRPr="00A30D36">
        <w:rPr>
          <w:rFonts w:ascii="Verdana" w:hAnsi="Verdana"/>
        </w:rPr>
        <w:t xml:space="preserve">En cuanto a las publicaciones y el alcance que han tenido las publicaciones de la página, cabe destacar que las publicaciones audiovisuales son los que más acogida han tenido entre las personas. Así pues, podemos observar como los videos publicados y compartidos desde la página Sal de Dudas han tenido un alcance total de 1663 personas, de las cuales 211 han clicado la publicación y 28 han interactuado con ellas.                                                                             </w:t>
      </w:r>
    </w:p>
    <w:p w:rsidR="00452B13" w:rsidRPr="00A30D36" w:rsidRDefault="00452B13" w:rsidP="00452B13">
      <w:pPr>
        <w:jc w:val="both"/>
        <w:rPr>
          <w:rFonts w:ascii="Verdana" w:hAnsi="Verdana"/>
        </w:rPr>
      </w:pPr>
      <w:r w:rsidRPr="00A30D36">
        <w:rPr>
          <w:rFonts w:ascii="Verdana" w:hAnsi="Verdana"/>
        </w:rPr>
        <w:t xml:space="preserve">Las fotografías han tenido un alcance de 461 personas, de las cuales 44 han abierto las publicaciones y 21 interactuado con ellas; de la misma forma y como se pude observar en la tabla las publicaciones de enlaces han tenido el menor número de alcances, 308 y un total de 9 clics y 6 interacciones. </w:t>
      </w:r>
    </w:p>
    <w:p w:rsidR="00452B13" w:rsidRPr="00A30D36" w:rsidRDefault="00452B13" w:rsidP="00452B13">
      <w:pPr>
        <w:jc w:val="both"/>
        <w:rPr>
          <w:rFonts w:ascii="Verdana" w:hAnsi="Verdana"/>
        </w:rPr>
      </w:pPr>
      <w:r w:rsidRPr="00A30D36">
        <w:rPr>
          <w:rFonts w:ascii="Verdana" w:hAnsi="Verdana"/>
        </w:rPr>
        <w:t xml:space="preserve">Todo esto nos lleva a la conclusión de que las los medios audiovisuales son una herramienta muy efectiva </w:t>
      </w:r>
      <w:r>
        <w:rPr>
          <w:rFonts w:ascii="Verdana" w:hAnsi="Verdana"/>
        </w:rPr>
        <w:t>para poder llegar a la población</w:t>
      </w:r>
      <w:r w:rsidRPr="00A30D36">
        <w:rPr>
          <w:rFonts w:ascii="Verdana" w:hAnsi="Verdana"/>
        </w:rPr>
        <w:t xml:space="preserve">. Por tanto se pueden utilizar como estrategia para obtener un mayor alcance dentro de las redes sociales. </w:t>
      </w:r>
    </w:p>
    <w:p w:rsidR="00452B13" w:rsidRPr="00A30D36" w:rsidRDefault="00452B13" w:rsidP="00452B13">
      <w:pPr>
        <w:jc w:val="both"/>
        <w:rPr>
          <w:rFonts w:ascii="Verdana" w:hAnsi="Verdana"/>
        </w:rPr>
      </w:pPr>
      <w:r>
        <w:rPr>
          <w:rFonts w:ascii="Verdana" w:hAnsi="Verdana"/>
          <w:noProof/>
        </w:rPr>
        <w:drawing>
          <wp:inline distT="0" distB="0" distL="0" distR="0">
            <wp:extent cx="5391150" cy="2200275"/>
            <wp:effectExtent l="19050" t="0" r="0" b="0"/>
            <wp:docPr id="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8"/>
                    <a:srcRect/>
                    <a:stretch>
                      <a:fillRect/>
                    </a:stretch>
                  </pic:blipFill>
                  <pic:spPr bwMode="auto">
                    <a:xfrm>
                      <a:off x="0" y="0"/>
                      <a:ext cx="5391150" cy="2200275"/>
                    </a:xfrm>
                    <a:prstGeom prst="rect">
                      <a:avLst/>
                    </a:prstGeom>
                    <a:noFill/>
                    <a:ln w="9525">
                      <a:noFill/>
                      <a:miter lim="800000"/>
                      <a:headEnd/>
                      <a:tailEnd/>
                    </a:ln>
                  </pic:spPr>
                </pic:pic>
              </a:graphicData>
            </a:graphic>
          </wp:inline>
        </w:drawing>
      </w:r>
    </w:p>
    <w:p w:rsidR="00452B13" w:rsidRPr="00A30D36" w:rsidRDefault="00452B13" w:rsidP="00452B13">
      <w:pPr>
        <w:jc w:val="both"/>
        <w:rPr>
          <w:rFonts w:ascii="Verdana" w:hAnsi="Verdana"/>
        </w:rPr>
      </w:pPr>
    </w:p>
    <w:p w:rsidR="00452B13" w:rsidRPr="00A30D36" w:rsidRDefault="00452B13" w:rsidP="00452B13">
      <w:pPr>
        <w:jc w:val="both"/>
        <w:rPr>
          <w:rFonts w:ascii="Verdana" w:hAnsi="Verdana"/>
        </w:rPr>
      </w:pPr>
    </w:p>
    <w:p w:rsidR="00452B13" w:rsidRPr="00A30D36" w:rsidRDefault="00452B13" w:rsidP="00452B13">
      <w:pPr>
        <w:jc w:val="both"/>
        <w:rPr>
          <w:rFonts w:ascii="Verdana" w:hAnsi="Verdana"/>
        </w:rPr>
      </w:pPr>
      <w:r w:rsidRPr="00A30D36">
        <w:rPr>
          <w:rFonts w:ascii="Verdana" w:hAnsi="Verdana"/>
        </w:rPr>
        <w:t xml:space="preserve">Haciendo un seguimiento de las publicaciones y del alcance que han tenido, podemos afirmar que gracias a la campaña “Sal de Dudas” y sobre todo desde la colocación de los contenedores y las marquesinas intervenidas,  ha habido más interacciones y actividad de usuarios de Facebook de Pamplona, se han hecho fotografías de personas que se encontraban con los contenedores en la calle, han lanzado preguntas al resto de usuarios sobre los contenedores… </w:t>
      </w:r>
    </w:p>
    <w:p w:rsidR="00452B13" w:rsidRPr="00A30D36" w:rsidRDefault="00452B13" w:rsidP="00452B13">
      <w:pPr>
        <w:jc w:val="both"/>
        <w:rPr>
          <w:rFonts w:ascii="Verdana" w:hAnsi="Verdana"/>
        </w:rPr>
      </w:pPr>
      <w:r w:rsidRPr="00A30D36">
        <w:rPr>
          <w:rFonts w:ascii="Verdana" w:hAnsi="Verdana"/>
        </w:rPr>
        <w:t xml:space="preserve">Desde la inauguración oficial de los contenedores el 27 de Noviembre de 2015, los medios de comunicación ayudaron a la difusión de la campaña y las redes sociales asociadas a ésta tuvieron un incremente de visitas e interacciones. </w:t>
      </w:r>
    </w:p>
    <w:p w:rsidR="00452B13" w:rsidRPr="00A30D36" w:rsidRDefault="00452B13" w:rsidP="00452B13">
      <w:pPr>
        <w:jc w:val="both"/>
        <w:rPr>
          <w:rFonts w:ascii="Verdana" w:hAnsi="Verdana"/>
        </w:rPr>
      </w:pPr>
      <w:r w:rsidRPr="00A30D36">
        <w:rPr>
          <w:rFonts w:ascii="Verdana" w:hAnsi="Verdana"/>
        </w:rPr>
        <w:t>Así podemos observarlo en la siguiente tabla, desde el 26 de Noviembre, fecha en la que los contenedores empezaron a colocarse por la ciudad, hay un incremento del alcance de las publicaciones con respecto a publicaciones anteriores a dicha fecha.</w:t>
      </w:r>
    </w:p>
    <w:p w:rsidR="00452B13" w:rsidRPr="00A30D36" w:rsidRDefault="00452B13" w:rsidP="00452B13">
      <w:pPr>
        <w:jc w:val="both"/>
        <w:rPr>
          <w:rFonts w:ascii="Verdana" w:hAnsi="Verdana"/>
        </w:rPr>
      </w:pPr>
    </w:p>
    <w:p w:rsidR="00452B13" w:rsidRPr="00A30D36" w:rsidRDefault="00452B13" w:rsidP="00452B13">
      <w:pPr>
        <w:jc w:val="both"/>
        <w:rPr>
          <w:rFonts w:ascii="Verdana" w:hAnsi="Verdana"/>
        </w:rPr>
      </w:pPr>
      <w:r>
        <w:rPr>
          <w:rFonts w:ascii="Verdana" w:hAnsi="Verdana"/>
          <w:noProof/>
        </w:rPr>
        <w:lastRenderedPageBreak/>
        <w:drawing>
          <wp:anchor distT="0" distB="0" distL="114300" distR="114300" simplePos="0" relativeHeight="251687936" behindDoc="0" locked="0" layoutInCell="1" allowOverlap="1">
            <wp:simplePos x="0" y="0"/>
            <wp:positionH relativeFrom="column">
              <wp:posOffset>-46355</wp:posOffset>
            </wp:positionH>
            <wp:positionV relativeFrom="paragraph">
              <wp:posOffset>3755390</wp:posOffset>
            </wp:positionV>
            <wp:extent cx="5377815" cy="3718560"/>
            <wp:effectExtent l="19050" t="0" r="0" b="0"/>
            <wp:wrapSquare wrapText="bothSides"/>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9"/>
                    <a:srcRect/>
                    <a:stretch>
                      <a:fillRect/>
                    </a:stretch>
                  </pic:blipFill>
                  <pic:spPr bwMode="auto">
                    <a:xfrm>
                      <a:off x="0" y="0"/>
                      <a:ext cx="5377815" cy="3718560"/>
                    </a:xfrm>
                    <a:prstGeom prst="rect">
                      <a:avLst/>
                    </a:prstGeom>
                    <a:noFill/>
                    <a:ln w="9525">
                      <a:noFill/>
                      <a:miter lim="800000"/>
                      <a:headEnd/>
                      <a:tailEnd/>
                    </a:ln>
                  </pic:spPr>
                </pic:pic>
              </a:graphicData>
            </a:graphic>
          </wp:anchor>
        </w:drawing>
      </w:r>
      <w:r>
        <w:rPr>
          <w:rFonts w:ascii="Verdana" w:hAnsi="Verdana"/>
          <w:noProof/>
        </w:rPr>
        <w:drawing>
          <wp:anchor distT="0" distB="0" distL="114300" distR="114300" simplePos="0" relativeHeight="251686912" behindDoc="0" locked="0" layoutInCell="1" allowOverlap="1">
            <wp:simplePos x="0" y="0"/>
            <wp:positionH relativeFrom="column">
              <wp:posOffset>-29845</wp:posOffset>
            </wp:positionH>
            <wp:positionV relativeFrom="paragraph">
              <wp:posOffset>-158115</wp:posOffset>
            </wp:positionV>
            <wp:extent cx="5384165" cy="1231900"/>
            <wp:effectExtent l="19050" t="0" r="6985" b="0"/>
            <wp:wrapThrough wrapText="bothSides">
              <wp:wrapPolygon edited="0">
                <wp:start x="-76" y="0"/>
                <wp:lineTo x="-76" y="21377"/>
                <wp:lineTo x="21628" y="21377"/>
                <wp:lineTo x="21628" y="0"/>
                <wp:lineTo x="-76" y="0"/>
              </wp:wrapPolygon>
            </wp:wrapThrough>
            <wp:docPr id="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90"/>
                    <a:srcRect/>
                    <a:stretch>
                      <a:fillRect/>
                    </a:stretch>
                  </pic:blipFill>
                  <pic:spPr bwMode="auto">
                    <a:xfrm>
                      <a:off x="0" y="0"/>
                      <a:ext cx="5384165" cy="1231900"/>
                    </a:xfrm>
                    <a:prstGeom prst="rect">
                      <a:avLst/>
                    </a:prstGeom>
                    <a:noFill/>
                    <a:ln w="9525">
                      <a:noFill/>
                      <a:miter lim="800000"/>
                      <a:headEnd/>
                      <a:tailEnd/>
                    </a:ln>
                  </pic:spPr>
                </pic:pic>
              </a:graphicData>
            </a:graphic>
          </wp:anchor>
        </w:drawing>
      </w:r>
      <w:r>
        <w:rPr>
          <w:rFonts w:ascii="Verdana" w:hAnsi="Verdana"/>
          <w:noProof/>
        </w:rPr>
        <w:drawing>
          <wp:anchor distT="0" distB="0" distL="114300" distR="114300" simplePos="0" relativeHeight="251685888" behindDoc="0" locked="0" layoutInCell="1" allowOverlap="1">
            <wp:simplePos x="0" y="0"/>
            <wp:positionH relativeFrom="column">
              <wp:posOffset>-29845</wp:posOffset>
            </wp:positionH>
            <wp:positionV relativeFrom="paragraph">
              <wp:posOffset>1123950</wp:posOffset>
            </wp:positionV>
            <wp:extent cx="5379720" cy="2536825"/>
            <wp:effectExtent l="19050" t="0" r="0" b="0"/>
            <wp:wrapThrough wrapText="bothSides">
              <wp:wrapPolygon edited="0">
                <wp:start x="-76" y="0"/>
                <wp:lineTo x="-76" y="21411"/>
                <wp:lineTo x="21569" y="21411"/>
                <wp:lineTo x="21569" y="0"/>
                <wp:lineTo x="-76" y="0"/>
              </wp:wrapPolygon>
            </wp:wrapThrough>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1"/>
                    <a:srcRect/>
                    <a:stretch>
                      <a:fillRect/>
                    </a:stretch>
                  </pic:blipFill>
                  <pic:spPr bwMode="auto">
                    <a:xfrm>
                      <a:off x="0" y="0"/>
                      <a:ext cx="5379720" cy="2536825"/>
                    </a:xfrm>
                    <a:prstGeom prst="rect">
                      <a:avLst/>
                    </a:prstGeom>
                    <a:noFill/>
                    <a:ln w="9525">
                      <a:noFill/>
                      <a:miter lim="800000"/>
                      <a:headEnd/>
                      <a:tailEnd/>
                    </a:ln>
                  </pic:spPr>
                </pic:pic>
              </a:graphicData>
            </a:graphic>
          </wp:anchor>
        </w:drawing>
      </w:r>
    </w:p>
    <w:p w:rsidR="00452B13" w:rsidRPr="00A30D36" w:rsidRDefault="00452B13" w:rsidP="00452B13">
      <w:pPr>
        <w:rPr>
          <w:rFonts w:ascii="Verdana" w:hAnsi="Verdana"/>
        </w:rPr>
      </w:pPr>
      <w:r w:rsidRPr="00A30D36">
        <w:rPr>
          <w:rFonts w:ascii="Verdana" w:hAnsi="Verdana"/>
        </w:rPr>
        <w:br w:type="page"/>
      </w:r>
    </w:p>
    <w:p w:rsidR="00452B13" w:rsidRPr="00A30D36" w:rsidRDefault="00452B13" w:rsidP="00452B13">
      <w:pPr>
        <w:jc w:val="both"/>
        <w:rPr>
          <w:rFonts w:ascii="Verdana" w:hAnsi="Verdana"/>
        </w:rPr>
      </w:pPr>
      <w:r>
        <w:rPr>
          <w:rFonts w:ascii="Verdana" w:hAnsi="Verdana"/>
          <w:noProof/>
        </w:rPr>
        <w:lastRenderedPageBreak/>
        <w:drawing>
          <wp:anchor distT="0" distB="0" distL="114300" distR="114300" simplePos="0" relativeHeight="251688960" behindDoc="0" locked="0" layoutInCell="1" allowOverlap="1">
            <wp:simplePos x="0" y="0"/>
            <wp:positionH relativeFrom="column">
              <wp:posOffset>-24130</wp:posOffset>
            </wp:positionH>
            <wp:positionV relativeFrom="paragraph">
              <wp:posOffset>716915</wp:posOffset>
            </wp:positionV>
            <wp:extent cx="3771900" cy="2458720"/>
            <wp:effectExtent l="19050" t="0" r="0" b="0"/>
            <wp:wrapSquare wrapText="bothSides"/>
            <wp:docPr id="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92"/>
                    <a:srcRect/>
                    <a:stretch>
                      <a:fillRect/>
                    </a:stretch>
                  </pic:blipFill>
                  <pic:spPr bwMode="auto">
                    <a:xfrm>
                      <a:off x="0" y="0"/>
                      <a:ext cx="3771900" cy="2458720"/>
                    </a:xfrm>
                    <a:prstGeom prst="rect">
                      <a:avLst/>
                    </a:prstGeom>
                    <a:noFill/>
                    <a:ln w="9525">
                      <a:noFill/>
                      <a:miter lim="800000"/>
                      <a:headEnd/>
                      <a:tailEnd/>
                    </a:ln>
                  </pic:spPr>
                </pic:pic>
              </a:graphicData>
            </a:graphic>
          </wp:anchor>
        </w:drawing>
      </w:r>
      <w:r w:rsidRPr="00A30D36">
        <w:rPr>
          <w:rFonts w:ascii="Verdana" w:hAnsi="Verdana"/>
        </w:rPr>
        <w:t xml:space="preserve">En este periodo, las publicaciones destacadas son: una captura de pantalla de un twett, que contiene una fotografía de uno de los contenedores y un video, de la colocación de una de las marquesinas  intervenidas por Mikel Urmeneta. </w:t>
      </w:r>
    </w:p>
    <w:p w:rsidR="00452B13" w:rsidRDefault="00452B13" w:rsidP="00452B13">
      <w:pPr>
        <w:jc w:val="both"/>
      </w:pPr>
    </w:p>
    <w:p w:rsidR="00452B13" w:rsidRDefault="00452B13" w:rsidP="00452B13">
      <w:pPr>
        <w:jc w:val="both"/>
      </w:pPr>
    </w:p>
    <w:p w:rsidR="00452B13" w:rsidRDefault="00452B13" w:rsidP="00452B13">
      <w:pPr>
        <w:jc w:val="both"/>
      </w:pPr>
    </w:p>
    <w:p w:rsidR="00452B13" w:rsidRDefault="00452B13" w:rsidP="00452B13">
      <w:pPr>
        <w:jc w:val="both"/>
      </w:pPr>
    </w:p>
    <w:p w:rsidR="00452B13" w:rsidRDefault="00452B13" w:rsidP="00452B13">
      <w:pPr>
        <w:jc w:val="both"/>
      </w:pPr>
    </w:p>
    <w:p w:rsidR="00452B13" w:rsidRPr="009057B5" w:rsidRDefault="00452B13" w:rsidP="00452B13">
      <w:pPr>
        <w:jc w:val="both"/>
      </w:pPr>
      <w:r>
        <w:rPr>
          <w:noProof/>
        </w:rPr>
        <w:drawing>
          <wp:anchor distT="0" distB="0" distL="114300" distR="114300" simplePos="0" relativeHeight="251689984" behindDoc="0" locked="0" layoutInCell="1" allowOverlap="1">
            <wp:simplePos x="0" y="0"/>
            <wp:positionH relativeFrom="column">
              <wp:posOffset>-3891915</wp:posOffset>
            </wp:positionH>
            <wp:positionV relativeFrom="paragraph">
              <wp:posOffset>1095375</wp:posOffset>
            </wp:positionV>
            <wp:extent cx="3789045" cy="2614930"/>
            <wp:effectExtent l="19050" t="0" r="1905" b="0"/>
            <wp:wrapThrough wrapText="bothSides">
              <wp:wrapPolygon edited="0">
                <wp:start x="-109" y="0"/>
                <wp:lineTo x="-109" y="21401"/>
                <wp:lineTo x="21611" y="21401"/>
                <wp:lineTo x="21611" y="0"/>
                <wp:lineTo x="-109" y="0"/>
              </wp:wrapPolygon>
            </wp:wrapThrough>
            <wp:docPr id="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3"/>
                    <a:srcRect/>
                    <a:stretch>
                      <a:fillRect/>
                    </a:stretch>
                  </pic:blipFill>
                  <pic:spPr bwMode="auto">
                    <a:xfrm>
                      <a:off x="0" y="0"/>
                      <a:ext cx="3789045" cy="2614930"/>
                    </a:xfrm>
                    <a:prstGeom prst="rect">
                      <a:avLst/>
                    </a:prstGeom>
                    <a:noFill/>
                    <a:ln w="9525">
                      <a:noFill/>
                      <a:miter lim="800000"/>
                      <a:headEnd/>
                      <a:tailEnd/>
                    </a:ln>
                  </pic:spPr>
                </pic:pic>
              </a:graphicData>
            </a:graphic>
          </wp:anchor>
        </w:drawing>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Pr="00A30D36" w:rsidRDefault="00452B13" w:rsidP="00452B13">
      <w:pPr>
        <w:spacing w:before="100" w:beforeAutospacing="1"/>
        <w:jc w:val="both"/>
        <w:rPr>
          <w:rFonts w:ascii="Verdana" w:hAnsi="Verdana"/>
          <w:szCs w:val="24"/>
        </w:rPr>
      </w:pPr>
      <w:r w:rsidRPr="00A30D36">
        <w:rPr>
          <w:rFonts w:ascii="Verdana" w:hAnsi="Verdana"/>
          <w:b/>
          <w:bCs/>
          <w:szCs w:val="24"/>
        </w:rPr>
        <w:t>Twitter Sal de Dudas.</w:t>
      </w:r>
    </w:p>
    <w:p w:rsidR="00452B13" w:rsidRPr="00A30D36" w:rsidRDefault="00452B13" w:rsidP="00452B13">
      <w:pPr>
        <w:spacing w:before="100" w:beforeAutospacing="1"/>
        <w:jc w:val="both"/>
        <w:rPr>
          <w:rFonts w:ascii="Verdana" w:hAnsi="Verdana"/>
          <w:szCs w:val="24"/>
        </w:rPr>
      </w:pPr>
      <w:r w:rsidRPr="00A30D36">
        <w:rPr>
          <w:rFonts w:ascii="Verdana" w:hAnsi="Verdana"/>
          <w:szCs w:val="24"/>
        </w:rPr>
        <w:t xml:space="preserve">El twitter de la campaña “Sal de dudas”, @Sal_de_dudas, se creó en septiembre de 2015 y cuenta con un total de 83 seguidores. </w:t>
      </w:r>
    </w:p>
    <w:p w:rsidR="00452B13" w:rsidRPr="00A30D36" w:rsidRDefault="00452B13" w:rsidP="00452B13">
      <w:pPr>
        <w:spacing w:before="100" w:beforeAutospacing="1"/>
        <w:jc w:val="both"/>
        <w:rPr>
          <w:rFonts w:ascii="Verdana" w:hAnsi="Verdana"/>
          <w:szCs w:val="24"/>
        </w:rPr>
      </w:pPr>
      <w:r w:rsidRPr="00A30D36">
        <w:rPr>
          <w:rFonts w:ascii="Verdana" w:hAnsi="Verdana"/>
          <w:szCs w:val="24"/>
        </w:rPr>
        <w:t xml:space="preserve">En los cuatro meses desde Septiembre a Diciembre, hemos obtenido los siguientes resultados: en Septiembre todas las publicaciones tuvieron un total de 3200, impresiones, lo que quiere decir que ese número de personas tuvieron algún tipo de contacto con las publicaciones del mes, de las cuales hubieron 15 interacciones por día, durante todo el mes. </w:t>
      </w:r>
    </w:p>
    <w:p w:rsidR="00452B13" w:rsidRPr="00A30D36" w:rsidRDefault="00452B13" w:rsidP="00452B13">
      <w:pPr>
        <w:spacing w:before="100" w:beforeAutospacing="1"/>
        <w:jc w:val="both"/>
        <w:rPr>
          <w:rFonts w:ascii="Verdana" w:hAnsi="Verdana"/>
          <w:szCs w:val="24"/>
        </w:rPr>
      </w:pPr>
      <w:r w:rsidRPr="00A30D36">
        <w:rPr>
          <w:rFonts w:ascii="Verdana" w:hAnsi="Verdana"/>
          <w:szCs w:val="24"/>
        </w:rPr>
        <w:t xml:space="preserve">En octubre, las cifras aumentan a 8400 impresiones entre los usuarios de la red social, con una media de 100 interacciones por día, durante todo el mes. Hay que destacar que en este mes, el 22 de Octubre, fue cuando se inauguró la exposición con los contenedores </w:t>
      </w:r>
      <w:r w:rsidRPr="00A30D36">
        <w:rPr>
          <w:rFonts w:ascii="Verdana" w:hAnsi="Verdana"/>
          <w:szCs w:val="24"/>
        </w:rPr>
        <w:lastRenderedPageBreak/>
        <w:t>intervenidos para la campaña, en el Centro Contemporáneo Huarte y la repercusión de ésta en los medios y en las redes se ve reflejada en estas cifras. En el mes de Noviembre, hubo un total de 7000 impresiones con una media de 83 interacciones por día a lo largo del mes.</w:t>
      </w:r>
    </w:p>
    <w:p w:rsidR="00452B13" w:rsidRPr="00A30D36" w:rsidRDefault="00452B13" w:rsidP="00452B13">
      <w:pPr>
        <w:spacing w:before="100" w:beforeAutospacing="1"/>
        <w:jc w:val="both"/>
        <w:rPr>
          <w:rFonts w:ascii="Verdana" w:hAnsi="Verdana"/>
          <w:szCs w:val="24"/>
        </w:rPr>
      </w:pPr>
      <w:r w:rsidRPr="00A30D36">
        <w:rPr>
          <w:rFonts w:ascii="Verdana" w:hAnsi="Verdana"/>
          <w:szCs w:val="24"/>
        </w:rPr>
        <w:t xml:space="preserve">Finalmente en el mes de Diciembre nos encontramos con un salto importante, pues el número de impresiones asciende a 17700 con un promedio de 27 interacciones al día. Estas elevadas cifras, con respecto a las de meses anteriores, coinciden con el Día Mundial del Sida y con la colocación de los contenedores intervenidos, en las calles de Pamplona. Hay una gran actividad mediática y los usuarios de las redes sociales se van enterando de la campaña. </w:t>
      </w:r>
    </w:p>
    <w:p w:rsidR="00452B13" w:rsidRPr="00A30D36" w:rsidRDefault="00452B13" w:rsidP="00452B13">
      <w:pPr>
        <w:spacing w:before="100" w:beforeAutospacing="1"/>
        <w:jc w:val="both"/>
        <w:rPr>
          <w:rFonts w:ascii="Verdana" w:hAnsi="Verdana"/>
          <w:szCs w:val="24"/>
        </w:rPr>
      </w:pPr>
      <w:r w:rsidRPr="00A30D36">
        <w:rPr>
          <w:rFonts w:ascii="Verdana" w:hAnsi="Verdana"/>
          <w:szCs w:val="24"/>
        </w:rPr>
        <w:t>En este mes podemos destacar el Twett principal del mes con un total de 2518 impresiones, es el tweet con más impresiones de la cuenta y corresponde a un video de los contenedores ya en las calles de la ciudad. Así mismo cabe destacar que las menciones de la cuenta o del hashtag #contenedormolón tuvieron un movimiento importante durante este periodo.</w:t>
      </w:r>
      <w:r>
        <w:rPr>
          <w:rFonts w:ascii="Verdana" w:hAnsi="Verdana"/>
          <w:szCs w:val="24"/>
        </w:rPr>
        <w:t xml:space="preserve"> </w:t>
      </w:r>
    </w:p>
    <w:p w:rsidR="00452B13" w:rsidRPr="00A30D36" w:rsidRDefault="00452B13" w:rsidP="00452B13">
      <w:pPr>
        <w:spacing w:before="100" w:beforeAutospacing="1"/>
        <w:rPr>
          <w:rFonts w:ascii="Times New Roman" w:hAnsi="Times New Roman"/>
          <w:szCs w:val="24"/>
        </w:rPr>
      </w:pPr>
      <w:r>
        <w:rPr>
          <w:rFonts w:ascii="Times New Roman" w:hAnsi="Times New Roman"/>
          <w:noProof/>
          <w:szCs w:val="24"/>
        </w:rPr>
        <w:drawing>
          <wp:inline distT="0" distB="0" distL="0" distR="0">
            <wp:extent cx="5400675" cy="2590800"/>
            <wp:effectExtent l="19050" t="0" r="952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srcRect/>
                    <a:stretch>
                      <a:fillRect/>
                    </a:stretch>
                  </pic:blipFill>
                  <pic:spPr bwMode="auto">
                    <a:xfrm>
                      <a:off x="0" y="0"/>
                      <a:ext cx="5400675" cy="2590800"/>
                    </a:xfrm>
                    <a:prstGeom prst="rect">
                      <a:avLst/>
                    </a:prstGeom>
                    <a:noFill/>
                    <a:ln w="9525">
                      <a:noFill/>
                      <a:miter lim="800000"/>
                      <a:headEnd/>
                      <a:tailEnd/>
                    </a:ln>
                  </pic:spPr>
                </pic:pic>
              </a:graphicData>
            </a:graphic>
          </wp:inline>
        </w:drawing>
      </w:r>
    </w:p>
    <w:p w:rsidR="00452B13" w:rsidRPr="00A30D36" w:rsidRDefault="00452B13" w:rsidP="00452B13">
      <w:pPr>
        <w:spacing w:before="100" w:beforeAutospacing="1"/>
        <w:rPr>
          <w:rFonts w:ascii="Times New Roman" w:hAnsi="Times New Roman"/>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b/>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Pr>
          <w:rFonts w:ascii="Verdana" w:hAnsi="Verdana" w:cs="Tahoma"/>
          <w:szCs w:val="24"/>
        </w:rPr>
        <w:t xml:space="preserve">Nos resulta muy complicado valorar el impacto que la exposición está teniendo en las calles de Pamplona y Comarca. Por lo que sabemos son muchas las personas que se están fotografiando, haciéndose selfis en las obras de arte y están circulando por las diferentes redes sociales, Whatsapp, twiter, facebook e instagram. El alcance de la exposición rebasa nuestras fronteras gracias a las nuevas tecnologías y a su carácter exponencial. </w:t>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Pr>
          <w:rFonts w:ascii="Verdana" w:hAnsi="Verdana" w:cs="Tahoma"/>
          <w:szCs w:val="24"/>
        </w:rPr>
        <w:t xml:space="preserve">Por su ubicación, en el centro de Pamplona y en puntos clave de Huarte, Barañain, Ansoain, Zizur y Burlada, probablemente en un momento u otro casi toda la ciudadanía de Pamplona, pero también  de la comunidad foral así como turistas, se toparan  con un </w:t>
      </w:r>
      <w:r>
        <w:rPr>
          <w:rFonts w:ascii="Verdana" w:hAnsi="Verdana" w:cs="Tahoma"/>
          <w:szCs w:val="24"/>
        </w:rPr>
        <w:lastRenderedPageBreak/>
        <w:t>contenedor intervenido o esperarán a la villavesa en una obra de arte de la campaña de prevención de vih “Sal de dudas”.</w:t>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Pr>
          <w:rFonts w:ascii="Verdana" w:hAnsi="Verdana" w:cs="Tahoma"/>
          <w:szCs w:val="24"/>
        </w:rPr>
        <w:t xml:space="preserve">Obras y artistas: </w:t>
      </w:r>
      <w:hyperlink r:id="rId95" w:history="1">
        <w:r w:rsidRPr="000D65FC">
          <w:rPr>
            <w:rStyle w:val="Hipervnculo"/>
            <w:rFonts w:ascii="Verdana" w:hAnsi="Verdana"/>
            <w:szCs w:val="24"/>
          </w:rPr>
          <w:t>www.saldedudas.info</w:t>
        </w:r>
      </w:hyperlink>
      <w:r>
        <w:rPr>
          <w:rFonts w:ascii="Verdana" w:hAnsi="Verdana" w:cs="Tahoma"/>
          <w:szCs w:val="24"/>
        </w:rPr>
        <w:t xml:space="preserve"> </w:t>
      </w:r>
    </w:p>
    <w:p w:rsidR="00452B13" w:rsidRPr="00EE4C6B" w:rsidRDefault="00452B13" w:rsidP="00452B13">
      <w:pPr>
        <w:pStyle w:val="Default"/>
        <w:jc w:val="both"/>
        <w:rPr>
          <w:rFonts w:ascii="Verdana" w:hAnsi="Verdana" w:cs="Tahoma"/>
          <w:b/>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Pr>
          <w:rFonts w:ascii="Verdana" w:hAnsi="Verdana" w:cs="Tahoma"/>
          <w:szCs w:val="24"/>
        </w:rPr>
        <w:t>(A 26 de diciembre, hemos tenido que retirar la intervención artística de Mikel Urmeneta en paseo Sarasate, que consiste en la colocación de una concertina en el techo de la marquesina. Un informe de Protección Ciudadana del Ayuntamiento de Pamplona contempla como potencialmente peligrosa en caso de comportamiento incívico dicha intervención.)</w:t>
      </w:r>
    </w:p>
    <w:p w:rsidR="00452B13" w:rsidRPr="00EE4C6B" w:rsidRDefault="00452B13" w:rsidP="00452B13">
      <w:pPr>
        <w:pStyle w:val="Default"/>
        <w:jc w:val="both"/>
        <w:rPr>
          <w:rFonts w:ascii="Verdana" w:hAnsi="Verdana" w:cs="Tahoma"/>
          <w:b/>
        </w:rPr>
      </w:pPr>
    </w:p>
    <w:p w:rsidR="00452B13" w:rsidRPr="00EE4C6B" w:rsidRDefault="00452B13" w:rsidP="00452B13">
      <w:pPr>
        <w:pStyle w:val="Default"/>
        <w:jc w:val="both"/>
        <w:rPr>
          <w:rFonts w:ascii="Verdana" w:hAnsi="Verdana" w:cs="Tahoma"/>
          <w:b/>
          <w:color w:val="auto"/>
        </w:rPr>
      </w:pPr>
      <w:r w:rsidRPr="00EE4C6B">
        <w:rPr>
          <w:rFonts w:ascii="Verdana" w:hAnsi="Verdana" w:cs="Tahoma"/>
          <w:b/>
        </w:rPr>
        <w:t>Anuncio y Corto-Documental</w:t>
      </w:r>
      <w:r w:rsidRPr="00EE4C6B">
        <w:rPr>
          <w:rFonts w:ascii="Verdana" w:hAnsi="Verdana" w:cs="Tahoma"/>
        </w:rPr>
        <w:t xml:space="preserve"> </w:t>
      </w:r>
      <w:r w:rsidRPr="00EE4C6B">
        <w:rPr>
          <w:rFonts w:ascii="Verdana" w:hAnsi="Verdana" w:cs="Tahoma"/>
          <w:b/>
          <w:color w:val="FF0000"/>
        </w:rPr>
        <w:t>“Sal de dudas”</w:t>
      </w:r>
      <w:r w:rsidRPr="00EE4C6B">
        <w:rPr>
          <w:rFonts w:ascii="Verdana" w:hAnsi="Verdana" w:cs="Tahoma"/>
          <w:b/>
          <w:color w:val="auto"/>
        </w:rPr>
        <w:t>.</w:t>
      </w:r>
      <w:r w:rsidRPr="00EE4C6B">
        <w:rPr>
          <w:rFonts w:ascii="Verdana" w:hAnsi="Verdana" w:cs="Tahoma"/>
          <w:b/>
          <w:color w:val="FF0000"/>
        </w:rPr>
        <w:t xml:space="preserve">  </w:t>
      </w:r>
      <w:r w:rsidRPr="00EE4C6B">
        <w:rPr>
          <w:rFonts w:ascii="Verdana" w:hAnsi="Verdana" w:cs="Tahoma"/>
          <w:b/>
          <w:color w:val="auto"/>
        </w:rPr>
        <w:t>Director:</w:t>
      </w:r>
      <w:r w:rsidRPr="00EE4C6B">
        <w:rPr>
          <w:rFonts w:ascii="Verdana" w:hAnsi="Verdana" w:cs="Tahoma"/>
          <w:b/>
          <w:color w:val="FF0000"/>
        </w:rPr>
        <w:t xml:space="preserve"> </w:t>
      </w:r>
      <w:r w:rsidRPr="00EE4C6B">
        <w:rPr>
          <w:rFonts w:ascii="Verdana" w:hAnsi="Verdana" w:cs="Tahoma"/>
          <w:b/>
          <w:color w:val="auto"/>
        </w:rPr>
        <w:t>Iñaki Alforja</w:t>
      </w:r>
    </w:p>
    <w:p w:rsidR="00452B13" w:rsidRPr="00EE4C6B" w:rsidRDefault="00452B13" w:rsidP="00452B13">
      <w:pPr>
        <w:pStyle w:val="Default"/>
        <w:jc w:val="both"/>
        <w:rPr>
          <w:rFonts w:ascii="Verdana" w:hAnsi="Verdana" w:cs="Tahoma"/>
          <w:b/>
          <w:color w:val="FF0000"/>
        </w:rPr>
      </w:pPr>
    </w:p>
    <w:p w:rsidR="00452B13" w:rsidRPr="00EE4C6B" w:rsidRDefault="00452B13" w:rsidP="00452B13">
      <w:pPr>
        <w:pStyle w:val="Default"/>
        <w:jc w:val="both"/>
        <w:rPr>
          <w:rFonts w:ascii="Verdana" w:hAnsi="Verdana" w:cs="Tahoma"/>
          <w:color w:val="auto"/>
        </w:rPr>
      </w:pPr>
      <w:r w:rsidRPr="00EE4C6B">
        <w:rPr>
          <w:rFonts w:ascii="Verdana" w:hAnsi="Verdana" w:cs="Tahoma"/>
          <w:color w:val="auto"/>
        </w:rPr>
        <w:t xml:space="preserve">Con el objetivo primero de promocionar la app a través de redes sociales, vamos a realizar un anuncio de unos 30 segundos. Además de tener una difusión viral, también podrá ser incluido en otros espacios como cines y otros medios. </w:t>
      </w:r>
    </w:p>
    <w:p w:rsidR="00452B13" w:rsidRPr="00EE4C6B" w:rsidRDefault="00452B13" w:rsidP="00452B13">
      <w:pPr>
        <w:pStyle w:val="Default"/>
        <w:jc w:val="both"/>
        <w:rPr>
          <w:rFonts w:ascii="Verdana" w:hAnsi="Verdana" w:cs="Tahoma"/>
        </w:rPr>
      </w:pPr>
    </w:p>
    <w:p w:rsidR="00452B13" w:rsidRPr="00EE4C6B" w:rsidRDefault="00452B13" w:rsidP="00452B13">
      <w:pPr>
        <w:pStyle w:val="Default"/>
        <w:jc w:val="both"/>
        <w:rPr>
          <w:rFonts w:ascii="Verdana" w:hAnsi="Verdana" w:cs="Tahoma"/>
        </w:rPr>
      </w:pPr>
      <w:r w:rsidRPr="00EE4C6B">
        <w:rPr>
          <w:rFonts w:ascii="Verdana" w:hAnsi="Verdana" w:cs="Tahoma"/>
        </w:rPr>
        <w:t xml:space="preserve">También de la mano de Iñaki Alforja, hemos pensado realizar un corto documental que recoja el proceso de creación de las obras de arte, a partir de los contenedores de vidrio. Desde su llegada a el espacio habilitado, el recorrido hasta transformarse en arte, la exposición en el Centro de Arte Contemporáneo de Huarte, el viaje a su destino en Pamplona-Iruña y la reacción de la ciudadanía. </w:t>
      </w:r>
    </w:p>
    <w:p w:rsidR="00452B13" w:rsidRPr="00EE4C6B" w:rsidRDefault="00452B13" w:rsidP="00452B13">
      <w:pPr>
        <w:pStyle w:val="Default"/>
        <w:jc w:val="both"/>
        <w:rPr>
          <w:rFonts w:ascii="Verdana" w:hAnsi="Verdana" w:cs="Tahoma"/>
        </w:rPr>
      </w:pPr>
    </w:p>
    <w:p w:rsidR="00452B13" w:rsidRPr="00EE4C6B" w:rsidRDefault="00452B13" w:rsidP="00452B13">
      <w:pPr>
        <w:pStyle w:val="Default"/>
        <w:jc w:val="both"/>
        <w:rPr>
          <w:rFonts w:ascii="Verdana" w:hAnsi="Verdana" w:cs="Tahoma"/>
        </w:rPr>
      </w:pPr>
      <w:r w:rsidRPr="00EE4C6B">
        <w:rPr>
          <w:rFonts w:ascii="Verdana" w:hAnsi="Verdana" w:cs="Tahoma"/>
        </w:rPr>
        <w:t xml:space="preserve">Para que el documental recoja de forma transversal la promoción de salud y prevención de vih, pensamos en narrar un paseo por la vida de las y los artistas mientras crean. Paseando por sus dudas, sus vidas, experiencias, sus relaciones afectivas, sus interrogantes respecto al vih/sida, como hombres y mujeres que forman parte de la sociedad, donde todas las personas podamos sentirnos identificadas. Una historia hecha de arte y de emociones. </w:t>
      </w:r>
    </w:p>
    <w:p w:rsidR="00452B13" w:rsidRPr="00EE4C6B" w:rsidRDefault="00452B13" w:rsidP="00452B13">
      <w:pPr>
        <w:pStyle w:val="Default"/>
        <w:jc w:val="both"/>
        <w:rPr>
          <w:rFonts w:ascii="Verdana" w:hAnsi="Verdana" w:cs="Tahoma"/>
        </w:rPr>
      </w:pPr>
      <w:r w:rsidRPr="00EE4C6B">
        <w:rPr>
          <w:rFonts w:ascii="Verdana" w:hAnsi="Verdana" w:cs="Tahoma"/>
        </w:rPr>
        <w:t>El objetivo del documental es emplearlo en diferentes medios de comunicación y presentarlo a festivales de cortos y documentales. Con el fin de que la campaña tenga la máxima repercusión posible.</w:t>
      </w:r>
    </w:p>
    <w:p w:rsidR="00452B13" w:rsidRDefault="00452B13" w:rsidP="00452B13">
      <w:pPr>
        <w:pStyle w:val="Default"/>
        <w:jc w:val="both"/>
        <w:rPr>
          <w:rFonts w:ascii="Verdana" w:hAnsi="Verdana" w:cs="Tahoma"/>
        </w:rPr>
      </w:pPr>
      <w:r w:rsidRPr="00EE4C6B">
        <w:rPr>
          <w:rFonts w:ascii="Verdana" w:hAnsi="Verdana" w:cs="Tahoma"/>
        </w:rPr>
        <w:t>Este documental será una herramienta para que esta iniciativa sea trasladable a otras comunidades del estado, a través de la coordinadora estatal Cesida, de la que formamos parte.</w:t>
      </w:r>
    </w:p>
    <w:p w:rsidR="00452B13" w:rsidRDefault="00452B13" w:rsidP="00452B13">
      <w:pPr>
        <w:pStyle w:val="Default"/>
        <w:jc w:val="both"/>
        <w:rPr>
          <w:rFonts w:ascii="Verdana" w:hAnsi="Verdana" w:cs="Tahoma"/>
        </w:rPr>
      </w:pPr>
    </w:p>
    <w:p w:rsidR="00452B13" w:rsidRDefault="00452B13" w:rsidP="00452B13">
      <w:pPr>
        <w:pStyle w:val="Default"/>
        <w:jc w:val="both"/>
        <w:rPr>
          <w:rFonts w:ascii="Verdana" w:hAnsi="Verdana" w:cs="Tahoma"/>
          <w:b/>
        </w:rPr>
      </w:pPr>
    </w:p>
    <w:p w:rsidR="00452B13" w:rsidRDefault="00452B13" w:rsidP="00452B13">
      <w:pPr>
        <w:pStyle w:val="Default"/>
        <w:jc w:val="both"/>
        <w:rPr>
          <w:rFonts w:ascii="Verdana" w:hAnsi="Verdana" w:cs="Tahoma"/>
          <w:b/>
        </w:rPr>
      </w:pPr>
      <w:r>
        <w:rPr>
          <w:rFonts w:ascii="Verdana" w:hAnsi="Verdana" w:cs="Tahoma"/>
          <w:b/>
        </w:rPr>
        <w:t>Materiales editados</w:t>
      </w:r>
    </w:p>
    <w:p w:rsidR="00452B13" w:rsidRDefault="00452B13" w:rsidP="00452B13">
      <w:pPr>
        <w:pStyle w:val="Default"/>
        <w:jc w:val="both"/>
        <w:rPr>
          <w:rFonts w:ascii="Verdana" w:hAnsi="Verdana" w:cs="Tahoma"/>
          <w:b/>
        </w:rPr>
      </w:pPr>
    </w:p>
    <w:p w:rsidR="00452B13" w:rsidRDefault="00452B13" w:rsidP="00452B13">
      <w:pPr>
        <w:jc w:val="both"/>
        <w:rPr>
          <w:rFonts w:ascii="Verdana" w:hAnsi="Verdana"/>
          <w:b/>
          <w:szCs w:val="24"/>
        </w:rPr>
      </w:pPr>
      <w:r>
        <w:rPr>
          <w:rFonts w:ascii="Verdana" w:hAnsi="Verdana"/>
          <w:b/>
          <w:szCs w:val="24"/>
        </w:rPr>
        <w:t>Folleto informativo</w:t>
      </w:r>
    </w:p>
    <w:p w:rsidR="00452B13" w:rsidRDefault="00452B13" w:rsidP="00452B13">
      <w:pPr>
        <w:pStyle w:val="Default"/>
        <w:jc w:val="both"/>
        <w:rPr>
          <w:rFonts w:ascii="Verdana" w:hAnsi="Verdana" w:cs="Tahoma"/>
          <w:b/>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EE4C6B">
        <w:rPr>
          <w:rFonts w:ascii="Verdana" w:hAnsi="Verdana" w:cs="Tahoma"/>
          <w:szCs w:val="24"/>
        </w:rPr>
        <w:t xml:space="preserve">Gracias a la colaboración de TCC hemos </w:t>
      </w:r>
      <w:r>
        <w:rPr>
          <w:rFonts w:ascii="Verdana" w:hAnsi="Verdana" w:cs="Tahoma"/>
          <w:szCs w:val="24"/>
        </w:rPr>
        <w:t>editado</w:t>
      </w:r>
      <w:r w:rsidRPr="00EE4C6B">
        <w:rPr>
          <w:rFonts w:ascii="Verdana" w:hAnsi="Verdana" w:cs="Tahoma"/>
          <w:szCs w:val="24"/>
        </w:rPr>
        <w:t xml:space="preserve"> folletos explicativos de la campaña que incluyen un mapa con el recorrido artístico. Estos folletos están accesibles en los expositores de las villavesas, en centros cívicos, casas de cultura, bibliotecas públicas de Pamplona y </w:t>
      </w:r>
      <w:r w:rsidRPr="00EE4C6B">
        <w:rPr>
          <w:rFonts w:ascii="Verdana" w:hAnsi="Verdana" w:cs="Tahoma"/>
          <w:szCs w:val="24"/>
        </w:rPr>
        <w:lastRenderedPageBreak/>
        <w:t>Comarca, museos y auditorios de Pamplona y Comarca, UPNA; y en otras entidades de interés social y cultural.</w:t>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noProof/>
          <w:szCs w:val="24"/>
        </w:rPr>
      </w:pPr>
      <w:r>
        <w:rPr>
          <w:rFonts w:ascii="Verdana" w:hAnsi="Verdana" w:cs="Tahoma"/>
          <w:noProof/>
          <w:szCs w:val="24"/>
        </w:rPr>
        <w:drawing>
          <wp:inline distT="0" distB="0" distL="0" distR="0">
            <wp:extent cx="3933825" cy="2114550"/>
            <wp:effectExtent l="19050" t="0" r="9525" b="0"/>
            <wp:docPr id="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6"/>
                    <a:srcRect l="22475" t="21603" r="4720" b="8994"/>
                    <a:stretch>
                      <a:fillRect/>
                    </a:stretch>
                  </pic:blipFill>
                  <pic:spPr bwMode="auto">
                    <a:xfrm>
                      <a:off x="0" y="0"/>
                      <a:ext cx="3933825" cy="2114550"/>
                    </a:xfrm>
                    <a:prstGeom prst="rect">
                      <a:avLst/>
                    </a:prstGeom>
                    <a:noFill/>
                    <a:ln w="9525">
                      <a:noFill/>
                      <a:miter lim="800000"/>
                      <a:headEnd/>
                      <a:tailEnd/>
                    </a:ln>
                  </pic:spPr>
                </pic:pic>
              </a:graphicData>
            </a:graphic>
          </wp:inline>
        </w:drawing>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p>
    <w:p w:rsidR="00452B13" w:rsidRDefault="00452B13" w:rsidP="00452B13">
      <w:pPr>
        <w:pStyle w:val="Default"/>
        <w:jc w:val="both"/>
        <w:rPr>
          <w:rFonts w:ascii="Verdana" w:hAnsi="Verdana" w:cs="Tahoma"/>
          <w:b/>
        </w:rPr>
      </w:pPr>
      <w:r>
        <w:rPr>
          <w:rFonts w:ascii="Verdana" w:hAnsi="Verdana"/>
          <w:noProof/>
        </w:rPr>
        <w:drawing>
          <wp:inline distT="0" distB="0" distL="0" distR="0">
            <wp:extent cx="3952875" cy="2152650"/>
            <wp:effectExtent l="19050" t="0" r="9525" b="0"/>
            <wp:docPr id="89" name="Imagen 89" descr="mapa%20contenedores%20sal%20de%20du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apa%20contenedores%20sal%20de%20dudas"/>
                    <pic:cNvPicPr>
                      <a:picLocks noChangeAspect="1" noChangeArrowheads="1"/>
                    </pic:cNvPicPr>
                  </pic:nvPicPr>
                  <pic:blipFill>
                    <a:blip r:embed="rId97" cstate="print"/>
                    <a:srcRect/>
                    <a:stretch>
                      <a:fillRect/>
                    </a:stretch>
                  </pic:blipFill>
                  <pic:spPr bwMode="auto">
                    <a:xfrm>
                      <a:off x="0" y="0"/>
                      <a:ext cx="3952875" cy="2152650"/>
                    </a:xfrm>
                    <a:prstGeom prst="rect">
                      <a:avLst/>
                    </a:prstGeom>
                    <a:noFill/>
                    <a:ln w="9525">
                      <a:noFill/>
                      <a:miter lim="800000"/>
                      <a:headEnd/>
                      <a:tailEnd/>
                    </a:ln>
                  </pic:spPr>
                </pic:pic>
              </a:graphicData>
            </a:graphic>
          </wp:inline>
        </w:drawing>
      </w:r>
    </w:p>
    <w:p w:rsidR="00452B13" w:rsidRDefault="00452B13" w:rsidP="00452B13">
      <w:pPr>
        <w:pStyle w:val="Default"/>
        <w:jc w:val="both"/>
        <w:rPr>
          <w:rFonts w:ascii="Verdana" w:hAnsi="Verdana" w:cs="Tahoma"/>
          <w:b/>
        </w:rPr>
      </w:pPr>
    </w:p>
    <w:p w:rsidR="00452B13" w:rsidRDefault="00452B13" w:rsidP="00452B13">
      <w:pPr>
        <w:pStyle w:val="Default"/>
        <w:jc w:val="both"/>
        <w:rPr>
          <w:rFonts w:ascii="Verdana" w:hAnsi="Verdana" w:cs="Tahoma"/>
          <w:b/>
        </w:rPr>
      </w:pPr>
      <w:r w:rsidRPr="00A84FBC">
        <w:rPr>
          <w:rFonts w:ascii="Verdana" w:hAnsi="Verdana" w:cs="Tahoma"/>
          <w:b/>
        </w:rPr>
        <w:t>Calendario 2016</w:t>
      </w:r>
    </w:p>
    <w:p w:rsidR="00452B13" w:rsidRDefault="00452B13" w:rsidP="00452B13">
      <w:pPr>
        <w:pStyle w:val="Default"/>
        <w:jc w:val="both"/>
        <w:rPr>
          <w:rFonts w:ascii="Verdana" w:hAnsi="Verdana" w:cs="Tahoma"/>
          <w:b/>
        </w:rPr>
      </w:pPr>
    </w:p>
    <w:p w:rsidR="00452B13" w:rsidRDefault="00452B13" w:rsidP="00452B13">
      <w:pPr>
        <w:pStyle w:val="Default"/>
        <w:jc w:val="both"/>
        <w:rPr>
          <w:rFonts w:ascii="Verdana" w:hAnsi="Verdana" w:cs="Tahoma"/>
        </w:rPr>
      </w:pPr>
      <w:r w:rsidRPr="00A84FBC">
        <w:rPr>
          <w:rFonts w:ascii="Verdana" w:hAnsi="Verdana" w:cs="Tahoma"/>
        </w:rPr>
        <w:t xml:space="preserve">Para rentabilizar </w:t>
      </w:r>
      <w:r>
        <w:rPr>
          <w:rFonts w:ascii="Verdana" w:hAnsi="Verdana" w:cs="Tahoma"/>
        </w:rPr>
        <w:t>en mayor medida la campaña “sal de dudas”</w:t>
      </w:r>
      <w:r w:rsidRPr="00A84FBC">
        <w:rPr>
          <w:rFonts w:ascii="Verdana" w:hAnsi="Verdana" w:cs="Tahoma"/>
        </w:rPr>
        <w:t xml:space="preserve"> y dad</w:t>
      </w:r>
      <w:r>
        <w:rPr>
          <w:rFonts w:ascii="Verdana" w:hAnsi="Verdana" w:cs="Tahoma"/>
        </w:rPr>
        <w:t>o que los contenedores van a permanecer durante un año en nuestras calles, pensamos que era una buena oportunidad de mantener la información durante este periodo mediante la elaboración de un calendario de pared su distribución en organismos públicos y ongs socio-sanitarias, en el que además de ofrecer unas buenas fotografías de las obras de arte, se incluye la información relativa a la campaña así como el mapa itinerario de su ubicación en la calle.</w:t>
      </w:r>
    </w:p>
    <w:p w:rsidR="00452B13" w:rsidRDefault="00452B13" w:rsidP="00452B13">
      <w:pPr>
        <w:pStyle w:val="Default"/>
        <w:jc w:val="both"/>
        <w:rPr>
          <w:rFonts w:ascii="Verdana" w:hAnsi="Verdana" w:cs="Tahoma"/>
        </w:rPr>
      </w:pPr>
    </w:p>
    <w:p w:rsidR="00452B13" w:rsidRDefault="00452B13" w:rsidP="00452B13">
      <w:pPr>
        <w:pStyle w:val="Default"/>
        <w:jc w:val="both"/>
      </w:pPr>
      <w:r>
        <w:rPr>
          <w:rFonts w:ascii="Verdana" w:hAnsi="Verdana" w:cs="Tahoma"/>
          <w:noProof/>
        </w:rPr>
        <w:lastRenderedPageBreak/>
        <w:drawing>
          <wp:inline distT="0" distB="0" distL="0" distR="0">
            <wp:extent cx="3286125" cy="2333625"/>
            <wp:effectExtent l="19050" t="0" r="952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 cstate="print"/>
                    <a:srcRect/>
                    <a:stretch>
                      <a:fillRect/>
                    </a:stretch>
                  </pic:blipFill>
                  <pic:spPr bwMode="auto">
                    <a:xfrm>
                      <a:off x="0" y="0"/>
                      <a:ext cx="3286125" cy="2333625"/>
                    </a:xfrm>
                    <a:prstGeom prst="rect">
                      <a:avLst/>
                    </a:prstGeom>
                    <a:noFill/>
                    <a:ln w="9525">
                      <a:noFill/>
                      <a:miter lim="800000"/>
                      <a:headEnd/>
                      <a:tailEnd/>
                    </a:ln>
                  </pic:spPr>
                </pic:pic>
              </a:graphicData>
            </a:graphic>
          </wp:inline>
        </w:drawing>
      </w:r>
    </w:p>
    <w:p w:rsidR="00452B13" w:rsidRDefault="00452B13" w:rsidP="00452B13">
      <w:pPr>
        <w:pStyle w:val="Default"/>
        <w:jc w:val="both"/>
      </w:pPr>
    </w:p>
    <w:p w:rsidR="00452B13" w:rsidRPr="00EE4C6B" w:rsidRDefault="00452B13" w:rsidP="00452B13">
      <w:pPr>
        <w:pStyle w:val="Default"/>
        <w:jc w:val="both"/>
        <w:rPr>
          <w:rFonts w:ascii="Verdana" w:hAnsi="Verdana" w:cs="Tahoma"/>
          <w:color w:val="0000FF"/>
        </w:rPr>
      </w:pPr>
    </w:p>
    <w:p w:rsidR="00452B13" w:rsidRDefault="00452B13" w:rsidP="00452B13">
      <w:pPr>
        <w:jc w:val="both"/>
        <w:rPr>
          <w:rFonts w:ascii="Verdana" w:hAnsi="Verdana"/>
          <w:b/>
          <w:szCs w:val="24"/>
        </w:rPr>
      </w:pPr>
    </w:p>
    <w:p w:rsidR="00452B13" w:rsidRDefault="00452B13" w:rsidP="00452B13">
      <w:pPr>
        <w:jc w:val="both"/>
        <w:rPr>
          <w:rFonts w:ascii="Verdana" w:hAnsi="Verdana"/>
          <w:b/>
          <w:szCs w:val="24"/>
        </w:rPr>
      </w:pPr>
    </w:p>
    <w:p w:rsidR="00452B13" w:rsidRDefault="00452B13" w:rsidP="00452B13">
      <w:pPr>
        <w:jc w:val="both"/>
        <w:rPr>
          <w:rFonts w:ascii="Verdana" w:hAnsi="Verdana"/>
          <w:b/>
          <w:color w:val="FF0000"/>
          <w:szCs w:val="24"/>
        </w:rPr>
      </w:pPr>
    </w:p>
    <w:p w:rsidR="00452B13" w:rsidRPr="00761A44" w:rsidRDefault="00452B13" w:rsidP="00452B13">
      <w:pPr>
        <w:jc w:val="both"/>
        <w:rPr>
          <w:rFonts w:ascii="Verdana" w:hAnsi="Verdana"/>
          <w:b/>
          <w:szCs w:val="24"/>
        </w:rPr>
      </w:pPr>
      <w:r w:rsidRPr="00761A44">
        <w:rPr>
          <w:rFonts w:ascii="Verdana" w:hAnsi="Verdana"/>
          <w:b/>
          <w:szCs w:val="24"/>
        </w:rPr>
        <w:t>Vinilos marquesinas</w:t>
      </w:r>
    </w:p>
    <w:p w:rsidR="00452B13" w:rsidRDefault="00452B13" w:rsidP="00452B13">
      <w:pPr>
        <w:jc w:val="both"/>
        <w:rPr>
          <w:rFonts w:ascii="Verdana" w:hAnsi="Verdana"/>
          <w:b/>
          <w:color w:val="FF0000"/>
          <w:szCs w:val="24"/>
        </w:rPr>
      </w:pPr>
    </w:p>
    <w:p w:rsidR="00452B13" w:rsidRDefault="00452B13" w:rsidP="00452B13">
      <w:pPr>
        <w:jc w:val="both"/>
        <w:rPr>
          <w:rFonts w:ascii="Verdana" w:hAnsi="Verdana"/>
          <w:szCs w:val="24"/>
        </w:rPr>
      </w:pPr>
      <w:r w:rsidRPr="00D7234A">
        <w:rPr>
          <w:rFonts w:ascii="Verdana" w:hAnsi="Verdana"/>
          <w:szCs w:val="24"/>
        </w:rPr>
        <w:t>Para ilustrar</w:t>
      </w:r>
      <w:r>
        <w:rPr>
          <w:rFonts w:ascii="Verdana" w:hAnsi="Verdana"/>
          <w:szCs w:val="24"/>
        </w:rPr>
        <w:t xml:space="preserve"> la intervención en cada marquesina, editamos unos vinilos personalizados para explicar las intervenciones en cada marquesina.</w:t>
      </w:r>
    </w:p>
    <w:p w:rsidR="00452B13" w:rsidRDefault="00452B13" w:rsidP="00452B13">
      <w:pPr>
        <w:jc w:val="both"/>
        <w:rPr>
          <w:rFonts w:ascii="Verdana" w:hAnsi="Verdana"/>
          <w:szCs w:val="24"/>
        </w:rPr>
      </w:pPr>
    </w:p>
    <w:p w:rsidR="00452B13" w:rsidRPr="00761A44" w:rsidRDefault="00452B13" w:rsidP="00452B13">
      <w:pPr>
        <w:jc w:val="both"/>
        <w:rPr>
          <w:rFonts w:ascii="Verdana" w:hAnsi="Verdana"/>
          <w:szCs w:val="24"/>
        </w:rPr>
      </w:pPr>
      <w:r>
        <w:rPr>
          <w:rFonts w:ascii="Verdana" w:hAnsi="Verdana"/>
          <w:noProof/>
          <w:szCs w:val="24"/>
        </w:rPr>
        <w:drawing>
          <wp:inline distT="0" distB="0" distL="0" distR="0">
            <wp:extent cx="5391150" cy="3657600"/>
            <wp:effectExtent l="19050" t="0" r="0" b="0"/>
            <wp:docPr id="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9"/>
                    <a:srcRect l="19139" t="18362" r="17384" b="9341"/>
                    <a:stretch>
                      <a:fillRect/>
                    </a:stretch>
                  </pic:blipFill>
                  <pic:spPr bwMode="auto">
                    <a:xfrm>
                      <a:off x="0" y="0"/>
                      <a:ext cx="5391150" cy="3657600"/>
                    </a:xfrm>
                    <a:prstGeom prst="rect">
                      <a:avLst/>
                    </a:prstGeom>
                    <a:noFill/>
                    <a:ln w="9525">
                      <a:noFill/>
                      <a:miter lim="800000"/>
                      <a:headEnd/>
                      <a:tailEnd/>
                    </a:ln>
                  </pic:spPr>
                </pic:pic>
              </a:graphicData>
            </a:graphic>
          </wp:inline>
        </w:drawing>
      </w:r>
    </w:p>
    <w:p w:rsidR="00452B13" w:rsidRDefault="00452B13" w:rsidP="00452B13">
      <w:pPr>
        <w:jc w:val="both"/>
        <w:rPr>
          <w:rFonts w:ascii="Verdana" w:hAnsi="Verdana"/>
          <w:b/>
          <w:color w:val="FF0000"/>
          <w:szCs w:val="24"/>
        </w:rPr>
      </w:pPr>
    </w:p>
    <w:p w:rsidR="00452B13" w:rsidRDefault="00452B13" w:rsidP="00452B13">
      <w:pPr>
        <w:jc w:val="both"/>
        <w:rPr>
          <w:rFonts w:ascii="Verdana" w:hAnsi="Verdana"/>
          <w:b/>
          <w:szCs w:val="24"/>
        </w:rPr>
      </w:pPr>
    </w:p>
    <w:p w:rsidR="00452B13" w:rsidRDefault="00452B13" w:rsidP="00452B13">
      <w:pPr>
        <w:jc w:val="both"/>
        <w:rPr>
          <w:rFonts w:ascii="Verdana" w:hAnsi="Verdana"/>
          <w:b/>
          <w:szCs w:val="24"/>
        </w:rPr>
      </w:pPr>
    </w:p>
    <w:p w:rsidR="00452B13" w:rsidRDefault="00452B13" w:rsidP="00452B13">
      <w:pPr>
        <w:jc w:val="both"/>
        <w:rPr>
          <w:rFonts w:ascii="Verdana" w:hAnsi="Verdana"/>
          <w:b/>
          <w:szCs w:val="24"/>
        </w:rPr>
      </w:pPr>
    </w:p>
    <w:p w:rsidR="00452B13" w:rsidRDefault="00452B13" w:rsidP="00452B13">
      <w:pPr>
        <w:jc w:val="both"/>
        <w:rPr>
          <w:rFonts w:ascii="Verdana" w:hAnsi="Verdana"/>
          <w:b/>
          <w:szCs w:val="24"/>
        </w:rPr>
      </w:pPr>
    </w:p>
    <w:p w:rsidR="00452B13" w:rsidRDefault="00452B13" w:rsidP="00452B13">
      <w:pPr>
        <w:jc w:val="both"/>
        <w:rPr>
          <w:rFonts w:ascii="Verdana" w:hAnsi="Verdana"/>
          <w:b/>
          <w:szCs w:val="24"/>
        </w:rPr>
      </w:pPr>
    </w:p>
    <w:p w:rsidR="00452B13" w:rsidRDefault="00452B13" w:rsidP="00452B13">
      <w:pPr>
        <w:jc w:val="both"/>
        <w:rPr>
          <w:rFonts w:ascii="Verdana" w:hAnsi="Verdana"/>
          <w:b/>
          <w:szCs w:val="24"/>
        </w:rPr>
      </w:pPr>
    </w:p>
    <w:p w:rsidR="00452B13" w:rsidRPr="00761A44" w:rsidRDefault="00452B13" w:rsidP="00452B13">
      <w:pPr>
        <w:jc w:val="both"/>
        <w:rPr>
          <w:rFonts w:ascii="Verdana" w:hAnsi="Verdana"/>
          <w:b/>
          <w:szCs w:val="24"/>
        </w:rPr>
      </w:pPr>
      <w:r w:rsidRPr="00761A44">
        <w:rPr>
          <w:rFonts w:ascii="Verdana" w:hAnsi="Verdana"/>
          <w:b/>
          <w:szCs w:val="24"/>
        </w:rPr>
        <w:t>Pegatinas</w:t>
      </w:r>
    </w:p>
    <w:p w:rsidR="00452B13" w:rsidRPr="00761A44" w:rsidRDefault="00452B13" w:rsidP="00452B13">
      <w:pPr>
        <w:jc w:val="both"/>
        <w:rPr>
          <w:rFonts w:ascii="Verdana" w:hAnsi="Verdana"/>
          <w:b/>
          <w:szCs w:val="24"/>
        </w:rPr>
      </w:pPr>
    </w:p>
    <w:p w:rsidR="00452B13" w:rsidRPr="00761A44" w:rsidRDefault="00452B13" w:rsidP="00452B13">
      <w:pPr>
        <w:jc w:val="both"/>
        <w:rPr>
          <w:rFonts w:ascii="Verdana" w:hAnsi="Verdana"/>
          <w:szCs w:val="24"/>
        </w:rPr>
      </w:pPr>
      <w:r w:rsidRPr="00761A44">
        <w:rPr>
          <w:rFonts w:ascii="Verdana" w:hAnsi="Verdana"/>
          <w:szCs w:val="24"/>
        </w:rPr>
        <w:t xml:space="preserve">Se han editado pegatinas en dos tamaños para colocar en todo tipo de entidades, establecimientos, etc., al objeto de visibilizar y facilitar el código QR para que el máximo de personas se </w:t>
      </w:r>
      <w:r>
        <w:rPr>
          <w:rFonts w:ascii="Verdana" w:hAnsi="Verdana"/>
          <w:szCs w:val="24"/>
        </w:rPr>
        <w:t>descarguen</w:t>
      </w:r>
      <w:r w:rsidRPr="00761A44">
        <w:rPr>
          <w:rFonts w:ascii="Verdana" w:hAnsi="Verdana"/>
          <w:szCs w:val="24"/>
        </w:rPr>
        <w:t xml:space="preserve"> la aplicación.</w:t>
      </w:r>
    </w:p>
    <w:p w:rsidR="00452B13" w:rsidRDefault="00452B13" w:rsidP="00452B13">
      <w:pPr>
        <w:jc w:val="both"/>
        <w:rPr>
          <w:rFonts w:ascii="Verdana" w:hAnsi="Verdana"/>
          <w:b/>
          <w:color w:val="FF0000"/>
          <w:szCs w:val="24"/>
        </w:rPr>
      </w:pPr>
    </w:p>
    <w:p w:rsidR="00452B13" w:rsidRDefault="00452B13" w:rsidP="00452B13">
      <w:pPr>
        <w:jc w:val="both"/>
        <w:rPr>
          <w:rFonts w:ascii="Verdana" w:hAnsi="Verdana"/>
          <w:b/>
          <w:color w:val="FF0000"/>
          <w:szCs w:val="24"/>
        </w:rPr>
      </w:pPr>
      <w:r>
        <w:rPr>
          <w:rFonts w:ascii="Verdana" w:hAnsi="Verdana"/>
          <w:b/>
          <w:noProof/>
          <w:color w:val="FF0000"/>
          <w:szCs w:val="24"/>
        </w:rPr>
        <w:drawing>
          <wp:inline distT="0" distB="0" distL="0" distR="0">
            <wp:extent cx="2714625" cy="3848100"/>
            <wp:effectExtent l="19050" t="0" r="9525" b="0"/>
            <wp:docPr id="92" name="Imagen 92" descr="pegata-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egata-grande"/>
                    <pic:cNvPicPr>
                      <a:picLocks noChangeAspect="1" noChangeArrowheads="1"/>
                    </pic:cNvPicPr>
                  </pic:nvPicPr>
                  <pic:blipFill>
                    <a:blip r:embed="rId100" cstate="print"/>
                    <a:srcRect/>
                    <a:stretch>
                      <a:fillRect/>
                    </a:stretch>
                  </pic:blipFill>
                  <pic:spPr bwMode="auto">
                    <a:xfrm>
                      <a:off x="0" y="0"/>
                      <a:ext cx="2714625" cy="3848100"/>
                    </a:xfrm>
                    <a:prstGeom prst="rect">
                      <a:avLst/>
                    </a:prstGeom>
                    <a:noFill/>
                    <a:ln w="9525">
                      <a:noFill/>
                      <a:miter lim="800000"/>
                      <a:headEnd/>
                      <a:tailEnd/>
                    </a:ln>
                  </pic:spPr>
                </pic:pic>
              </a:graphicData>
            </a:graphic>
          </wp:inline>
        </w:drawing>
      </w:r>
    </w:p>
    <w:p w:rsidR="00452B13" w:rsidRDefault="00452B13" w:rsidP="00452B13">
      <w:pPr>
        <w:jc w:val="both"/>
        <w:rPr>
          <w:rFonts w:ascii="Verdana" w:hAnsi="Verdana"/>
          <w:b/>
          <w:color w:val="FF0000"/>
          <w:szCs w:val="24"/>
        </w:rPr>
      </w:pPr>
    </w:p>
    <w:p w:rsidR="00452B13" w:rsidRPr="007D1562" w:rsidRDefault="00452B13" w:rsidP="00452B13">
      <w:pPr>
        <w:jc w:val="both"/>
        <w:rPr>
          <w:rFonts w:ascii="Verdana" w:hAnsi="Verdana"/>
          <w:b/>
          <w:color w:val="FF0000"/>
          <w:szCs w:val="24"/>
        </w:rPr>
      </w:pPr>
    </w:p>
    <w:p w:rsidR="00452B13" w:rsidRDefault="00452B13" w:rsidP="00452B13">
      <w:pPr>
        <w:jc w:val="both"/>
        <w:rPr>
          <w:rFonts w:ascii="Verdana" w:hAnsi="Verdana"/>
          <w:b/>
          <w:szCs w:val="24"/>
        </w:rPr>
      </w:pPr>
      <w:r w:rsidRPr="00761A44">
        <w:rPr>
          <w:rFonts w:ascii="Verdana" w:hAnsi="Verdana"/>
          <w:b/>
          <w:szCs w:val="24"/>
        </w:rPr>
        <w:t>Etiquetas</w:t>
      </w:r>
    </w:p>
    <w:p w:rsidR="00452B13" w:rsidRDefault="00452B13" w:rsidP="00452B13">
      <w:pPr>
        <w:jc w:val="both"/>
        <w:rPr>
          <w:rFonts w:ascii="Verdana" w:hAnsi="Verdana"/>
          <w:b/>
          <w:szCs w:val="24"/>
        </w:rPr>
      </w:pPr>
    </w:p>
    <w:p w:rsidR="00452B13" w:rsidRPr="00761A44" w:rsidRDefault="00452B13" w:rsidP="00452B13">
      <w:pPr>
        <w:jc w:val="both"/>
        <w:rPr>
          <w:rFonts w:ascii="Verdana" w:hAnsi="Verdana"/>
          <w:szCs w:val="24"/>
        </w:rPr>
      </w:pPr>
      <w:r w:rsidRPr="00761A44">
        <w:rPr>
          <w:rFonts w:ascii="Verdana" w:hAnsi="Verdana"/>
          <w:szCs w:val="24"/>
        </w:rPr>
        <w:t>Se han diseñado etiquetas personalizadas para colocar en los 25 contenedores al objeto de facilitar información sobre la campaña y el sentido que cada artista ha querido plasmar en su obra.</w:t>
      </w:r>
    </w:p>
    <w:p w:rsidR="00452B13" w:rsidRDefault="00452B13" w:rsidP="00452B13">
      <w:pPr>
        <w:jc w:val="both"/>
        <w:rPr>
          <w:rFonts w:ascii="Verdana" w:hAnsi="Verdana"/>
          <w:b/>
          <w:szCs w:val="24"/>
        </w:rPr>
      </w:pPr>
    </w:p>
    <w:p w:rsidR="00452B13" w:rsidRPr="00761A44" w:rsidRDefault="00452B13" w:rsidP="00452B13">
      <w:pPr>
        <w:jc w:val="both"/>
        <w:rPr>
          <w:rFonts w:ascii="Verdana" w:hAnsi="Verdana"/>
          <w:b/>
          <w:szCs w:val="24"/>
        </w:rPr>
      </w:pPr>
      <w:r>
        <w:rPr>
          <w:rFonts w:ascii="Verdana" w:hAnsi="Verdana"/>
          <w:b/>
          <w:noProof/>
          <w:szCs w:val="24"/>
        </w:rPr>
        <w:lastRenderedPageBreak/>
        <w:drawing>
          <wp:inline distT="0" distB="0" distL="0" distR="0">
            <wp:extent cx="5524500" cy="3905250"/>
            <wp:effectExtent l="19050" t="0" r="0" b="0"/>
            <wp:docPr id="93" name="Imagen 93" descr="etiqueta mod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tiqueta modelo"/>
                    <pic:cNvPicPr>
                      <a:picLocks noChangeAspect="1" noChangeArrowheads="1"/>
                    </pic:cNvPicPr>
                  </pic:nvPicPr>
                  <pic:blipFill>
                    <a:blip r:embed="rId101" cstate="print"/>
                    <a:srcRect/>
                    <a:stretch>
                      <a:fillRect/>
                    </a:stretch>
                  </pic:blipFill>
                  <pic:spPr bwMode="auto">
                    <a:xfrm>
                      <a:off x="0" y="0"/>
                      <a:ext cx="5524500" cy="3905250"/>
                    </a:xfrm>
                    <a:prstGeom prst="rect">
                      <a:avLst/>
                    </a:prstGeom>
                    <a:noFill/>
                    <a:ln w="9525">
                      <a:noFill/>
                      <a:miter lim="800000"/>
                      <a:headEnd/>
                      <a:tailEnd/>
                    </a:ln>
                  </pic:spPr>
                </pic:pic>
              </a:graphicData>
            </a:graphic>
          </wp:inline>
        </w:drawing>
      </w:r>
    </w:p>
    <w:p w:rsidR="00452B13" w:rsidRDefault="00452B13" w:rsidP="00452B13">
      <w:pPr>
        <w:jc w:val="both"/>
        <w:rPr>
          <w:rFonts w:ascii="Verdana" w:hAnsi="Verdana"/>
          <w:b/>
          <w:szCs w:val="24"/>
        </w:rPr>
      </w:pPr>
    </w:p>
    <w:p w:rsidR="00452B13" w:rsidRDefault="00452B13" w:rsidP="00452B13">
      <w:pPr>
        <w:jc w:val="both"/>
        <w:rPr>
          <w:rFonts w:ascii="Verdana" w:hAnsi="Verdana"/>
          <w:b/>
          <w:szCs w:val="24"/>
        </w:rPr>
      </w:pPr>
    </w:p>
    <w:p w:rsidR="00452B13" w:rsidRDefault="00452B13" w:rsidP="00452B13">
      <w:pPr>
        <w:jc w:val="both"/>
        <w:rPr>
          <w:rFonts w:ascii="Verdana" w:hAnsi="Verdana"/>
          <w:b/>
          <w:szCs w:val="24"/>
        </w:rPr>
      </w:pPr>
    </w:p>
    <w:p w:rsidR="00452B13" w:rsidRPr="00A30D36" w:rsidRDefault="00452B13" w:rsidP="00452B13">
      <w:pPr>
        <w:jc w:val="both"/>
        <w:rPr>
          <w:rFonts w:ascii="Verdana" w:hAnsi="Verdana"/>
          <w:b/>
          <w:szCs w:val="24"/>
        </w:rPr>
      </w:pPr>
      <w:r w:rsidRPr="00A30D36">
        <w:rPr>
          <w:rFonts w:ascii="Verdana" w:hAnsi="Verdana"/>
          <w:b/>
          <w:szCs w:val="24"/>
        </w:rPr>
        <w:t>Medios de comunicación</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EE4C6B">
        <w:rPr>
          <w:rFonts w:ascii="Verdana" w:hAnsi="Verdana" w:cs="Tahoma"/>
          <w:szCs w:val="24"/>
        </w:rPr>
        <w:t>Estamos muy satisfechas con la respuesta de los medios de comunicación en ambos actos.</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EE4C6B">
        <w:rPr>
          <w:rFonts w:ascii="Verdana" w:hAnsi="Verdana" w:cs="Tahoma"/>
          <w:szCs w:val="24"/>
        </w:rPr>
        <w:t>El 3 de octubre la inauguración de la Exposición y presentación de la app “Sal de dudas” fue portada en Diario de Navarra y Diario de Noticias, el 28 de noviembre dos páginas en ambos periódicos. Además de informativos territoriales de Televisión Española, Navarra televisión, dos programas en Navarra televisión “Me importas tú”,  donde además están publicitando el spot “Sal de dudas”. Intervención en la tertulia “Aquí hay debate” de Nafar Telebista.</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sidRPr="00EE4C6B">
        <w:rPr>
          <w:rFonts w:ascii="Verdana" w:hAnsi="Verdana" w:cs="Tahoma"/>
          <w:szCs w:val="24"/>
        </w:rPr>
        <w:t>Además de radios</w:t>
      </w:r>
      <w:r>
        <w:rPr>
          <w:rFonts w:ascii="Verdana" w:hAnsi="Verdana" w:cs="Tahoma"/>
          <w:szCs w:val="24"/>
        </w:rPr>
        <w:t>, Cadena Ser, Euskadi Irratia, RTVE, radio rebelde Republicana, Ahotsa, y otros medios.</w:t>
      </w:r>
    </w:p>
    <w:p w:rsidR="00452B13" w:rsidRPr="00EE4C6B"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szCs w:val="24"/>
        </w:rPr>
      </w:pPr>
      <w:r>
        <w:rPr>
          <w:rFonts w:ascii="Verdana" w:hAnsi="Verdana"/>
          <w:noProof/>
          <w:szCs w:val="24"/>
        </w:rPr>
        <w:drawing>
          <wp:inline distT="0" distB="0" distL="0" distR="0">
            <wp:extent cx="2447925" cy="1381125"/>
            <wp:effectExtent l="19050" t="0" r="9525" b="0"/>
            <wp:docPr id="94" name="Imagen 94" descr="Mostrando S10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Mostrando S1010027.JPG"/>
                    <pic:cNvPicPr>
                      <a:picLocks noChangeAspect="1" noChangeArrowheads="1"/>
                    </pic:cNvPicPr>
                  </pic:nvPicPr>
                  <pic:blipFill>
                    <a:blip r:embed="rId102" cstate="print"/>
                    <a:srcRect/>
                    <a:stretch>
                      <a:fillRect/>
                    </a:stretch>
                  </pic:blipFill>
                  <pic:spPr bwMode="auto">
                    <a:xfrm>
                      <a:off x="0" y="0"/>
                      <a:ext cx="2447925" cy="1381125"/>
                    </a:xfrm>
                    <a:prstGeom prst="rect">
                      <a:avLst/>
                    </a:prstGeom>
                    <a:noFill/>
                    <a:ln w="9525">
                      <a:noFill/>
                      <a:miter lim="800000"/>
                      <a:headEnd/>
                      <a:tailEnd/>
                    </a:ln>
                  </pic:spPr>
                </pic:pic>
              </a:graphicData>
            </a:graphic>
          </wp:inline>
        </w:drawing>
      </w:r>
      <w:r>
        <w:rPr>
          <w:rFonts w:ascii="Verdana" w:hAnsi="Verdana"/>
          <w:noProof/>
          <w:szCs w:val="24"/>
        </w:rPr>
        <w:drawing>
          <wp:inline distT="0" distB="0" distL="0" distR="0">
            <wp:extent cx="2495550" cy="1400175"/>
            <wp:effectExtent l="19050" t="0" r="0" b="0"/>
            <wp:docPr id="95" name="Imagen 95" descr="Mostrando Presidente M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ostrando Presidente MCP.png"/>
                    <pic:cNvPicPr>
                      <a:picLocks noChangeAspect="1" noChangeArrowheads="1"/>
                    </pic:cNvPicPr>
                  </pic:nvPicPr>
                  <pic:blipFill>
                    <a:blip r:embed="rId103" cstate="print"/>
                    <a:srcRect/>
                    <a:stretch>
                      <a:fillRect/>
                    </a:stretch>
                  </pic:blipFill>
                  <pic:spPr bwMode="auto">
                    <a:xfrm>
                      <a:off x="0" y="0"/>
                      <a:ext cx="2495550" cy="1400175"/>
                    </a:xfrm>
                    <a:prstGeom prst="rect">
                      <a:avLst/>
                    </a:prstGeom>
                    <a:noFill/>
                    <a:ln w="9525">
                      <a:noFill/>
                      <a:miter lim="800000"/>
                      <a:headEnd/>
                      <a:tailEnd/>
                    </a:ln>
                  </pic:spPr>
                </pic:pic>
              </a:graphicData>
            </a:graphic>
          </wp:inline>
        </w:drawing>
      </w:r>
    </w:p>
    <w:p w:rsidR="00452B13" w:rsidRDefault="00452B13" w:rsidP="00452B1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Tahoma"/>
          <w:color w:val="FF0000"/>
          <w:szCs w:val="24"/>
        </w:rPr>
      </w:pPr>
    </w:p>
    <w:p w:rsidR="00452B13" w:rsidRPr="008A3B93" w:rsidRDefault="00452B13" w:rsidP="00452B13">
      <w:pPr>
        <w:rPr>
          <w:rFonts w:ascii="Times New Roman" w:hAnsi="Times New Roman"/>
          <w:szCs w:val="24"/>
        </w:rPr>
      </w:pPr>
    </w:p>
    <w:p w:rsidR="00452B13" w:rsidRPr="00292582" w:rsidRDefault="00452B13" w:rsidP="00452B13">
      <w:pPr>
        <w:rPr>
          <w:rFonts w:ascii="Verdana" w:hAnsi="Verdana"/>
          <w:sz w:val="22"/>
          <w:szCs w:val="22"/>
        </w:rPr>
      </w:pPr>
      <w:hyperlink r:id="rId104" w:history="1">
        <w:r w:rsidRPr="00292582">
          <w:rPr>
            <w:rStyle w:val="Hipervnculo"/>
            <w:rFonts w:ascii="Verdana" w:hAnsi="Verdana"/>
            <w:sz w:val="22"/>
            <w:szCs w:val="22"/>
          </w:rPr>
          <w:t>http://pamplonaactual.com/el-ayuntamiento-retira-la-concertina-en-la-parada-de-sarasate-para-evitar-problemas-en-nochevieja/</w:t>
        </w:r>
      </w:hyperlink>
    </w:p>
    <w:p w:rsidR="00452B13" w:rsidRPr="00292582" w:rsidRDefault="00452B13" w:rsidP="00452B13">
      <w:pPr>
        <w:rPr>
          <w:rFonts w:ascii="Verdana" w:hAnsi="Verdana"/>
          <w:sz w:val="22"/>
          <w:szCs w:val="22"/>
        </w:rPr>
      </w:pPr>
      <w:hyperlink r:id="rId105" w:history="1">
        <w:r w:rsidRPr="00292582">
          <w:rPr>
            <w:rStyle w:val="Hipervnculo"/>
            <w:rFonts w:ascii="Verdana" w:hAnsi="Verdana"/>
            <w:sz w:val="22"/>
            <w:szCs w:val="22"/>
          </w:rPr>
          <w:t>https://www.youtube.com/watch?v=sWMSeh8C98Y</w:t>
        </w:r>
      </w:hyperlink>
    </w:p>
    <w:p w:rsidR="00452B13" w:rsidRPr="00292582" w:rsidRDefault="00452B13" w:rsidP="00452B13">
      <w:pPr>
        <w:rPr>
          <w:rFonts w:ascii="Verdana" w:hAnsi="Verdana"/>
          <w:sz w:val="22"/>
          <w:szCs w:val="22"/>
        </w:rPr>
      </w:pPr>
      <w:hyperlink r:id="rId106" w:history="1">
        <w:r w:rsidRPr="00292582">
          <w:rPr>
            <w:rStyle w:val="Hipervnculo"/>
            <w:rFonts w:ascii="Verdana" w:hAnsi="Verdana"/>
            <w:sz w:val="22"/>
            <w:szCs w:val="22"/>
          </w:rPr>
          <w:t>https://es-es.facebook.com/RadioPamplona/photos/a.263897633650156.69442.251370041569582/1057069874332924/</w:t>
        </w:r>
      </w:hyperlink>
    </w:p>
    <w:p w:rsidR="00452B13" w:rsidRPr="00292582" w:rsidRDefault="00452B13" w:rsidP="00452B13">
      <w:pPr>
        <w:rPr>
          <w:rFonts w:ascii="Verdana" w:hAnsi="Verdana"/>
          <w:sz w:val="22"/>
          <w:szCs w:val="22"/>
        </w:rPr>
      </w:pPr>
    </w:p>
    <w:p w:rsidR="00452B13" w:rsidRPr="00292582" w:rsidRDefault="00452B13" w:rsidP="00452B13">
      <w:pPr>
        <w:rPr>
          <w:rFonts w:ascii="Verdana" w:hAnsi="Verdana"/>
          <w:sz w:val="22"/>
          <w:szCs w:val="22"/>
        </w:rPr>
      </w:pPr>
      <w:hyperlink r:id="rId107" w:history="1">
        <w:r w:rsidRPr="00292582">
          <w:rPr>
            <w:rStyle w:val="Hipervnculo"/>
            <w:rFonts w:ascii="Verdana" w:hAnsi="Verdana"/>
            <w:sz w:val="22"/>
            <w:szCs w:val="22"/>
          </w:rPr>
          <w:t>https://www.facebook.com/escueladeartepamplona/posts/867070040077232?comment_id=867242060060030&amp;comment_tracking={%22tn%22%3A%22R%22}</w:t>
        </w:r>
      </w:hyperlink>
    </w:p>
    <w:p w:rsidR="00452B13" w:rsidRPr="00292582" w:rsidRDefault="00452B13" w:rsidP="00452B13">
      <w:pPr>
        <w:rPr>
          <w:rFonts w:ascii="Verdana" w:hAnsi="Verdana"/>
          <w:sz w:val="22"/>
          <w:szCs w:val="22"/>
        </w:rPr>
      </w:pPr>
      <w:hyperlink r:id="rId108" w:history="1">
        <w:r w:rsidRPr="00292582">
          <w:rPr>
            <w:rStyle w:val="Hipervnculo"/>
            <w:rFonts w:ascii="Verdana" w:hAnsi="Verdana"/>
            <w:sz w:val="22"/>
            <w:szCs w:val="22"/>
          </w:rPr>
          <w:t>http://www.centrohuarte.es/exposiciones/exposiciones-actuales-sal-de-dudas/</w:t>
        </w:r>
      </w:hyperlink>
    </w:p>
    <w:p w:rsidR="00452B13" w:rsidRPr="00292582" w:rsidRDefault="00452B13" w:rsidP="00452B13">
      <w:pPr>
        <w:rPr>
          <w:rFonts w:ascii="Verdana" w:hAnsi="Verdana"/>
          <w:sz w:val="22"/>
          <w:szCs w:val="22"/>
        </w:rPr>
      </w:pPr>
      <w:hyperlink r:id="rId109" w:history="1">
        <w:r w:rsidRPr="00292582">
          <w:rPr>
            <w:rStyle w:val="Hipervnculo"/>
            <w:rFonts w:ascii="Verdana" w:hAnsi="Verdana"/>
            <w:sz w:val="22"/>
            <w:szCs w:val="22"/>
          </w:rPr>
          <w:t>http://www.20minutos.es/noticia/2571235/0/campana-sal-dudas-impulsa-accion-creativa-contenedores-vidrio-para-concienciar-sobre-vih-sida/</w:t>
        </w:r>
      </w:hyperlink>
    </w:p>
    <w:p w:rsidR="00452B13" w:rsidRPr="00A84FBC" w:rsidRDefault="00452B13" w:rsidP="00452B13">
      <w:pPr>
        <w:rPr>
          <w:rFonts w:ascii="Verdana" w:hAnsi="Verdana"/>
        </w:rPr>
      </w:pPr>
      <w:hyperlink r:id="rId110" w:history="1">
        <w:r w:rsidRPr="00A84FBC">
          <w:rPr>
            <w:rStyle w:val="Hipervnculo"/>
            <w:rFonts w:ascii="Verdana" w:hAnsi="Verdana"/>
          </w:rPr>
          <w:t>https://youtu.be/u3QI</w:t>
        </w:r>
        <w:r w:rsidRPr="00A84FBC">
          <w:rPr>
            <w:rStyle w:val="Hipervnculo"/>
            <w:rFonts w:ascii="Verdana" w:hAnsi="Verdana"/>
          </w:rPr>
          <w:t>C</w:t>
        </w:r>
        <w:r w:rsidRPr="00A84FBC">
          <w:rPr>
            <w:rStyle w:val="Hipervnculo"/>
            <w:rFonts w:ascii="Verdana" w:hAnsi="Verdana"/>
          </w:rPr>
          <w:t>Yg4oCU</w:t>
        </w:r>
      </w:hyperlink>
    </w:p>
    <w:p w:rsidR="00452B13" w:rsidRPr="00292582" w:rsidRDefault="00452B13" w:rsidP="00452B13">
      <w:pPr>
        <w:rPr>
          <w:rFonts w:ascii="Verdana" w:hAnsi="Verdana"/>
          <w:sz w:val="22"/>
          <w:szCs w:val="22"/>
        </w:rPr>
      </w:pPr>
      <w:hyperlink r:id="rId111" w:history="1">
        <w:r w:rsidRPr="00292582">
          <w:rPr>
            <w:rStyle w:val="Hipervnculo"/>
            <w:rFonts w:ascii="Verdana" w:hAnsi="Verdana"/>
            <w:sz w:val="22"/>
            <w:szCs w:val="22"/>
          </w:rPr>
          <w:t>https://www.mcp.es/la-mancomunidad/noticias/la-mancomunidad-participa-en-la-campana-sal-de-dudas-para-recordar-la</w:t>
        </w:r>
      </w:hyperlink>
    </w:p>
    <w:p w:rsidR="00452B13" w:rsidRPr="00292582" w:rsidRDefault="00452B13" w:rsidP="00452B13">
      <w:pPr>
        <w:rPr>
          <w:rFonts w:ascii="Verdana" w:hAnsi="Verdana"/>
          <w:sz w:val="22"/>
          <w:szCs w:val="22"/>
        </w:rPr>
      </w:pPr>
      <w:hyperlink r:id="rId112" w:history="1">
        <w:r w:rsidRPr="00292582">
          <w:rPr>
            <w:rStyle w:val="Hipervnculo"/>
            <w:rFonts w:ascii="Verdana" w:hAnsi="Verdana"/>
            <w:sz w:val="22"/>
            <w:szCs w:val="22"/>
          </w:rPr>
          <w:t>http://pamplonaactual.com/sal-de-dudas-arte-reciclaje-y-tecnologia-con-visibilidad-social-para-recordar-la-importancia-de-la-prevencion-del-vih/</w:t>
        </w:r>
      </w:hyperlink>
    </w:p>
    <w:p w:rsidR="00452B13" w:rsidRPr="00292582" w:rsidRDefault="00452B13" w:rsidP="00452B13">
      <w:pPr>
        <w:rPr>
          <w:rFonts w:ascii="Verdana" w:hAnsi="Verdana"/>
          <w:sz w:val="22"/>
          <w:szCs w:val="22"/>
        </w:rPr>
      </w:pPr>
      <w:hyperlink r:id="rId113" w:history="1">
        <w:r w:rsidRPr="00292582">
          <w:rPr>
            <w:rStyle w:val="Hipervnculo"/>
            <w:rFonts w:ascii="Verdana" w:hAnsi="Verdana"/>
            <w:sz w:val="22"/>
            <w:szCs w:val="22"/>
          </w:rPr>
          <w:t>http://www.centrohuarte.es/actualidad/sal-de-dudas-arte-reciclaje-y-tecnologia-con-visibilidad-social-para-recordar-la-importancia-de-la-prevencion-del-vih/</w:t>
        </w:r>
      </w:hyperlink>
    </w:p>
    <w:p w:rsidR="00452B13" w:rsidRPr="00292582" w:rsidRDefault="00452B13" w:rsidP="00452B13">
      <w:pPr>
        <w:rPr>
          <w:rFonts w:ascii="Verdana" w:hAnsi="Verdana"/>
          <w:sz w:val="22"/>
          <w:szCs w:val="22"/>
        </w:rPr>
      </w:pPr>
      <w:hyperlink r:id="rId114" w:history="1">
        <w:r w:rsidRPr="00292582">
          <w:rPr>
            <w:rStyle w:val="Hipervnculo"/>
            <w:rFonts w:ascii="Verdana" w:hAnsi="Verdana"/>
            <w:sz w:val="22"/>
            <w:szCs w:val="22"/>
          </w:rPr>
          <w:t>https://www.youtube.com/channel/UCjsnahUKWl23M8Ut0qCvwkQ</w:t>
        </w:r>
      </w:hyperlink>
    </w:p>
    <w:p w:rsidR="00452B13" w:rsidRPr="00292582" w:rsidRDefault="00452B13" w:rsidP="00452B13">
      <w:pPr>
        <w:rPr>
          <w:rFonts w:ascii="Verdana" w:hAnsi="Verdana"/>
          <w:sz w:val="22"/>
          <w:szCs w:val="22"/>
        </w:rPr>
      </w:pPr>
      <w:hyperlink r:id="rId115" w:history="1">
        <w:r w:rsidRPr="00292582">
          <w:rPr>
            <w:rStyle w:val="Hipervnculo"/>
            <w:rFonts w:ascii="Verdana" w:hAnsi="Verdana"/>
            <w:sz w:val="22"/>
            <w:szCs w:val="22"/>
          </w:rPr>
          <w:t>http://www.noticiasdenavarra.com/2015/11/28/sociedad/navarra/sal-de-dudas-invade-las-calles-para-alertar-sobre-el-vih-sida</w:t>
        </w:r>
      </w:hyperlink>
    </w:p>
    <w:p w:rsidR="00452B13" w:rsidRPr="00292582" w:rsidRDefault="00452B13" w:rsidP="00452B13">
      <w:pPr>
        <w:rPr>
          <w:rFonts w:ascii="Verdana" w:hAnsi="Verdana"/>
          <w:sz w:val="22"/>
          <w:szCs w:val="22"/>
        </w:rPr>
      </w:pPr>
      <w:hyperlink r:id="rId116" w:history="1">
        <w:r w:rsidRPr="00292582">
          <w:rPr>
            <w:rStyle w:val="Hipervnculo"/>
            <w:rFonts w:ascii="Verdana" w:hAnsi="Verdana"/>
            <w:sz w:val="22"/>
            <w:szCs w:val="22"/>
          </w:rPr>
          <w:t>http://www.eitb.eus/es/radio/radio-euskadi/programas/boulevard/audios/detalle/3532864/sal-dudas-sare-vihradio-euskadi/</w:t>
        </w:r>
      </w:hyperlink>
    </w:p>
    <w:p w:rsidR="00452B13" w:rsidRPr="00292582" w:rsidRDefault="00452B13" w:rsidP="00452B13">
      <w:pPr>
        <w:rPr>
          <w:rFonts w:ascii="Verdana" w:hAnsi="Verdana"/>
          <w:sz w:val="22"/>
          <w:szCs w:val="22"/>
        </w:rPr>
      </w:pPr>
      <w:hyperlink r:id="rId117" w:history="1">
        <w:r w:rsidRPr="00292582">
          <w:rPr>
            <w:rStyle w:val="Hipervnculo"/>
            <w:rFonts w:ascii="Verdana" w:hAnsi="Verdana"/>
            <w:sz w:val="22"/>
            <w:szCs w:val="22"/>
          </w:rPr>
          <w:t>https://itunes.apple.com/es/app/sal-de-dudas/id1040418578?mt=8</w:t>
        </w:r>
      </w:hyperlink>
    </w:p>
    <w:p w:rsidR="00452B13" w:rsidRPr="00292582" w:rsidRDefault="00452B13" w:rsidP="00452B13">
      <w:pPr>
        <w:rPr>
          <w:rFonts w:ascii="Verdana" w:hAnsi="Verdana"/>
          <w:sz w:val="22"/>
          <w:szCs w:val="22"/>
        </w:rPr>
      </w:pPr>
      <w:hyperlink r:id="rId118" w:history="1">
        <w:r w:rsidRPr="00292582">
          <w:rPr>
            <w:rStyle w:val="Hipervnculo"/>
            <w:rFonts w:ascii="Verdana" w:hAnsi="Verdana"/>
            <w:sz w:val="22"/>
            <w:szCs w:val="22"/>
          </w:rPr>
          <w:t>http://www.naiz.eus/es/agenda/evento/arte-reciclaje-y-tecnologia-sensibilizan-sobre-el-vih</w:t>
        </w:r>
      </w:hyperlink>
    </w:p>
    <w:p w:rsidR="00452B13" w:rsidRPr="00292582" w:rsidRDefault="00452B13" w:rsidP="00452B13">
      <w:pPr>
        <w:rPr>
          <w:rFonts w:ascii="Verdana" w:hAnsi="Verdana"/>
          <w:sz w:val="22"/>
          <w:szCs w:val="22"/>
        </w:rPr>
      </w:pPr>
      <w:hyperlink r:id="rId119" w:history="1">
        <w:r w:rsidRPr="00292582">
          <w:rPr>
            <w:rStyle w:val="Hipervnculo"/>
            <w:rFonts w:ascii="Verdana" w:hAnsi="Verdana"/>
            <w:sz w:val="22"/>
            <w:szCs w:val="22"/>
          </w:rPr>
          <w:t>http://midestudio.com/index.php?/ongoing/intervencion-sal-de-dudas/</w:t>
        </w:r>
      </w:hyperlink>
    </w:p>
    <w:p w:rsidR="00452B13" w:rsidRPr="00292582" w:rsidRDefault="00452B13" w:rsidP="00452B13">
      <w:pPr>
        <w:rPr>
          <w:rFonts w:ascii="Verdana" w:hAnsi="Verdana"/>
          <w:sz w:val="22"/>
          <w:szCs w:val="22"/>
        </w:rPr>
      </w:pPr>
      <w:hyperlink r:id="rId120" w:history="1">
        <w:r w:rsidRPr="00292582">
          <w:rPr>
            <w:rStyle w:val="Hipervnculo"/>
            <w:rFonts w:ascii="Verdana" w:hAnsi="Verdana"/>
            <w:sz w:val="22"/>
            <w:szCs w:val="22"/>
          </w:rPr>
          <w:t>https://www.behance.net/gallery/31720999/Exposicion-Sal-de-dudas</w:t>
        </w:r>
      </w:hyperlink>
    </w:p>
    <w:p w:rsidR="00452B13" w:rsidRPr="00292582" w:rsidRDefault="00452B13" w:rsidP="00452B13">
      <w:pPr>
        <w:rPr>
          <w:rFonts w:ascii="Verdana" w:hAnsi="Verdana"/>
          <w:sz w:val="22"/>
          <w:szCs w:val="22"/>
        </w:rPr>
      </w:pPr>
      <w:hyperlink r:id="rId121" w:history="1">
        <w:r w:rsidRPr="00292582">
          <w:rPr>
            <w:rStyle w:val="Hipervnculo"/>
            <w:rFonts w:ascii="Verdana" w:hAnsi="Verdana"/>
            <w:sz w:val="22"/>
            <w:szCs w:val="22"/>
          </w:rPr>
          <w:t>http://www.residuosprofesional.com/tag/sal-de-dudas/</w:t>
        </w:r>
      </w:hyperlink>
    </w:p>
    <w:p w:rsidR="00452B13" w:rsidRPr="00292582" w:rsidRDefault="00452B13" w:rsidP="00452B13">
      <w:pPr>
        <w:rPr>
          <w:rFonts w:ascii="Verdana" w:hAnsi="Verdana"/>
          <w:sz w:val="22"/>
          <w:szCs w:val="22"/>
        </w:rPr>
      </w:pPr>
      <w:hyperlink r:id="rId122" w:history="1">
        <w:r w:rsidRPr="00292582">
          <w:rPr>
            <w:rStyle w:val="Hipervnculo"/>
            <w:rFonts w:ascii="Verdana" w:hAnsi="Verdana"/>
            <w:sz w:val="22"/>
            <w:szCs w:val="22"/>
          </w:rPr>
          <w:t>https://play.google.com/store/apps/details?id=org.sare.saldedudas&amp;hl=es</w:t>
        </w:r>
      </w:hyperlink>
    </w:p>
    <w:p w:rsidR="00452B13" w:rsidRPr="00292582" w:rsidRDefault="00452B13" w:rsidP="00452B13">
      <w:pPr>
        <w:rPr>
          <w:rFonts w:ascii="Verdana" w:hAnsi="Verdana"/>
          <w:sz w:val="22"/>
          <w:szCs w:val="22"/>
        </w:rPr>
      </w:pPr>
      <w:hyperlink r:id="rId123" w:history="1">
        <w:r w:rsidRPr="00292582">
          <w:rPr>
            <w:rStyle w:val="Hipervnculo"/>
            <w:rFonts w:ascii="Verdana" w:hAnsi="Verdana"/>
            <w:sz w:val="22"/>
            <w:szCs w:val="22"/>
          </w:rPr>
          <w:t>http://www.navarra.com/articulo/revista/llenan-arte-contenedores-concienciar-vih-campana-sal-dudas/20151003134447003534.html</w:t>
        </w:r>
      </w:hyperlink>
    </w:p>
    <w:p w:rsidR="00452B13" w:rsidRPr="00292582" w:rsidRDefault="00452B13" w:rsidP="00452B13">
      <w:pPr>
        <w:rPr>
          <w:rFonts w:ascii="Verdana" w:hAnsi="Verdana"/>
          <w:sz w:val="22"/>
          <w:szCs w:val="22"/>
        </w:rPr>
      </w:pPr>
      <w:hyperlink r:id="rId124" w:history="1">
        <w:r w:rsidRPr="00292582">
          <w:rPr>
            <w:rStyle w:val="Hipervnculo"/>
            <w:rFonts w:ascii="Verdana" w:hAnsi="Verdana"/>
            <w:sz w:val="22"/>
            <w:szCs w:val="22"/>
          </w:rPr>
          <w:t>https://www.youtube.com/watch?v=qCUWLh-ItEQ</w:t>
        </w:r>
      </w:hyperlink>
    </w:p>
    <w:p w:rsidR="00452B13" w:rsidRPr="00292582" w:rsidRDefault="00452B13" w:rsidP="00452B13">
      <w:pPr>
        <w:rPr>
          <w:rFonts w:ascii="Verdana" w:hAnsi="Verdana"/>
          <w:sz w:val="22"/>
          <w:szCs w:val="22"/>
        </w:rPr>
      </w:pPr>
      <w:hyperlink r:id="rId125" w:history="1">
        <w:r w:rsidRPr="00292582">
          <w:rPr>
            <w:rStyle w:val="Hipervnculo"/>
            <w:rFonts w:ascii="Verdana" w:hAnsi="Verdana"/>
            <w:sz w:val="22"/>
            <w:szCs w:val="22"/>
          </w:rPr>
          <w:t>http://m.deia.es/2015/11/28/sociedad/navarra/sal-de-dudas-invade-las-calles-para-alertar-sobre-el-vih-sida</w:t>
        </w:r>
      </w:hyperlink>
    </w:p>
    <w:p w:rsidR="00452B13" w:rsidRPr="00292582" w:rsidRDefault="00452B13" w:rsidP="00452B13">
      <w:pPr>
        <w:rPr>
          <w:rFonts w:ascii="Verdana" w:hAnsi="Verdana"/>
          <w:sz w:val="22"/>
          <w:szCs w:val="22"/>
        </w:rPr>
      </w:pPr>
      <w:hyperlink r:id="rId126" w:history="1">
        <w:r w:rsidRPr="00292582">
          <w:rPr>
            <w:rStyle w:val="Hipervnculo"/>
            <w:rFonts w:ascii="Verdana" w:hAnsi="Verdana"/>
            <w:sz w:val="22"/>
            <w:szCs w:val="22"/>
          </w:rPr>
          <w:t>http://gonzalonicuesa.blogspot.com.es/2015/10/sal-de-dudas-contenedores-de-vidrio.html</w:t>
        </w:r>
      </w:hyperlink>
    </w:p>
    <w:p w:rsidR="00452B13" w:rsidRPr="00292582" w:rsidRDefault="00452B13" w:rsidP="00452B13">
      <w:pPr>
        <w:rPr>
          <w:rFonts w:ascii="Verdana" w:hAnsi="Verdana"/>
          <w:sz w:val="22"/>
          <w:szCs w:val="22"/>
        </w:rPr>
      </w:pPr>
      <w:hyperlink r:id="rId127" w:history="1">
        <w:r w:rsidRPr="00292582">
          <w:rPr>
            <w:rStyle w:val="Hipervnculo"/>
            <w:rFonts w:ascii="Verdana" w:hAnsi="Verdana"/>
            <w:sz w:val="22"/>
            <w:szCs w:val="22"/>
          </w:rPr>
          <w:t>https://www.androidpit.com/app/org.sare.saldedudas</w:t>
        </w:r>
      </w:hyperlink>
    </w:p>
    <w:p w:rsidR="00452B13" w:rsidRPr="00292582" w:rsidRDefault="00452B13" w:rsidP="00452B13">
      <w:pPr>
        <w:rPr>
          <w:rFonts w:ascii="Verdana" w:hAnsi="Verdana"/>
          <w:sz w:val="22"/>
          <w:szCs w:val="22"/>
        </w:rPr>
      </w:pPr>
      <w:hyperlink r:id="rId128" w:history="1">
        <w:r w:rsidRPr="00292582">
          <w:rPr>
            <w:rStyle w:val="Hipervnculo"/>
            <w:rFonts w:ascii="Verdana" w:hAnsi="Verdana"/>
            <w:sz w:val="22"/>
            <w:szCs w:val="22"/>
          </w:rPr>
          <w:t>http://www.ivoox.com/sal-dudas-haciendote-prueba-audios-mp3_rf_8882105_1.html</w:t>
        </w:r>
      </w:hyperlink>
    </w:p>
    <w:p w:rsidR="00452B13" w:rsidRPr="00292582" w:rsidRDefault="00452B13" w:rsidP="00452B13">
      <w:pPr>
        <w:rPr>
          <w:rFonts w:ascii="Verdana" w:hAnsi="Verdana"/>
          <w:sz w:val="22"/>
          <w:szCs w:val="22"/>
        </w:rPr>
      </w:pPr>
      <w:hyperlink r:id="rId129" w:history="1">
        <w:r w:rsidRPr="00292582">
          <w:rPr>
            <w:rStyle w:val="Hipervnculo"/>
            <w:rFonts w:ascii="Verdana" w:hAnsi="Verdana"/>
            <w:sz w:val="22"/>
            <w:szCs w:val="22"/>
          </w:rPr>
          <w:t>http://www.appdownloader.net/Android/App/2136678/org.sare.saldedudas/Download</w:t>
        </w:r>
      </w:hyperlink>
    </w:p>
    <w:p w:rsidR="00452B13" w:rsidRPr="00292582" w:rsidRDefault="00452B13" w:rsidP="00452B13">
      <w:pPr>
        <w:rPr>
          <w:rFonts w:ascii="Verdana" w:hAnsi="Verdana"/>
          <w:sz w:val="22"/>
          <w:szCs w:val="22"/>
        </w:rPr>
      </w:pPr>
      <w:hyperlink r:id="rId130" w:history="1">
        <w:r w:rsidRPr="00292582">
          <w:rPr>
            <w:rStyle w:val="Hipervnculo"/>
            <w:rFonts w:ascii="Verdana" w:hAnsi="Verdana"/>
            <w:sz w:val="22"/>
            <w:szCs w:val="22"/>
          </w:rPr>
          <w:t>http://aloacomunicacion.com/category/comunicacion/</w:t>
        </w:r>
      </w:hyperlink>
    </w:p>
    <w:p w:rsidR="00452B13" w:rsidRPr="00292582" w:rsidRDefault="00452B13" w:rsidP="00452B13">
      <w:pPr>
        <w:rPr>
          <w:rFonts w:ascii="Verdana" w:hAnsi="Verdana"/>
          <w:sz w:val="22"/>
          <w:szCs w:val="22"/>
        </w:rPr>
      </w:pPr>
      <w:hyperlink r:id="rId131" w:history="1">
        <w:r w:rsidRPr="00292582">
          <w:rPr>
            <w:rStyle w:val="Hipervnculo"/>
            <w:rFonts w:ascii="Verdana" w:hAnsi="Verdana"/>
            <w:sz w:val="22"/>
            <w:szCs w:val="22"/>
          </w:rPr>
          <w:t>http://aloacomunicacion.com/category/eventos/</w:t>
        </w:r>
      </w:hyperlink>
    </w:p>
    <w:p w:rsidR="00452B13" w:rsidRPr="00292582" w:rsidRDefault="00452B13" w:rsidP="00452B13">
      <w:pPr>
        <w:rPr>
          <w:rFonts w:ascii="Verdana" w:hAnsi="Verdana"/>
          <w:sz w:val="22"/>
          <w:szCs w:val="22"/>
        </w:rPr>
      </w:pPr>
      <w:hyperlink r:id="rId132" w:history="1">
        <w:r w:rsidRPr="00292582">
          <w:rPr>
            <w:rStyle w:val="Hipervnculo"/>
            <w:rFonts w:ascii="Verdana" w:hAnsi="Verdana"/>
            <w:sz w:val="22"/>
            <w:szCs w:val="22"/>
          </w:rPr>
          <w:t>http://www.huarte.es/es/areas/cultura/actualidad/object.aspx?o=130515</w:t>
        </w:r>
      </w:hyperlink>
    </w:p>
    <w:p w:rsidR="00452B13" w:rsidRPr="00292582" w:rsidRDefault="00452B13" w:rsidP="00452B13">
      <w:pPr>
        <w:rPr>
          <w:rFonts w:ascii="Verdana" w:hAnsi="Verdana"/>
          <w:sz w:val="22"/>
          <w:szCs w:val="22"/>
        </w:rPr>
      </w:pPr>
      <w:hyperlink r:id="rId133" w:history="1">
        <w:r w:rsidRPr="00292582">
          <w:rPr>
            <w:rStyle w:val="Hipervnculo"/>
            <w:rFonts w:ascii="Verdana" w:hAnsi="Verdana"/>
            <w:sz w:val="22"/>
            <w:szCs w:val="22"/>
          </w:rPr>
          <w:t>https://www.mobileaction.co/app/android/us/sal-de-dudas/org.sare.saldedudas</w:t>
        </w:r>
      </w:hyperlink>
    </w:p>
    <w:p w:rsidR="00452B13" w:rsidRPr="00292582" w:rsidRDefault="00452B13" w:rsidP="00452B13">
      <w:pPr>
        <w:rPr>
          <w:rFonts w:ascii="Verdana" w:hAnsi="Verdana"/>
          <w:sz w:val="22"/>
          <w:szCs w:val="22"/>
        </w:rPr>
      </w:pPr>
      <w:hyperlink r:id="rId134" w:history="1">
        <w:r w:rsidRPr="00292582">
          <w:rPr>
            <w:rStyle w:val="Hipervnculo"/>
            <w:rFonts w:ascii="Verdana" w:hAnsi="Verdana"/>
            <w:sz w:val="22"/>
            <w:szCs w:val="22"/>
          </w:rPr>
          <w:t>https://www.unavarra.es/actualidad/latest-news?contentId=216981</w:t>
        </w:r>
      </w:hyperlink>
    </w:p>
    <w:p w:rsidR="00452B13" w:rsidRPr="00292582" w:rsidRDefault="00452B13" w:rsidP="00452B13">
      <w:pPr>
        <w:rPr>
          <w:rFonts w:ascii="Verdana" w:hAnsi="Verdana"/>
          <w:sz w:val="22"/>
          <w:szCs w:val="22"/>
        </w:rPr>
      </w:pPr>
      <w:hyperlink r:id="rId135" w:history="1">
        <w:r w:rsidRPr="00292582">
          <w:rPr>
            <w:rStyle w:val="Hipervnculo"/>
            <w:rFonts w:ascii="Verdana" w:hAnsi="Verdana"/>
            <w:sz w:val="22"/>
            <w:szCs w:val="22"/>
          </w:rPr>
          <w:t>http://www.residuosprofesional.com/contenedores-sensibilizar-vih/</w:t>
        </w:r>
      </w:hyperlink>
    </w:p>
    <w:p w:rsidR="00452B13" w:rsidRPr="00292582" w:rsidRDefault="00452B13" w:rsidP="00452B13">
      <w:pPr>
        <w:rPr>
          <w:rFonts w:ascii="Verdana" w:hAnsi="Verdana"/>
          <w:sz w:val="22"/>
          <w:szCs w:val="22"/>
        </w:rPr>
      </w:pPr>
      <w:hyperlink r:id="rId136" w:history="1">
        <w:r w:rsidRPr="00292582">
          <w:rPr>
            <w:rStyle w:val="Hipervnculo"/>
            <w:rFonts w:ascii="Verdana" w:hAnsi="Verdana"/>
            <w:sz w:val="22"/>
            <w:szCs w:val="22"/>
          </w:rPr>
          <w:t>http://www.navarrainformacion.es/2015/12/01/la-upna-trabaja-en-la-sensibilizacion-del-sida/</w:t>
        </w:r>
      </w:hyperlink>
    </w:p>
    <w:p w:rsidR="00452B13" w:rsidRPr="00292582" w:rsidRDefault="00452B13" w:rsidP="00452B13">
      <w:pPr>
        <w:rPr>
          <w:rFonts w:ascii="Verdana" w:hAnsi="Verdana"/>
          <w:sz w:val="22"/>
          <w:szCs w:val="22"/>
        </w:rPr>
      </w:pPr>
      <w:hyperlink r:id="rId137" w:history="1">
        <w:r w:rsidRPr="00292582">
          <w:rPr>
            <w:rStyle w:val="Hipervnculo"/>
            <w:rFonts w:ascii="Verdana" w:hAnsi="Verdana"/>
            <w:sz w:val="22"/>
            <w:szCs w:val="22"/>
          </w:rPr>
          <w:t>http://hooz.pk/watch/LdlQ5uZKxAY/sal-de-dudas-spot.html</w:t>
        </w:r>
      </w:hyperlink>
    </w:p>
    <w:p w:rsidR="00452B13" w:rsidRPr="00292582" w:rsidRDefault="00452B13" w:rsidP="00452B13">
      <w:pPr>
        <w:rPr>
          <w:rFonts w:ascii="Verdana" w:hAnsi="Verdana"/>
          <w:sz w:val="22"/>
          <w:szCs w:val="22"/>
        </w:rPr>
      </w:pPr>
      <w:hyperlink r:id="rId138" w:history="1">
        <w:r w:rsidRPr="00292582">
          <w:rPr>
            <w:rStyle w:val="Hipervnculo"/>
            <w:rFonts w:ascii="Verdana" w:hAnsi="Verdana"/>
            <w:sz w:val="22"/>
            <w:szCs w:val="22"/>
          </w:rPr>
          <w:t>http://www.radiorebelderepublicana.org/2015/11/hoy-en-nuestras-entrevistas-estara.html</w:t>
        </w:r>
      </w:hyperlink>
    </w:p>
    <w:p w:rsidR="00452B13" w:rsidRPr="00292582" w:rsidRDefault="00452B13" w:rsidP="00452B13">
      <w:pPr>
        <w:rPr>
          <w:rFonts w:ascii="Verdana" w:hAnsi="Verdana"/>
          <w:sz w:val="22"/>
          <w:szCs w:val="22"/>
        </w:rPr>
      </w:pPr>
      <w:hyperlink r:id="rId139" w:history="1">
        <w:r w:rsidRPr="00292582">
          <w:rPr>
            <w:rStyle w:val="Hipervnculo"/>
            <w:rFonts w:ascii="Verdana" w:hAnsi="Verdana"/>
            <w:sz w:val="22"/>
            <w:szCs w:val="22"/>
          </w:rPr>
          <w:t>https://dc-7368-704979921.eu-west-1.elb.amazonaws.com/eu/mankomunitatea/albisteak/sal-de-dudas-ziur-izan-zaitez-kanpainan-parte-hartu-du-mankomunitateak</w:t>
        </w:r>
      </w:hyperlink>
    </w:p>
    <w:p w:rsidR="00452B13" w:rsidRPr="00292582" w:rsidRDefault="00452B13" w:rsidP="00452B13">
      <w:pPr>
        <w:rPr>
          <w:rFonts w:ascii="Verdana" w:hAnsi="Verdana"/>
          <w:sz w:val="22"/>
          <w:szCs w:val="22"/>
        </w:rPr>
      </w:pPr>
      <w:hyperlink r:id="rId140" w:history="1">
        <w:r w:rsidRPr="00292582">
          <w:rPr>
            <w:rStyle w:val="Hipervnculo"/>
            <w:rFonts w:ascii="Verdana" w:hAnsi="Verdana"/>
            <w:sz w:val="22"/>
            <w:szCs w:val="22"/>
          </w:rPr>
          <w:t>http://applion.jp/android/app/org.sare.saldedudas/</w:t>
        </w:r>
      </w:hyperlink>
    </w:p>
    <w:p w:rsidR="00452B13" w:rsidRPr="00292582" w:rsidRDefault="00452B13" w:rsidP="00452B13">
      <w:pPr>
        <w:rPr>
          <w:rFonts w:ascii="Verdana" w:hAnsi="Verdana"/>
          <w:sz w:val="22"/>
          <w:szCs w:val="22"/>
        </w:rPr>
      </w:pPr>
      <w:hyperlink r:id="rId141" w:history="1">
        <w:r w:rsidRPr="00292582">
          <w:rPr>
            <w:rStyle w:val="Hipervnculo"/>
            <w:rFonts w:ascii="Verdana" w:hAnsi="Verdana"/>
            <w:sz w:val="22"/>
            <w:szCs w:val="22"/>
          </w:rPr>
          <w:t>http://watchtube.us/aritz-ayesa/pag/1</w:t>
        </w:r>
      </w:hyperlink>
    </w:p>
    <w:p w:rsidR="00452B13" w:rsidRPr="00292582" w:rsidRDefault="00452B13" w:rsidP="00452B13">
      <w:pPr>
        <w:rPr>
          <w:rFonts w:ascii="Verdana" w:hAnsi="Verdana"/>
          <w:sz w:val="22"/>
          <w:szCs w:val="22"/>
        </w:rPr>
      </w:pPr>
      <w:hyperlink r:id="rId142" w:history="1">
        <w:r w:rsidRPr="00292582">
          <w:rPr>
            <w:rStyle w:val="Hipervnculo"/>
            <w:rFonts w:ascii="Verdana" w:hAnsi="Verdana"/>
            <w:sz w:val="22"/>
            <w:szCs w:val="22"/>
          </w:rPr>
          <w:t>http://www.social-peek.com/Keywords/Errioxan</w:t>
        </w:r>
      </w:hyperlink>
    </w:p>
    <w:p w:rsidR="00452B13" w:rsidRPr="00292582" w:rsidRDefault="00452B13" w:rsidP="00452B13">
      <w:pPr>
        <w:rPr>
          <w:rFonts w:ascii="Verdana" w:hAnsi="Verdana"/>
          <w:sz w:val="22"/>
          <w:szCs w:val="22"/>
        </w:rPr>
      </w:pPr>
      <w:hyperlink r:id="rId143" w:history="1">
        <w:r w:rsidRPr="00292582">
          <w:rPr>
            <w:rStyle w:val="Hipervnculo"/>
            <w:rFonts w:ascii="Verdana" w:hAnsi="Verdana"/>
            <w:sz w:val="22"/>
            <w:szCs w:val="22"/>
          </w:rPr>
          <w:t>http://sal-de-dudas.appstor.io/</w:t>
        </w:r>
      </w:hyperlink>
    </w:p>
    <w:p w:rsidR="00452B13" w:rsidRPr="00292582" w:rsidRDefault="00452B13" w:rsidP="00452B13">
      <w:pPr>
        <w:rPr>
          <w:rFonts w:ascii="Verdana" w:hAnsi="Verdana"/>
          <w:sz w:val="22"/>
          <w:szCs w:val="22"/>
        </w:rPr>
      </w:pPr>
      <w:hyperlink r:id="rId144" w:history="1">
        <w:r w:rsidRPr="00292582">
          <w:rPr>
            <w:rStyle w:val="Hipervnculo"/>
            <w:rFonts w:ascii="Verdana" w:hAnsi="Verdana"/>
            <w:sz w:val="22"/>
            <w:szCs w:val="22"/>
          </w:rPr>
          <w:t>http://www.oninstagram.com/saldedudas</w:t>
        </w:r>
      </w:hyperlink>
    </w:p>
    <w:p w:rsidR="00452B13" w:rsidRPr="00292582" w:rsidRDefault="00452B13" w:rsidP="00452B13">
      <w:pPr>
        <w:rPr>
          <w:rFonts w:ascii="Verdana" w:hAnsi="Verdana"/>
          <w:sz w:val="22"/>
          <w:szCs w:val="22"/>
        </w:rPr>
      </w:pPr>
      <w:hyperlink r:id="rId145" w:history="1">
        <w:r w:rsidRPr="00292582">
          <w:rPr>
            <w:rStyle w:val="Hipervnculo"/>
            <w:rFonts w:ascii="Verdana" w:hAnsi="Verdana"/>
            <w:sz w:val="22"/>
            <w:szCs w:val="22"/>
          </w:rPr>
          <w:t>http://www.noticiasdenavarra.com/2015/10/03/sociedad/navarra/rebrota-el-vih-en-navarra-que-llega-ya-a-1107-personas</w:t>
        </w:r>
      </w:hyperlink>
    </w:p>
    <w:p w:rsidR="00452B13" w:rsidRPr="00292582" w:rsidRDefault="00452B13" w:rsidP="00452B13">
      <w:pPr>
        <w:rPr>
          <w:rFonts w:ascii="Verdana" w:hAnsi="Verdana"/>
          <w:sz w:val="22"/>
          <w:szCs w:val="22"/>
        </w:rPr>
      </w:pPr>
      <w:hyperlink r:id="rId146" w:history="1">
        <w:r w:rsidRPr="00292582">
          <w:rPr>
            <w:rStyle w:val="Hipervnculo"/>
            <w:rFonts w:ascii="Verdana" w:hAnsi="Verdana"/>
            <w:sz w:val="22"/>
            <w:szCs w:val="22"/>
          </w:rPr>
          <w:t>http://webgram.co/p/1141559442985605538_516147453</w:t>
        </w:r>
      </w:hyperlink>
    </w:p>
    <w:p w:rsidR="00452B13" w:rsidRPr="00292582" w:rsidRDefault="00452B13" w:rsidP="00452B13">
      <w:pPr>
        <w:rPr>
          <w:rFonts w:ascii="Verdana" w:hAnsi="Verdana"/>
          <w:sz w:val="22"/>
          <w:szCs w:val="22"/>
        </w:rPr>
      </w:pPr>
      <w:hyperlink r:id="rId147" w:history="1">
        <w:r w:rsidRPr="00292582">
          <w:rPr>
            <w:rStyle w:val="Hipervnculo"/>
            <w:rFonts w:ascii="Verdana" w:hAnsi="Verdana"/>
            <w:sz w:val="22"/>
            <w:szCs w:val="22"/>
          </w:rPr>
          <w:t>http://www.noticiasdenavarra.com/2016/01/03/opinion/la-opinion-del-lector/mensajes-del-lector/retirada-una-obra-de-sensibilizacion-sobre-vih-del-techo-de-una-marquesina</w:t>
        </w:r>
      </w:hyperlink>
    </w:p>
    <w:p w:rsidR="00452B13" w:rsidRPr="004D6936" w:rsidRDefault="00452B13" w:rsidP="00452B13">
      <w:pPr>
        <w:pBdr>
          <w:top w:val="single" w:sz="4" w:space="1" w:color="auto"/>
          <w:left w:val="single" w:sz="4" w:space="4" w:color="auto"/>
          <w:bottom w:val="single" w:sz="4" w:space="0" w:color="auto"/>
          <w:right w:val="single" w:sz="4" w:space="4" w:color="auto"/>
        </w:pBdr>
        <w:tabs>
          <w:tab w:val="right" w:pos="8222"/>
        </w:tabs>
        <w:rPr>
          <w:rFonts w:ascii="Verdana" w:hAnsi="Verdana"/>
          <w:b/>
          <w:sz w:val="20"/>
        </w:rPr>
      </w:pPr>
      <w:r w:rsidRPr="007674CF">
        <w:rPr>
          <w:rFonts w:cs="Arial"/>
          <w:color w:val="00B0F0"/>
          <w:szCs w:val="24"/>
          <w:lang w:val="es-ES_tradnl"/>
        </w:rPr>
        <w:br w:type="page"/>
      </w:r>
      <w:r w:rsidRPr="004D6936">
        <w:rPr>
          <w:rFonts w:ascii="Verdana" w:hAnsi="Verdana"/>
          <w:b/>
          <w:sz w:val="20"/>
        </w:rPr>
        <w:lastRenderedPageBreak/>
        <w:t>MEMORIA TECNICA Y ECONOMICA DEL PROGRAMA SUBVENCIONADO</w:t>
      </w:r>
    </w:p>
    <w:p w:rsidR="00452B13" w:rsidRPr="004D6936" w:rsidRDefault="00452B13" w:rsidP="00452B13">
      <w:pPr>
        <w:pBdr>
          <w:top w:val="single" w:sz="4" w:space="1" w:color="auto"/>
          <w:left w:val="single" w:sz="4" w:space="4" w:color="auto"/>
          <w:bottom w:val="single" w:sz="4" w:space="0" w:color="auto"/>
          <w:right w:val="single" w:sz="4" w:space="4" w:color="auto"/>
        </w:pBdr>
        <w:tabs>
          <w:tab w:val="right" w:pos="7938"/>
        </w:tabs>
        <w:rPr>
          <w:rFonts w:ascii="Verdana" w:hAnsi="Verdana"/>
          <w:b/>
          <w:sz w:val="20"/>
        </w:rPr>
      </w:pPr>
      <w:r w:rsidRPr="004D6936">
        <w:rPr>
          <w:rFonts w:ascii="Verdana" w:hAnsi="Verdana"/>
          <w:b/>
          <w:sz w:val="20"/>
        </w:rPr>
        <w:tab/>
      </w:r>
    </w:p>
    <w:p w:rsidR="00452B13" w:rsidRPr="004D6936" w:rsidRDefault="00452B13" w:rsidP="00452B13">
      <w:pPr>
        <w:pBdr>
          <w:top w:val="single" w:sz="4" w:space="1" w:color="auto"/>
          <w:left w:val="single" w:sz="4" w:space="4" w:color="auto"/>
          <w:bottom w:val="single" w:sz="4" w:space="0" w:color="auto"/>
          <w:right w:val="single" w:sz="4" w:space="4" w:color="auto"/>
        </w:pBdr>
        <w:tabs>
          <w:tab w:val="right" w:pos="7938"/>
        </w:tabs>
        <w:jc w:val="center"/>
        <w:rPr>
          <w:rFonts w:ascii="Verdana" w:hAnsi="Verdana"/>
          <w:b/>
          <w:sz w:val="20"/>
        </w:rPr>
      </w:pPr>
      <w:r w:rsidRPr="004D6936">
        <w:rPr>
          <w:rFonts w:ascii="Verdana" w:hAnsi="Verdana"/>
          <w:b/>
          <w:sz w:val="20"/>
        </w:rPr>
        <w:t>AÑO 2015</w:t>
      </w:r>
    </w:p>
    <w:p w:rsidR="00452B13" w:rsidRPr="004D6936" w:rsidRDefault="00452B13" w:rsidP="00452B13">
      <w:pPr>
        <w:pBdr>
          <w:top w:val="single" w:sz="4" w:space="1" w:color="auto"/>
          <w:left w:val="single" w:sz="4" w:space="4" w:color="auto"/>
          <w:bottom w:val="single" w:sz="4" w:space="0" w:color="auto"/>
          <w:right w:val="single" w:sz="4" w:space="4" w:color="auto"/>
        </w:pBdr>
        <w:ind w:firstLine="708"/>
        <w:jc w:val="center"/>
        <w:rPr>
          <w:rFonts w:ascii="Verdana" w:hAnsi="Verdana"/>
          <w:b/>
          <w:sz w:val="22"/>
        </w:rPr>
      </w:pPr>
      <w:r w:rsidRPr="004D6936">
        <w:rPr>
          <w:rFonts w:ascii="Verdana" w:hAnsi="Verdana"/>
          <w:b/>
          <w:sz w:val="20"/>
        </w:rPr>
        <w:t xml:space="preserve">                                                                                                                                 </w:t>
      </w:r>
    </w:p>
    <w:p w:rsidR="00452B13" w:rsidRPr="004D6936" w:rsidRDefault="00452B13" w:rsidP="00452B13">
      <w:pPr>
        <w:pBdr>
          <w:top w:val="single" w:sz="4" w:space="1" w:color="auto"/>
          <w:left w:val="single" w:sz="4" w:space="4" w:color="auto"/>
          <w:bottom w:val="single" w:sz="4" w:space="0" w:color="auto"/>
          <w:right w:val="single" w:sz="4" w:space="4" w:color="auto"/>
        </w:pBdr>
        <w:rPr>
          <w:rFonts w:ascii="Verdana" w:hAnsi="Verdana"/>
          <w:b/>
        </w:rPr>
      </w:pPr>
    </w:p>
    <w:p w:rsidR="00452B13" w:rsidRPr="004D6936" w:rsidRDefault="00452B13" w:rsidP="00452B13">
      <w:pPr>
        <w:pBdr>
          <w:top w:val="single" w:sz="4" w:space="1" w:color="auto"/>
          <w:left w:val="single" w:sz="4" w:space="4" w:color="auto"/>
          <w:bottom w:val="single" w:sz="4" w:space="0" w:color="auto"/>
          <w:right w:val="single" w:sz="4" w:space="4" w:color="auto"/>
        </w:pBdr>
        <w:rPr>
          <w:rFonts w:ascii="Verdana" w:hAnsi="Verdana"/>
          <w:b/>
        </w:rPr>
      </w:pPr>
    </w:p>
    <w:p w:rsidR="00452B13" w:rsidRPr="004D6936" w:rsidRDefault="00452B13" w:rsidP="00452B13">
      <w:pPr>
        <w:pBdr>
          <w:top w:val="single" w:sz="4" w:space="1" w:color="auto"/>
          <w:left w:val="single" w:sz="4" w:space="4" w:color="auto"/>
          <w:bottom w:val="single" w:sz="4" w:space="0" w:color="auto"/>
          <w:right w:val="single" w:sz="4" w:space="4" w:color="auto"/>
        </w:pBdr>
        <w:rPr>
          <w:rFonts w:ascii="Verdana" w:hAnsi="Verdana"/>
          <w:sz w:val="20"/>
        </w:rPr>
      </w:pPr>
    </w:p>
    <w:p w:rsidR="00452B13" w:rsidRPr="004D6936" w:rsidRDefault="00452B13" w:rsidP="00452B13">
      <w:pPr>
        <w:pBdr>
          <w:top w:val="single" w:sz="4" w:space="1" w:color="auto"/>
          <w:left w:val="single" w:sz="4" w:space="4" w:color="auto"/>
          <w:bottom w:val="single" w:sz="4" w:space="0" w:color="auto"/>
          <w:right w:val="single" w:sz="4" w:space="4" w:color="auto"/>
        </w:pBdr>
        <w:rPr>
          <w:rFonts w:ascii="Verdana" w:hAnsi="Verdana"/>
          <w:sz w:val="20"/>
        </w:rPr>
      </w:pPr>
    </w:p>
    <w:p w:rsidR="00452B13" w:rsidRPr="004D6936" w:rsidRDefault="00452B13" w:rsidP="00452B13">
      <w:pPr>
        <w:pBdr>
          <w:top w:val="single" w:sz="4" w:space="1" w:color="auto"/>
          <w:left w:val="single" w:sz="4" w:space="4" w:color="auto"/>
          <w:bottom w:val="single" w:sz="4" w:space="0" w:color="auto"/>
          <w:right w:val="single" w:sz="4" w:space="4" w:color="auto"/>
        </w:pBdr>
        <w:rPr>
          <w:rFonts w:ascii="Verdana" w:hAnsi="Verdana"/>
          <w:sz w:val="20"/>
        </w:rPr>
      </w:pPr>
    </w:p>
    <w:p w:rsidR="00452B13" w:rsidRPr="004D6936" w:rsidRDefault="00452B13" w:rsidP="00452B13">
      <w:pPr>
        <w:pBdr>
          <w:top w:val="single" w:sz="4" w:space="1" w:color="auto"/>
          <w:left w:val="single" w:sz="4" w:space="4" w:color="auto"/>
          <w:bottom w:val="single" w:sz="4" w:space="0" w:color="auto"/>
          <w:right w:val="single" w:sz="4" w:space="4" w:color="auto"/>
        </w:pBdr>
        <w:rPr>
          <w:rFonts w:ascii="Verdana" w:hAnsi="Verdana"/>
          <w:sz w:val="20"/>
        </w:rPr>
      </w:pPr>
    </w:p>
    <w:p w:rsidR="00452B13" w:rsidRPr="004D6936" w:rsidRDefault="00452B13" w:rsidP="00452B13">
      <w:pPr>
        <w:pBdr>
          <w:top w:val="single" w:sz="4" w:space="1" w:color="auto"/>
          <w:left w:val="single" w:sz="4" w:space="4" w:color="auto"/>
          <w:bottom w:val="single" w:sz="4" w:space="0" w:color="auto"/>
          <w:right w:val="single" w:sz="4" w:space="4" w:color="auto"/>
        </w:pBdr>
        <w:rPr>
          <w:rFonts w:ascii="Verdana" w:hAnsi="Verdana"/>
        </w:rPr>
      </w:pPr>
    </w:p>
    <w:p w:rsidR="00452B13" w:rsidRPr="004D6936"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sz w:val="22"/>
        </w:rPr>
      </w:pPr>
      <w:r w:rsidRPr="004D6936">
        <w:rPr>
          <w:rFonts w:ascii="Verdana" w:hAnsi="Verdana"/>
          <w:noProof/>
          <w:sz w:val="20"/>
        </w:rPr>
        <w:pict>
          <v:line id="_x0000_s1042" style="position:absolute;z-index:251677696" from="2in,19.4pt" to="405pt,19.4pt">
            <v:stroke dashstyle="1 1" endcap="round"/>
          </v:line>
        </w:pict>
      </w:r>
      <w:r w:rsidRPr="004D6936">
        <w:rPr>
          <w:rFonts w:ascii="Verdana" w:hAnsi="Verdana"/>
          <w:sz w:val="22"/>
        </w:rPr>
        <w:t xml:space="preserve">    ASOCIACIÓN/ENTIDAD:</w:t>
      </w:r>
      <w:r w:rsidRPr="004D6936">
        <w:rPr>
          <w:rFonts w:ascii="Verdana" w:hAnsi="Verdana"/>
          <w:sz w:val="22"/>
        </w:rPr>
        <w:tab/>
        <w:t xml:space="preserve">    </w:t>
      </w:r>
      <w:r w:rsidRPr="004D6936">
        <w:rPr>
          <w:rFonts w:ascii="Verdana" w:hAnsi="Verdana"/>
          <w:b/>
          <w:sz w:val="22"/>
        </w:rPr>
        <w:t>ASOCIACIÓN SARE</w:t>
      </w:r>
    </w:p>
    <w:p w:rsidR="00452B13" w:rsidRPr="004D6936"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sz w:val="22"/>
        </w:rPr>
      </w:pPr>
      <w:r w:rsidRPr="004D6936">
        <w:rPr>
          <w:rFonts w:ascii="Verdana" w:hAnsi="Verdana"/>
          <w:noProof/>
          <w:sz w:val="20"/>
        </w:rPr>
        <w:pict>
          <v:line id="_x0000_s1043" style="position:absolute;z-index:251678720" from="18pt,14.35pt" to="207pt,14.35pt">
            <v:stroke dashstyle="1 1" endcap="round"/>
          </v:line>
        </w:pict>
      </w:r>
      <w:r w:rsidRPr="004D6936">
        <w:rPr>
          <w:rFonts w:ascii="Verdana" w:hAnsi="Verdana"/>
          <w:noProof/>
          <w:sz w:val="20"/>
        </w:rPr>
        <w:pict>
          <v:line id="_x0000_s1044" style="position:absolute;z-index:251679744" from="279pt,14.4pt" to="405pt,14.4pt">
            <v:stroke dashstyle="1 1" endcap="round"/>
          </v:line>
        </w:pict>
      </w:r>
      <w:r w:rsidRPr="004D6936">
        <w:rPr>
          <w:rFonts w:ascii="Verdana" w:hAnsi="Verdana"/>
          <w:sz w:val="22"/>
        </w:rPr>
        <w:t xml:space="preserve">  </w:t>
      </w:r>
      <w:r w:rsidRPr="004D6936">
        <w:rPr>
          <w:rFonts w:ascii="Verdana" w:hAnsi="Verdana"/>
          <w:sz w:val="22"/>
        </w:rPr>
        <w:tab/>
      </w:r>
      <w:r w:rsidRPr="004D6936">
        <w:rPr>
          <w:rFonts w:ascii="Verdana" w:hAnsi="Verdana"/>
          <w:sz w:val="22"/>
        </w:rPr>
        <w:tab/>
      </w:r>
      <w:r w:rsidRPr="004D6936">
        <w:rPr>
          <w:rFonts w:ascii="Verdana" w:hAnsi="Verdana"/>
          <w:sz w:val="22"/>
        </w:rPr>
        <w:tab/>
      </w:r>
      <w:r w:rsidRPr="004D6936">
        <w:rPr>
          <w:rFonts w:ascii="Verdana" w:hAnsi="Verdana"/>
          <w:sz w:val="22"/>
        </w:rPr>
        <w:tab/>
      </w:r>
      <w:r w:rsidRPr="004D6936">
        <w:rPr>
          <w:rFonts w:ascii="Verdana" w:hAnsi="Verdana"/>
          <w:sz w:val="22"/>
        </w:rPr>
        <w:tab/>
      </w:r>
      <w:r w:rsidRPr="004D6936">
        <w:rPr>
          <w:rFonts w:ascii="Verdana" w:hAnsi="Verdana"/>
          <w:sz w:val="22"/>
        </w:rPr>
        <w:tab/>
        <w:t>N.I.F</w:t>
      </w:r>
      <w:proofErr w:type="gramStart"/>
      <w:r w:rsidRPr="004D6936">
        <w:rPr>
          <w:rFonts w:ascii="Verdana" w:hAnsi="Verdana"/>
          <w:sz w:val="22"/>
        </w:rPr>
        <w:t>./</w:t>
      </w:r>
      <w:proofErr w:type="gramEnd"/>
      <w:r w:rsidRPr="004D6936">
        <w:rPr>
          <w:rFonts w:ascii="Verdana" w:hAnsi="Verdana"/>
          <w:sz w:val="22"/>
        </w:rPr>
        <w:t xml:space="preserve">C.I.F.:  </w:t>
      </w:r>
      <w:r w:rsidRPr="004D6936">
        <w:rPr>
          <w:rFonts w:ascii="Verdana" w:hAnsi="Verdana"/>
          <w:b/>
          <w:sz w:val="22"/>
        </w:rPr>
        <w:t>G-31471386</w:t>
      </w:r>
    </w:p>
    <w:p w:rsidR="00452B13" w:rsidRPr="004D6936"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sz w:val="22"/>
        </w:rPr>
      </w:pPr>
    </w:p>
    <w:p w:rsidR="00452B13" w:rsidRPr="004D6936"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sz w:val="22"/>
        </w:rPr>
      </w:pPr>
    </w:p>
    <w:p w:rsidR="00452B13" w:rsidRPr="004D6936"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sz w:val="22"/>
        </w:rPr>
      </w:pPr>
    </w:p>
    <w:p w:rsidR="00452B13" w:rsidRPr="004D6936" w:rsidRDefault="00452B13" w:rsidP="00452B13">
      <w:pPr>
        <w:pBdr>
          <w:top w:val="single" w:sz="4" w:space="1" w:color="auto"/>
          <w:left w:val="single" w:sz="4" w:space="4" w:color="auto"/>
          <w:bottom w:val="single" w:sz="4" w:space="0" w:color="auto"/>
          <w:right w:val="single" w:sz="4" w:space="4" w:color="auto"/>
        </w:pBdr>
        <w:spacing w:line="360" w:lineRule="auto"/>
        <w:jc w:val="center"/>
        <w:rPr>
          <w:rFonts w:ascii="Verdana" w:hAnsi="Verdana"/>
          <w:sz w:val="22"/>
        </w:rPr>
      </w:pPr>
    </w:p>
    <w:p w:rsidR="00452B13" w:rsidRPr="004D6936" w:rsidRDefault="00452B13" w:rsidP="00452B13">
      <w:pPr>
        <w:pBdr>
          <w:top w:val="single" w:sz="4" w:space="1" w:color="auto"/>
          <w:left w:val="single" w:sz="4" w:space="4" w:color="auto"/>
          <w:bottom w:val="single" w:sz="4" w:space="0" w:color="auto"/>
          <w:right w:val="single" w:sz="4" w:space="4" w:color="auto"/>
        </w:pBdr>
        <w:spacing w:line="360" w:lineRule="auto"/>
        <w:jc w:val="center"/>
        <w:rPr>
          <w:rFonts w:ascii="Verdana" w:hAnsi="Verdana"/>
          <w:b/>
          <w:sz w:val="28"/>
          <w:szCs w:val="28"/>
        </w:rPr>
      </w:pPr>
      <w:r w:rsidRPr="004D6936">
        <w:rPr>
          <w:rFonts w:ascii="Verdana" w:hAnsi="Verdana"/>
          <w:b/>
          <w:sz w:val="28"/>
          <w:szCs w:val="28"/>
        </w:rPr>
        <w:t>SUB-PROGRAMA</w:t>
      </w:r>
    </w:p>
    <w:p w:rsidR="00452B13" w:rsidRPr="004D6936" w:rsidRDefault="00452B13" w:rsidP="00452B13">
      <w:pPr>
        <w:pBdr>
          <w:top w:val="single" w:sz="4" w:space="1" w:color="auto"/>
          <w:left w:val="single" w:sz="4" w:space="4" w:color="auto"/>
          <w:bottom w:val="single" w:sz="4" w:space="0" w:color="auto"/>
          <w:right w:val="single" w:sz="4" w:space="4" w:color="auto"/>
        </w:pBdr>
        <w:spacing w:line="360" w:lineRule="auto"/>
        <w:jc w:val="center"/>
        <w:rPr>
          <w:rFonts w:ascii="Verdana" w:hAnsi="Verdana"/>
          <w:b/>
          <w:sz w:val="36"/>
          <w:szCs w:val="36"/>
        </w:rPr>
      </w:pPr>
      <w:r w:rsidRPr="004D6936">
        <w:rPr>
          <w:rFonts w:ascii="Verdana" w:hAnsi="Verdana"/>
          <w:b/>
          <w:sz w:val="36"/>
          <w:szCs w:val="36"/>
          <w:u w:val="single"/>
        </w:rPr>
        <w:t xml:space="preserve">DERECHOS HUMANOS </w:t>
      </w:r>
    </w:p>
    <w:p w:rsidR="00452B13" w:rsidRPr="007674CF"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color w:val="00B0F0"/>
          <w:sz w:val="22"/>
        </w:rPr>
      </w:pPr>
    </w:p>
    <w:p w:rsidR="00452B13" w:rsidRPr="007674CF"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color w:val="00B0F0"/>
          <w:sz w:val="22"/>
        </w:rPr>
      </w:pPr>
    </w:p>
    <w:p w:rsidR="00452B13" w:rsidRPr="007674CF"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color w:val="00B0F0"/>
          <w:sz w:val="22"/>
        </w:rPr>
      </w:pPr>
    </w:p>
    <w:p w:rsidR="00452B13" w:rsidRPr="007674CF"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color w:val="00B0F0"/>
          <w:sz w:val="22"/>
        </w:rPr>
      </w:pPr>
      <w:r>
        <w:rPr>
          <w:rFonts w:ascii="Verdana" w:hAnsi="Verdana"/>
          <w:color w:val="00B0F0"/>
          <w:sz w:val="22"/>
        </w:rPr>
        <w:t xml:space="preserve"> </w:t>
      </w:r>
    </w:p>
    <w:p w:rsidR="00452B13" w:rsidRPr="007674CF"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color w:val="00B0F0"/>
          <w:sz w:val="22"/>
        </w:rPr>
      </w:pPr>
    </w:p>
    <w:p w:rsidR="00452B13" w:rsidRPr="007674CF" w:rsidRDefault="00452B13" w:rsidP="00452B13">
      <w:pPr>
        <w:pBdr>
          <w:top w:val="single" w:sz="4" w:space="1" w:color="auto"/>
          <w:left w:val="single" w:sz="4" w:space="4" w:color="auto"/>
          <w:bottom w:val="single" w:sz="4" w:space="0" w:color="auto"/>
          <w:right w:val="single" w:sz="4" w:space="4" w:color="auto"/>
        </w:pBdr>
        <w:spacing w:line="360" w:lineRule="auto"/>
        <w:jc w:val="center"/>
        <w:rPr>
          <w:rFonts w:ascii="Verdana" w:hAnsi="Verdana"/>
          <w:color w:val="00B0F0"/>
          <w:sz w:val="22"/>
        </w:rPr>
        <w:sectPr w:rsidR="00452B13" w:rsidRPr="007674CF" w:rsidSect="00452B13">
          <w:pgSz w:w="11909" w:h="16834"/>
          <w:pgMar w:top="1418" w:right="1701" w:bottom="1080" w:left="1701" w:header="720" w:footer="720" w:gutter="0"/>
          <w:cols w:space="720"/>
        </w:sectPr>
      </w:pPr>
      <w:r>
        <w:rPr>
          <w:noProof/>
          <w:color w:val="00B0F0"/>
        </w:rPr>
        <w:drawing>
          <wp:inline distT="0" distB="0" distL="0" distR="0">
            <wp:extent cx="1762125" cy="1247775"/>
            <wp:effectExtent l="19050" t="0" r="9525" b="0"/>
            <wp:docPr id="96" name="Imagen 96"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logo Sare Rojo"/>
                    <pic:cNvPicPr>
                      <a:picLocks noChangeAspect="1" noChangeArrowheads="1"/>
                    </pic:cNvPicPr>
                  </pic:nvPicPr>
                  <pic:blipFill>
                    <a:blip r:embed="rId148" cstate="print"/>
                    <a:srcRect/>
                    <a:stretch>
                      <a:fillRect/>
                    </a:stretch>
                  </pic:blipFill>
                  <pic:spPr bwMode="auto">
                    <a:xfrm>
                      <a:off x="0" y="0"/>
                      <a:ext cx="1762125" cy="1247775"/>
                    </a:xfrm>
                    <a:prstGeom prst="rect">
                      <a:avLst/>
                    </a:prstGeom>
                    <a:noFill/>
                    <a:ln w="9525">
                      <a:noFill/>
                      <a:miter lim="800000"/>
                      <a:headEnd/>
                      <a:tailEnd/>
                    </a:ln>
                  </pic:spPr>
                </pic:pic>
              </a:graphicData>
            </a:graphic>
          </wp:inline>
        </w:drawing>
      </w:r>
      <w:r w:rsidRPr="007674CF">
        <w:rPr>
          <w:color w:val="00B0F0"/>
          <w:lang w:val="es-ES_tradnl"/>
        </w:rPr>
        <w:t xml:space="preserve">                   </w:t>
      </w:r>
    </w:p>
    <w:p w:rsidR="00452B13" w:rsidRPr="00943806" w:rsidRDefault="00452B13" w:rsidP="00452B13">
      <w:pPr>
        <w:pBdr>
          <w:top w:val="single" w:sz="4" w:space="1" w:color="auto"/>
          <w:left w:val="single" w:sz="4" w:space="4" w:color="auto"/>
          <w:bottom w:val="single" w:sz="4" w:space="0" w:color="auto"/>
          <w:right w:val="single" w:sz="4" w:space="4" w:color="auto"/>
        </w:pBdr>
        <w:spacing w:line="360" w:lineRule="auto"/>
        <w:rPr>
          <w:rFonts w:ascii="Verdana" w:hAnsi="Verdana"/>
          <w:b/>
          <w:sz w:val="36"/>
          <w:szCs w:val="36"/>
        </w:rPr>
      </w:pPr>
      <w:r w:rsidRPr="00943806">
        <w:rPr>
          <w:rFonts w:ascii="Verdana" w:hAnsi="Verdana"/>
          <w:b/>
          <w:sz w:val="36"/>
          <w:szCs w:val="36"/>
          <w:u w:val="single"/>
        </w:rPr>
        <w:lastRenderedPageBreak/>
        <w:t>DERECHOS HUMANOS Y VIH/SIDA</w:t>
      </w:r>
    </w:p>
    <w:p w:rsidR="00452B13" w:rsidRPr="00943806" w:rsidRDefault="00452B13" w:rsidP="00452B13">
      <w:pPr>
        <w:pBdr>
          <w:top w:val="single" w:sz="4" w:space="1" w:color="auto"/>
          <w:left w:val="single" w:sz="4" w:space="4" w:color="auto"/>
          <w:bottom w:val="single" w:sz="4" w:space="0" w:color="auto"/>
          <w:right w:val="single" w:sz="4" w:space="4" w:color="auto"/>
        </w:pBdr>
        <w:spacing w:line="360" w:lineRule="auto"/>
        <w:jc w:val="center"/>
        <w:rPr>
          <w:rFonts w:ascii="Verdana" w:hAnsi="Verdana"/>
          <w:b/>
          <w:sz w:val="20"/>
        </w:rPr>
      </w:pPr>
      <w:r w:rsidRPr="00943806">
        <w:rPr>
          <w:rFonts w:ascii="Verdana" w:hAnsi="Verdana"/>
          <w:b/>
          <w:sz w:val="20"/>
          <w:u w:val="single"/>
        </w:rPr>
        <w:t>OBSERVATORIO DE DERECHOS HUMANOS</w:t>
      </w:r>
    </w:p>
    <w:p w:rsidR="00452B13" w:rsidRPr="00943806" w:rsidRDefault="00452B13" w:rsidP="00452B13">
      <w:pPr>
        <w:rPr>
          <w:rFonts w:ascii="Verdana" w:hAnsi="Verdana"/>
          <w:b/>
        </w:rPr>
      </w:pPr>
    </w:p>
    <w:p w:rsidR="00452B13" w:rsidRPr="00943806" w:rsidRDefault="00452B13" w:rsidP="00452B13">
      <w:pPr>
        <w:rPr>
          <w:rFonts w:ascii="Verdana" w:hAnsi="Verdana"/>
          <w:b/>
        </w:rPr>
      </w:pPr>
      <w:r w:rsidRPr="00943806">
        <w:rPr>
          <w:rFonts w:ascii="Verdana" w:hAnsi="Verdana"/>
          <w:b/>
        </w:rPr>
        <w:t>1. INTRODUCCIÓN</w:t>
      </w:r>
    </w:p>
    <w:p w:rsidR="00452B13" w:rsidRPr="00943806" w:rsidRDefault="00452B13" w:rsidP="00452B13">
      <w:pPr>
        <w:rPr>
          <w:rFonts w:ascii="Verdana" w:hAnsi="Verdana"/>
        </w:rPr>
      </w:pPr>
    </w:p>
    <w:p w:rsidR="00452B13" w:rsidRPr="00943806" w:rsidRDefault="00452B13" w:rsidP="00452B13">
      <w:pPr>
        <w:jc w:val="both"/>
        <w:rPr>
          <w:rFonts w:ascii="Verdana" w:hAnsi="Verdana"/>
        </w:rPr>
      </w:pPr>
      <w:r w:rsidRPr="00943806">
        <w:rPr>
          <w:rFonts w:ascii="Verdana" w:hAnsi="Verdana"/>
        </w:rPr>
        <w:t xml:space="preserve">En Sare creemos que una intervención integral en el ámbito del vih/sida pasa necesariamente por intensificar los esfuerzos en la prevención, por mejorar la calidad de vida de las personas que viven con vih/sida y por garantizar el respeto a los derechos humanos. Creemos que trabajar para la </w:t>
      </w:r>
      <w:r w:rsidRPr="00943806">
        <w:rPr>
          <w:rFonts w:ascii="Verdana" w:hAnsi="Verdana"/>
          <w:b/>
        </w:rPr>
        <w:t xml:space="preserve">erradicación del estigma y la discriminación, </w:t>
      </w:r>
      <w:r w:rsidRPr="00943806">
        <w:rPr>
          <w:rFonts w:ascii="Verdana" w:hAnsi="Verdana"/>
        </w:rPr>
        <w:t>como coste social del mismo</w:t>
      </w:r>
      <w:r w:rsidRPr="00943806">
        <w:rPr>
          <w:rFonts w:ascii="Verdana" w:hAnsi="Verdana"/>
          <w:b/>
        </w:rPr>
        <w:t>,</w:t>
      </w:r>
      <w:r w:rsidRPr="00943806">
        <w:rPr>
          <w:rFonts w:ascii="Verdana" w:hAnsi="Verdana"/>
        </w:rPr>
        <w:t xml:space="preserve"> en nuestra sociedad, es parte de nuestra responsabilidad como asociación comprometida con la lucha contra el vih/sida; pero también debe ser responsabilidad de las administraciones públicas encargadas de velar por los derechos de la ciudadanía.</w:t>
      </w:r>
    </w:p>
    <w:p w:rsidR="00452B13" w:rsidRPr="00943806" w:rsidRDefault="00452B13" w:rsidP="00452B13">
      <w:pPr>
        <w:jc w:val="both"/>
        <w:rPr>
          <w:rFonts w:ascii="Verdana" w:hAnsi="Verdana"/>
        </w:rPr>
      </w:pPr>
    </w:p>
    <w:p w:rsidR="00452B13" w:rsidRPr="00943806" w:rsidRDefault="00452B13" w:rsidP="00452B13">
      <w:pPr>
        <w:jc w:val="both"/>
        <w:rPr>
          <w:rFonts w:ascii="Verdana" w:hAnsi="Verdana"/>
          <w:szCs w:val="24"/>
        </w:rPr>
      </w:pPr>
      <w:r w:rsidRPr="00943806">
        <w:rPr>
          <w:rFonts w:ascii="Verdana" w:hAnsi="Verdana"/>
          <w:szCs w:val="24"/>
        </w:rPr>
        <w:t xml:space="preserve">Durante el año 2015 nuestra tarea en relación con este ámbito de trabajo se centró fundamentalmente en: </w:t>
      </w:r>
    </w:p>
    <w:p w:rsidR="00452B13" w:rsidRPr="00943806" w:rsidRDefault="00452B13" w:rsidP="00452B13">
      <w:pPr>
        <w:jc w:val="both"/>
        <w:rPr>
          <w:rFonts w:ascii="Verdana" w:hAnsi="Verdana"/>
          <w:szCs w:val="24"/>
        </w:rPr>
      </w:pPr>
    </w:p>
    <w:p w:rsidR="00452B13" w:rsidRPr="00943806" w:rsidRDefault="00452B13" w:rsidP="00452B13">
      <w:pPr>
        <w:jc w:val="both"/>
        <w:rPr>
          <w:rFonts w:ascii="Verdana" w:hAnsi="Verdana"/>
          <w:szCs w:val="24"/>
        </w:rPr>
      </w:pPr>
      <w:r w:rsidRPr="00943806">
        <w:rPr>
          <w:rFonts w:ascii="Verdana" w:hAnsi="Verdana" w:cs="Arial"/>
        </w:rPr>
        <w:t xml:space="preserve">1.- </w:t>
      </w:r>
      <w:r w:rsidRPr="00943806">
        <w:rPr>
          <w:rFonts w:ascii="Verdana" w:hAnsi="Verdana"/>
          <w:szCs w:val="24"/>
        </w:rPr>
        <w:t xml:space="preserve">Jornada de DDHH y VIH/SIDA en coordinación con </w:t>
      </w:r>
      <w:smartTag w:uri="urn:schemas-microsoft-com:office:smarttags" w:element="PersonName">
        <w:smartTagPr>
          <w:attr w:name="ProductID" w:val="la Comisi￳n Ciudadana"/>
        </w:smartTagPr>
        <w:smartTag w:uri="urn:schemas-microsoft-com:office:smarttags" w:element="PersonName">
          <w:smartTagPr>
            <w:attr w:name="ProductID" w:val="la Comisi￳n"/>
          </w:smartTagPr>
          <w:r w:rsidRPr="00943806">
            <w:rPr>
              <w:rFonts w:ascii="Verdana" w:hAnsi="Verdana"/>
              <w:szCs w:val="24"/>
            </w:rPr>
            <w:t>la Comisión</w:t>
          </w:r>
        </w:smartTag>
        <w:r w:rsidRPr="00943806">
          <w:rPr>
            <w:rFonts w:ascii="Verdana" w:hAnsi="Verdana"/>
            <w:szCs w:val="24"/>
          </w:rPr>
          <w:t xml:space="preserve"> Ciudadana</w:t>
        </w:r>
      </w:smartTag>
      <w:r w:rsidRPr="00943806">
        <w:rPr>
          <w:rFonts w:ascii="Verdana" w:hAnsi="Verdana"/>
          <w:szCs w:val="24"/>
        </w:rPr>
        <w:t xml:space="preserve"> Antisida de Navarra. </w:t>
      </w:r>
      <w:r w:rsidRPr="00943806">
        <w:rPr>
          <w:rFonts w:ascii="Verdana" w:hAnsi="Verdana"/>
          <w:b/>
          <w:szCs w:val="24"/>
        </w:rPr>
        <w:t>No se ha podido realizar por motivos económicos.</w:t>
      </w:r>
      <w:r w:rsidRPr="00943806">
        <w:rPr>
          <w:rFonts w:ascii="Verdana" w:hAnsi="Verdana"/>
          <w:szCs w:val="24"/>
        </w:rPr>
        <w:t xml:space="preserve"> </w:t>
      </w:r>
    </w:p>
    <w:p w:rsidR="00452B13" w:rsidRPr="00943806" w:rsidRDefault="00452B13" w:rsidP="00452B13">
      <w:pPr>
        <w:jc w:val="both"/>
        <w:rPr>
          <w:rFonts w:ascii="Verdana" w:hAnsi="Verdana" w:cs="Arial"/>
        </w:rPr>
      </w:pPr>
    </w:p>
    <w:p w:rsidR="00452B13" w:rsidRPr="00943806" w:rsidRDefault="00452B13" w:rsidP="00452B13">
      <w:pPr>
        <w:jc w:val="both"/>
        <w:rPr>
          <w:rFonts w:ascii="Verdana" w:hAnsi="Verdana"/>
          <w:szCs w:val="24"/>
        </w:rPr>
      </w:pPr>
      <w:r w:rsidRPr="00943806">
        <w:rPr>
          <w:rFonts w:ascii="Verdana" w:hAnsi="Verdana" w:cs="Arial"/>
        </w:rPr>
        <w:t xml:space="preserve">2.- </w:t>
      </w:r>
      <w:r w:rsidRPr="00943806">
        <w:rPr>
          <w:rFonts w:ascii="Verdana" w:hAnsi="Verdana"/>
          <w:szCs w:val="24"/>
        </w:rPr>
        <w:t xml:space="preserve">El observatorio de DDHH para la detección, atención y asesoramiento ante situaciones discriminatorias y/o estigmatizantes, </w:t>
      </w:r>
    </w:p>
    <w:p w:rsidR="00452B13" w:rsidRPr="00943806" w:rsidRDefault="00452B13" w:rsidP="00452B13">
      <w:pPr>
        <w:jc w:val="both"/>
        <w:rPr>
          <w:rFonts w:ascii="Verdana" w:hAnsi="Verdana" w:cs="Arial"/>
        </w:rPr>
      </w:pPr>
    </w:p>
    <w:p w:rsidR="00452B13" w:rsidRPr="00943806" w:rsidRDefault="00452B13" w:rsidP="00452B13">
      <w:pPr>
        <w:jc w:val="both"/>
        <w:rPr>
          <w:rFonts w:ascii="Verdana" w:hAnsi="Verdana"/>
          <w:szCs w:val="24"/>
        </w:rPr>
      </w:pPr>
      <w:r w:rsidRPr="00943806">
        <w:rPr>
          <w:rFonts w:ascii="Verdana" w:hAnsi="Verdana" w:cs="Arial"/>
        </w:rPr>
        <w:t xml:space="preserve">3.- </w:t>
      </w:r>
      <w:r w:rsidRPr="00943806">
        <w:rPr>
          <w:rFonts w:ascii="Verdana" w:hAnsi="Verdana"/>
          <w:szCs w:val="24"/>
        </w:rPr>
        <w:t>La sensibilización a la ciudadanía en general y organismos públicos y privados;  formación interna como externa a diferentes agentes implicados (Parlamento de Navarra, Administraciones públicas, Defensor del Pueblo, profesionales sanitarios y de servicios sociales, casas de seguros, sindicatos, mundo empresarial, medios de comunicación….)</w:t>
      </w:r>
    </w:p>
    <w:p w:rsidR="00452B13" w:rsidRPr="007674CF" w:rsidRDefault="00452B13" w:rsidP="00452B13">
      <w:pPr>
        <w:jc w:val="both"/>
        <w:rPr>
          <w:color w:val="00B0F0"/>
        </w:rPr>
      </w:pPr>
    </w:p>
    <w:p w:rsidR="00452B13" w:rsidRPr="007674CF" w:rsidRDefault="00452B13" w:rsidP="00452B13">
      <w:pPr>
        <w:jc w:val="both"/>
        <w:rPr>
          <w:color w:val="00B0F0"/>
        </w:rPr>
      </w:pPr>
    </w:p>
    <w:p w:rsidR="00452B13" w:rsidRPr="006875BD" w:rsidRDefault="00452B13" w:rsidP="00452B13">
      <w:pPr>
        <w:jc w:val="both"/>
        <w:rPr>
          <w:rFonts w:ascii="Verdana" w:hAnsi="Verdana"/>
          <w:b/>
        </w:rPr>
      </w:pPr>
      <w:r w:rsidRPr="006875BD">
        <w:rPr>
          <w:rFonts w:ascii="Verdana" w:hAnsi="Verdana"/>
          <w:b/>
        </w:rPr>
        <w:t>2. ACTIVIDADES REALIZADAS</w:t>
      </w:r>
    </w:p>
    <w:p w:rsidR="00452B13" w:rsidRPr="006875BD" w:rsidRDefault="00452B13" w:rsidP="00452B13">
      <w:pPr>
        <w:jc w:val="both"/>
        <w:rPr>
          <w:rFonts w:ascii="Verdana" w:hAnsi="Verdana"/>
          <w:b/>
        </w:rPr>
      </w:pPr>
    </w:p>
    <w:p w:rsidR="00452B13" w:rsidRPr="006875BD" w:rsidRDefault="00452B13" w:rsidP="00452B13">
      <w:pPr>
        <w:jc w:val="both"/>
        <w:rPr>
          <w:rFonts w:ascii="Verdana" w:hAnsi="Verdana"/>
          <w:szCs w:val="24"/>
          <w:lang w:eastAsia="zh-CN"/>
        </w:rPr>
      </w:pPr>
      <w:r w:rsidRPr="006875BD">
        <w:rPr>
          <w:rFonts w:ascii="Verdana" w:hAnsi="Verdana"/>
          <w:b/>
          <w:szCs w:val="24"/>
          <w:lang w:eastAsia="zh-CN"/>
        </w:rPr>
        <w:t>Sensibilización</w:t>
      </w:r>
      <w:r w:rsidRPr="006875BD">
        <w:rPr>
          <w:rFonts w:ascii="Verdana" w:hAnsi="Verdana"/>
          <w:szCs w:val="24"/>
          <w:lang w:eastAsia="zh-CN"/>
        </w:rPr>
        <w:t>:</w:t>
      </w:r>
    </w:p>
    <w:p w:rsidR="00452B13" w:rsidRPr="006875BD" w:rsidRDefault="00452B13" w:rsidP="00452B13">
      <w:pPr>
        <w:jc w:val="both"/>
        <w:rPr>
          <w:rFonts w:ascii="Verdana" w:hAnsi="Verdana"/>
          <w:szCs w:val="24"/>
          <w:lang w:eastAsia="zh-CN"/>
        </w:rPr>
      </w:pPr>
      <w:r w:rsidRPr="006875BD">
        <w:rPr>
          <w:rFonts w:ascii="Verdana" w:hAnsi="Verdana"/>
          <w:szCs w:val="24"/>
          <w:lang w:eastAsia="zh-CN"/>
        </w:rPr>
        <w:t>Hemos realizado las siguientes:</w:t>
      </w:r>
    </w:p>
    <w:p w:rsidR="00452B13" w:rsidRPr="006875BD" w:rsidRDefault="00452B13" w:rsidP="00C563C6">
      <w:pPr>
        <w:pStyle w:val="NormalWeb"/>
        <w:numPr>
          <w:ilvl w:val="1"/>
          <w:numId w:val="46"/>
        </w:numPr>
        <w:jc w:val="both"/>
        <w:rPr>
          <w:rFonts w:ascii="Verdana" w:hAnsi="Verdana"/>
          <w:b/>
        </w:rPr>
      </w:pPr>
      <w:r w:rsidRPr="006875BD">
        <w:rPr>
          <w:rFonts w:ascii="Verdana" w:hAnsi="Verdana"/>
          <w:b/>
        </w:rPr>
        <w:t>1 DE DICIEMBRE, Día Mundial de lucha contra el Sida</w:t>
      </w:r>
    </w:p>
    <w:p w:rsidR="00452B13" w:rsidRPr="006875BD" w:rsidRDefault="00452B13" w:rsidP="00452B13">
      <w:pPr>
        <w:pStyle w:val="NormalWeb"/>
        <w:jc w:val="both"/>
        <w:rPr>
          <w:rFonts w:ascii="Verdana" w:hAnsi="Verdana"/>
          <w:b/>
        </w:rPr>
      </w:pPr>
      <w:r w:rsidRPr="006875BD">
        <w:rPr>
          <w:rFonts w:ascii="Verdana" w:hAnsi="Verdana"/>
        </w:rPr>
        <w:t>El lema de este año se centró en la lucha contra estigma y la discriminación “Deja tu huella contra el estigma”</w:t>
      </w:r>
    </w:p>
    <w:p w:rsidR="00452B13" w:rsidRPr="006875BD" w:rsidRDefault="00452B13" w:rsidP="00452B13">
      <w:pPr>
        <w:pStyle w:val="NormalWeb"/>
        <w:jc w:val="both"/>
        <w:rPr>
          <w:rFonts w:ascii="Verdana" w:hAnsi="Verdana"/>
          <w:b/>
        </w:rPr>
      </w:pPr>
    </w:p>
    <w:p w:rsidR="00452B13" w:rsidRPr="006875BD" w:rsidRDefault="00452B13" w:rsidP="00452B13">
      <w:pPr>
        <w:pStyle w:val="NormalWeb"/>
        <w:jc w:val="both"/>
        <w:rPr>
          <w:rFonts w:ascii="Verdana" w:hAnsi="Verdana"/>
        </w:rPr>
      </w:pPr>
      <w:r w:rsidRPr="006875BD">
        <w:rPr>
          <w:rFonts w:ascii="Verdana" w:hAnsi="Verdana"/>
          <w:b/>
        </w:rPr>
        <w:lastRenderedPageBreak/>
        <w:t>Actividades</w:t>
      </w:r>
      <w:r w:rsidRPr="006875BD">
        <w:rPr>
          <w:rFonts w:ascii="Verdana" w:hAnsi="Verdana"/>
        </w:rPr>
        <w:t xml:space="preserve">: </w:t>
      </w:r>
    </w:p>
    <w:p w:rsidR="00452B13" w:rsidRPr="006875BD" w:rsidRDefault="00452B13" w:rsidP="00452B13">
      <w:pPr>
        <w:pStyle w:val="NormalWeb"/>
        <w:jc w:val="both"/>
        <w:rPr>
          <w:rFonts w:ascii="Verdana" w:hAnsi="Verdana"/>
        </w:rPr>
      </w:pPr>
      <w:r w:rsidRPr="006875BD">
        <w:rPr>
          <w:rFonts w:ascii="Verdana" w:hAnsi="Verdana"/>
        </w:rPr>
        <w:t>Para preparar las actividades del día 1, se realizaron previamente reuniones con la Presidenta del Parlamento, a quien solicitamos se iluminara la fachada de rojo y se colocara un gran lazo rojo. Así mismo se invitó al Parlamento y a la Comisión de Salud a participar en la concentración a realizar el mismo día 1.</w:t>
      </w:r>
    </w:p>
    <w:p w:rsidR="00452B13" w:rsidRPr="006875BD" w:rsidRDefault="00452B13" w:rsidP="00452B13">
      <w:pPr>
        <w:pStyle w:val="NormalWeb"/>
        <w:jc w:val="both"/>
        <w:rPr>
          <w:rFonts w:ascii="Verdana" w:hAnsi="Verdana"/>
        </w:rPr>
      </w:pPr>
      <w:r w:rsidRPr="006875BD">
        <w:rPr>
          <w:rFonts w:ascii="Verdana" w:hAnsi="Verdana"/>
        </w:rPr>
        <w:t xml:space="preserve">- Manifestación: Este Año, convocamos concentración el martes día </w:t>
      </w:r>
      <w:smartTag w:uri="urn:schemas-microsoft-com:office:smarttags" w:element="metricconverter">
        <w:smartTagPr>
          <w:attr w:name="ProductID" w:val="1 a"/>
        </w:smartTagPr>
        <w:r w:rsidRPr="006875BD">
          <w:rPr>
            <w:rFonts w:ascii="Verdana" w:hAnsi="Verdana"/>
          </w:rPr>
          <w:t>1 a</w:t>
        </w:r>
      </w:smartTag>
      <w:r w:rsidRPr="006875BD">
        <w:rPr>
          <w:rFonts w:ascii="Verdana" w:hAnsi="Verdana"/>
        </w:rPr>
        <w:t xml:space="preserve"> las 12h. </w:t>
      </w:r>
      <w:proofErr w:type="gramStart"/>
      <w:r w:rsidRPr="006875BD">
        <w:rPr>
          <w:rFonts w:ascii="Verdana" w:hAnsi="Verdana"/>
        </w:rPr>
        <w:t>en</w:t>
      </w:r>
      <w:proofErr w:type="gramEnd"/>
      <w:r w:rsidRPr="006875BD">
        <w:rPr>
          <w:rFonts w:ascii="Verdana" w:hAnsi="Verdana"/>
        </w:rPr>
        <w:t xml:space="preserve"> el Parlamento de Navarra. En esta concentración participaron, además de la Presidenta del Parlamento, todas las portavocías de salud de todos los grupos parlamentarios.</w:t>
      </w:r>
    </w:p>
    <w:p w:rsidR="00452B13" w:rsidRPr="006875BD" w:rsidRDefault="00452B13" w:rsidP="00452B13">
      <w:pPr>
        <w:pStyle w:val="NormalWeb"/>
        <w:jc w:val="both"/>
        <w:rPr>
          <w:rFonts w:ascii="Verdana" w:hAnsi="Verdana"/>
        </w:rPr>
      </w:pPr>
      <w:r w:rsidRPr="006875BD">
        <w:rPr>
          <w:rFonts w:ascii="Verdana" w:hAnsi="Verdana"/>
        </w:rPr>
        <w:t xml:space="preserve">Se invitó a acudir con algo rojo y se repartieron lazos rojos. Se colocó un cartel con la silueta del lazo rojo y el lema de la jornada y se invitó a dejar la huella contra el estigma. </w:t>
      </w:r>
    </w:p>
    <w:p w:rsidR="00452B13" w:rsidRPr="006875BD" w:rsidRDefault="00452B13" w:rsidP="00452B13">
      <w:pPr>
        <w:pStyle w:val="NormalWeb"/>
        <w:jc w:val="both"/>
        <w:rPr>
          <w:rFonts w:ascii="Verdana" w:hAnsi="Verdana"/>
        </w:rPr>
      </w:pPr>
      <w:r w:rsidRPr="006875BD">
        <w:rPr>
          <w:rFonts w:ascii="Verdana" w:hAnsi="Verdana"/>
        </w:rPr>
        <w:t>Acudieron unas cincuenta personas. Nuestra valoración es muy positiva, dado que era un día laboral en medio de días festivos para la comunidad.</w:t>
      </w:r>
    </w:p>
    <w:p w:rsidR="00452B13" w:rsidRPr="007674CF" w:rsidRDefault="00452B13" w:rsidP="00452B13">
      <w:pPr>
        <w:pStyle w:val="NormalWeb"/>
        <w:jc w:val="both"/>
        <w:rPr>
          <w:rFonts w:ascii="Verdana" w:hAnsi="Verdana"/>
          <w:color w:val="00B0F0"/>
        </w:rPr>
      </w:pPr>
      <w:r>
        <w:rPr>
          <w:rFonts w:ascii="Verdana" w:hAnsi="Verdana"/>
          <w:noProof/>
        </w:rPr>
        <w:drawing>
          <wp:inline distT="0" distB="0" distL="0" distR="0">
            <wp:extent cx="5391150" cy="4048125"/>
            <wp:effectExtent l="19050" t="0" r="0" b="0"/>
            <wp:docPr id="97" name="Imagen 97" descr="P100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1000441"/>
                    <pic:cNvPicPr>
                      <a:picLocks noChangeAspect="1" noChangeArrowheads="1"/>
                    </pic:cNvPicPr>
                  </pic:nvPicPr>
                  <pic:blipFill>
                    <a:blip r:embed="rId149" cstate="print"/>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452B13" w:rsidRDefault="00452B13" w:rsidP="00452B13">
      <w:pPr>
        <w:pStyle w:val="NormalWeb"/>
        <w:jc w:val="both"/>
        <w:rPr>
          <w:rFonts w:ascii="Verdana" w:hAnsi="Verdana"/>
          <w:color w:val="00B0F0"/>
        </w:rPr>
      </w:pPr>
    </w:p>
    <w:p w:rsidR="00452B13" w:rsidRDefault="00452B13" w:rsidP="00452B13">
      <w:pPr>
        <w:pStyle w:val="NormalWeb"/>
        <w:jc w:val="both"/>
        <w:rPr>
          <w:rFonts w:ascii="Verdana" w:hAnsi="Verdana"/>
          <w:color w:val="00B0F0"/>
        </w:rPr>
      </w:pPr>
    </w:p>
    <w:p w:rsidR="00452B13" w:rsidRPr="002D59A9" w:rsidRDefault="00452B13" w:rsidP="00452B13">
      <w:pPr>
        <w:pStyle w:val="NormalWeb"/>
        <w:jc w:val="both"/>
        <w:rPr>
          <w:rFonts w:ascii="Verdana" w:hAnsi="Verdana"/>
        </w:rPr>
      </w:pPr>
      <w:r w:rsidRPr="002D59A9">
        <w:rPr>
          <w:rFonts w:ascii="Verdana" w:hAnsi="Verdana"/>
        </w:rPr>
        <w:lastRenderedPageBreak/>
        <w:t xml:space="preserve">Para su </w:t>
      </w:r>
      <w:r w:rsidRPr="002D59A9">
        <w:rPr>
          <w:rFonts w:ascii="Verdana" w:hAnsi="Verdana"/>
          <w:b/>
        </w:rPr>
        <w:t>divulgación</w:t>
      </w:r>
      <w:r w:rsidRPr="002D59A9">
        <w:rPr>
          <w:rFonts w:ascii="Verdana" w:hAnsi="Verdana"/>
        </w:rPr>
        <w:t>, se realizaron los siguientes carteles y se colocaron en los SS. SS, Centros de Salud, Hospitales y Upna. Así mismo se divulgó a través de pag Web de Sare, y Gozamenez y a todas las entidades sociales a través de correo electrónico, Facebook y twiter.</w:t>
      </w:r>
    </w:p>
    <w:p w:rsidR="00452B13" w:rsidRPr="007674CF" w:rsidRDefault="00452B13" w:rsidP="00452B13">
      <w:pPr>
        <w:pStyle w:val="NormalWeb"/>
        <w:jc w:val="both"/>
        <w:rPr>
          <w:rFonts w:ascii="Verdana" w:hAnsi="Verdana"/>
          <w:color w:val="00B0F0"/>
        </w:rPr>
      </w:pPr>
      <w:r>
        <w:rPr>
          <w:rFonts w:ascii="Verdana" w:hAnsi="Verdana"/>
          <w:noProof/>
          <w:color w:val="00B0F0"/>
        </w:rPr>
        <w:lastRenderedPageBreak/>
        <w:drawing>
          <wp:inline distT="0" distB="0" distL="0" distR="0">
            <wp:extent cx="5848350" cy="8077200"/>
            <wp:effectExtent l="19050" t="0" r="0" b="0"/>
            <wp:docPr id="98" name="Imagen 98" descr="CARTEL-1-diciembre-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ARTEL-1-diciembre-web"/>
                    <pic:cNvPicPr>
                      <a:picLocks noChangeAspect="1" noChangeArrowheads="1"/>
                    </pic:cNvPicPr>
                  </pic:nvPicPr>
                  <pic:blipFill>
                    <a:blip r:embed="rId150" cstate="print"/>
                    <a:srcRect/>
                    <a:stretch>
                      <a:fillRect/>
                    </a:stretch>
                  </pic:blipFill>
                  <pic:spPr bwMode="auto">
                    <a:xfrm>
                      <a:off x="0" y="0"/>
                      <a:ext cx="5848350" cy="8077200"/>
                    </a:xfrm>
                    <a:prstGeom prst="rect">
                      <a:avLst/>
                    </a:prstGeom>
                    <a:noFill/>
                    <a:ln w="9525">
                      <a:noFill/>
                      <a:miter lim="800000"/>
                      <a:headEnd/>
                      <a:tailEnd/>
                    </a:ln>
                  </pic:spPr>
                </pic:pic>
              </a:graphicData>
            </a:graphic>
          </wp:inline>
        </w:drawing>
      </w:r>
    </w:p>
    <w:p w:rsidR="00452B13" w:rsidRPr="007674CF" w:rsidRDefault="00452B13" w:rsidP="00452B13">
      <w:pPr>
        <w:pStyle w:val="NormalWeb"/>
        <w:rPr>
          <w:rFonts w:ascii="Verdana" w:hAnsi="Verdana"/>
          <w:color w:val="00B0F0"/>
        </w:rPr>
      </w:pPr>
    </w:p>
    <w:p w:rsidR="00452B13" w:rsidRPr="007674CF" w:rsidRDefault="00452B13" w:rsidP="00452B13">
      <w:pPr>
        <w:pStyle w:val="NormalWeb"/>
        <w:rPr>
          <w:rFonts w:ascii="Verdana" w:hAnsi="Verdana"/>
          <w:color w:val="00B0F0"/>
        </w:rPr>
      </w:pPr>
    </w:p>
    <w:p w:rsidR="00452B13" w:rsidRDefault="00452B13" w:rsidP="00452B13">
      <w:pPr>
        <w:pStyle w:val="NormalWeb"/>
        <w:rPr>
          <w:rFonts w:ascii="Verdana" w:hAnsi="Verdana"/>
        </w:rPr>
      </w:pPr>
      <w:r w:rsidRPr="002D59A9">
        <w:rPr>
          <w:rFonts w:ascii="Verdana" w:hAnsi="Verdana"/>
        </w:rPr>
        <w:lastRenderedPageBreak/>
        <w:t xml:space="preserve">Las asociaciones Sare y Comisión Antisida leímos el siguiente comunicado: </w:t>
      </w:r>
    </w:p>
    <w:p w:rsidR="00452B13" w:rsidRDefault="00452B13" w:rsidP="00452B13">
      <w:pPr>
        <w:rPr>
          <w:lang w:val="es-ES_tradnl"/>
        </w:rPr>
      </w:pPr>
    </w:p>
    <w:p w:rsidR="00452B13" w:rsidRDefault="00452B13" w:rsidP="00452B13">
      <w:pPr>
        <w:rPr>
          <w:b/>
          <w:sz w:val="20"/>
          <w:lang w:val="es-ES_tradnl"/>
        </w:rPr>
      </w:pPr>
      <w:r>
        <w:rPr>
          <w:sz w:val="20"/>
          <w:lang w:val="es-ES_tradnl"/>
        </w:rPr>
        <w:t xml:space="preserve">MANIFIESTO 1 DE DICIEMBRE </w:t>
      </w:r>
      <w:r w:rsidRPr="00C07E53">
        <w:rPr>
          <w:b/>
          <w:sz w:val="20"/>
          <w:lang w:val="es-ES_tradnl"/>
        </w:rPr>
        <w:t>“VIH, PACTO DE ESTADO AHORA”</w:t>
      </w:r>
    </w:p>
    <w:p w:rsidR="00452B13" w:rsidRPr="00223778" w:rsidRDefault="00452B13" w:rsidP="00452B13">
      <w:pPr>
        <w:rPr>
          <w:sz w:val="20"/>
          <w:lang w:val="es-ES_tradnl"/>
        </w:rPr>
      </w:pPr>
    </w:p>
    <w:p w:rsidR="00452B13" w:rsidRPr="00223778" w:rsidRDefault="00452B13" w:rsidP="00452B13">
      <w:pPr>
        <w:rPr>
          <w:sz w:val="20"/>
          <w:lang w:val="es-ES_tradnl"/>
        </w:rPr>
      </w:pPr>
      <w:r w:rsidRPr="00223778">
        <w:rPr>
          <w:sz w:val="20"/>
          <w:lang w:val="es-ES_tradnl"/>
        </w:rPr>
        <w:t xml:space="preserve">Un año más nos encontramos aquí para conmemorar el 1 de diciembre, una fecha importante para todas y todos aquellos que creemos que la respuesta al VIH y el sida tiene que serlo de toda la sociedad, es por eso que queremos empezar agradeciéndoos vuestro compromiso y presencia en este acto. </w:t>
      </w:r>
    </w:p>
    <w:p w:rsidR="00452B13" w:rsidRPr="000A5333" w:rsidRDefault="00452B13" w:rsidP="00452B13">
      <w:pPr>
        <w:rPr>
          <w:sz w:val="20"/>
        </w:rPr>
      </w:pPr>
      <w:r w:rsidRPr="00223778">
        <w:rPr>
          <w:sz w:val="20"/>
          <w:lang w:val="es-ES_tradnl"/>
        </w:rPr>
        <w:t>Si bien el estigma y la discriminación asociadas a VIH siguen presentes y queda mucho por hacer para acabar con ellos, l</w:t>
      </w:r>
      <w:r w:rsidRPr="00223778">
        <w:rPr>
          <w:sz w:val="20"/>
        </w:rPr>
        <w:t xml:space="preserve">os avances científicos conseguidos en poco más de treinta años, sobre todo en tratamientos, son muy esperanzadores, haciendo que las personas que </w:t>
      </w:r>
      <w:r>
        <w:rPr>
          <w:sz w:val="20"/>
        </w:rPr>
        <w:t>viven</w:t>
      </w:r>
      <w:r w:rsidRPr="00223778">
        <w:rPr>
          <w:sz w:val="20"/>
        </w:rPr>
        <w:t xml:space="preserve"> con VIH y que </w:t>
      </w:r>
      <w:r>
        <w:rPr>
          <w:sz w:val="20"/>
        </w:rPr>
        <w:t xml:space="preserve">tienen </w:t>
      </w:r>
      <w:r w:rsidRPr="00223778">
        <w:rPr>
          <w:sz w:val="20"/>
        </w:rPr>
        <w:t xml:space="preserve"> acceso a estos tratamientos,  </w:t>
      </w:r>
      <w:r>
        <w:rPr>
          <w:sz w:val="20"/>
        </w:rPr>
        <w:t xml:space="preserve">puedan </w:t>
      </w:r>
      <w:r w:rsidRPr="00223778">
        <w:rPr>
          <w:sz w:val="20"/>
        </w:rPr>
        <w:t>gozar de una calidad y esperanza de vida hasta hace poco impensable</w:t>
      </w:r>
      <w:proofErr w:type="gramStart"/>
      <w:r w:rsidRPr="00223778">
        <w:rPr>
          <w:sz w:val="20"/>
        </w:rPr>
        <w:t>.</w:t>
      </w:r>
      <w:r w:rsidRPr="000A5333">
        <w:rPr>
          <w:color w:val="FF0000"/>
          <w:sz w:val="20"/>
        </w:rPr>
        <w:t>.</w:t>
      </w:r>
      <w:proofErr w:type="gramEnd"/>
      <w:r w:rsidRPr="000A5333">
        <w:rPr>
          <w:color w:val="FF0000"/>
          <w:sz w:val="20"/>
        </w:rPr>
        <w:t xml:space="preserve"> </w:t>
      </w:r>
      <w:r w:rsidRPr="000A5333">
        <w:rPr>
          <w:sz w:val="20"/>
        </w:rPr>
        <w:t xml:space="preserve">Por ello, </w:t>
      </w:r>
      <w:r>
        <w:rPr>
          <w:sz w:val="20"/>
        </w:rPr>
        <w:t>si además contá</w:t>
      </w:r>
      <w:r w:rsidRPr="000A5333">
        <w:rPr>
          <w:sz w:val="20"/>
        </w:rPr>
        <w:t>r</w:t>
      </w:r>
      <w:r>
        <w:rPr>
          <w:sz w:val="20"/>
        </w:rPr>
        <w:t>amos</w:t>
      </w:r>
      <w:r w:rsidRPr="000A5333">
        <w:rPr>
          <w:sz w:val="20"/>
        </w:rPr>
        <w:t xml:space="preserve"> con estrategias preventiva</w:t>
      </w:r>
      <w:r>
        <w:rPr>
          <w:sz w:val="20"/>
        </w:rPr>
        <w:t xml:space="preserve">s,  </w:t>
      </w:r>
      <w:r w:rsidRPr="000A5333">
        <w:rPr>
          <w:sz w:val="20"/>
        </w:rPr>
        <w:t xml:space="preserve"> </w:t>
      </w:r>
      <w:r>
        <w:rPr>
          <w:sz w:val="20"/>
        </w:rPr>
        <w:t xml:space="preserve">se </w:t>
      </w:r>
      <w:r w:rsidRPr="000A5333">
        <w:rPr>
          <w:sz w:val="20"/>
        </w:rPr>
        <w:t xml:space="preserve">nos </w:t>
      </w:r>
      <w:r>
        <w:rPr>
          <w:sz w:val="20"/>
        </w:rPr>
        <w:t xml:space="preserve">ofrecería </w:t>
      </w:r>
      <w:r w:rsidRPr="000A5333">
        <w:rPr>
          <w:sz w:val="20"/>
        </w:rPr>
        <w:t xml:space="preserve"> la posibilidad de controlar la pandemia y frenar las nuevas transmisiones. </w:t>
      </w:r>
    </w:p>
    <w:p w:rsidR="00452B13" w:rsidRPr="00223778" w:rsidRDefault="00452B13" w:rsidP="00452B13">
      <w:pPr>
        <w:rPr>
          <w:sz w:val="20"/>
        </w:rPr>
      </w:pPr>
      <w:r w:rsidRPr="00223778">
        <w:rPr>
          <w:sz w:val="20"/>
        </w:rPr>
        <w:t>Para ello, s</w:t>
      </w:r>
      <w:r w:rsidRPr="00223778">
        <w:rPr>
          <w:sz w:val="20"/>
          <w:lang w:val="es-ES_tradnl"/>
        </w:rPr>
        <w:t>on necesarias campañas específicas para fomentar el sexo más seguro,  programas de reducción de daños en el consumo de drogas, de educación en salud sexual, de acercamiento y fomento de la prueba y del diagnóstico precoz del VIH, además de enfoques biomédicos como el tratamiento como prevención y la profilaxis pre y post exposición.</w:t>
      </w:r>
    </w:p>
    <w:p w:rsidR="00452B13" w:rsidRPr="00223778" w:rsidRDefault="00452B13" w:rsidP="00452B13">
      <w:pPr>
        <w:rPr>
          <w:sz w:val="20"/>
          <w:lang w:val="es-ES_tradnl"/>
        </w:rPr>
      </w:pPr>
      <w:r w:rsidRPr="00223778">
        <w:rPr>
          <w:sz w:val="20"/>
          <w:lang w:val="es-ES_tradnl"/>
        </w:rPr>
        <w:t>Sin embargo, las nuevas infecciones por e</w:t>
      </w:r>
      <w:r>
        <w:rPr>
          <w:sz w:val="20"/>
          <w:lang w:val="es-ES_tradnl"/>
        </w:rPr>
        <w:t>l VIH están aumentando entre gais, bisexuales y otros</w:t>
      </w:r>
      <w:r w:rsidRPr="00223778">
        <w:rPr>
          <w:sz w:val="20"/>
          <w:lang w:val="es-ES_tradnl"/>
        </w:rPr>
        <w:t xml:space="preserve"> hombres que tienen relaciones sexuales con</w:t>
      </w:r>
      <w:r w:rsidRPr="00BD5195">
        <w:rPr>
          <w:color w:val="FF0000"/>
          <w:sz w:val="20"/>
          <w:lang w:val="es-ES_tradnl"/>
        </w:rPr>
        <w:t xml:space="preserve"> </w:t>
      </w:r>
      <w:r w:rsidRPr="00223778">
        <w:rPr>
          <w:sz w:val="20"/>
          <w:lang w:val="es-ES_tradnl"/>
        </w:rPr>
        <w:t xml:space="preserve"> hombres, trabajadoras y trabajadores sexuales, personas migrantes y jóvenes</w:t>
      </w:r>
      <w:r>
        <w:rPr>
          <w:sz w:val="20"/>
          <w:lang w:val="es-ES_tradnl"/>
        </w:rPr>
        <w:t xml:space="preserve">, </w:t>
      </w:r>
      <w:r w:rsidRPr="000C7DE6">
        <w:rPr>
          <w:sz w:val="20"/>
          <w:lang w:val="es-ES_tradnl"/>
        </w:rPr>
        <w:t>así como mujeres que tienen relaciones heterosexuales</w:t>
      </w:r>
      <w:r w:rsidRPr="00223778">
        <w:rPr>
          <w:sz w:val="20"/>
          <w:lang w:val="es-ES_tradnl"/>
        </w:rPr>
        <w:t>. Eso indica que los esfuerzos de prevención del VIH deben adaptarse para responder a las nuevas realidades y a las necesidades de todas estas poblaciones. En el caso de las personas migrantes,  se hace necesario de una forma clara la recuperación de la sanidad universal para todas las personas que viven en el estado español.  Ese injusto e insolidario Real Decreto de 2012 debe ser derogado ya.</w:t>
      </w:r>
      <w:r>
        <w:rPr>
          <w:sz w:val="20"/>
          <w:lang w:val="es-ES_tradnl"/>
        </w:rPr>
        <w:t xml:space="preserve"> </w:t>
      </w:r>
    </w:p>
    <w:p w:rsidR="00452B13" w:rsidRPr="00223778" w:rsidRDefault="00452B13" w:rsidP="00452B13">
      <w:pPr>
        <w:rPr>
          <w:sz w:val="20"/>
          <w:u w:val="single"/>
          <w:lang w:val="es-ES_tradnl"/>
        </w:rPr>
      </w:pPr>
      <w:r w:rsidRPr="00223778">
        <w:rPr>
          <w:sz w:val="20"/>
          <w:lang w:val="es-ES_tradnl"/>
        </w:rPr>
        <w:t>No hemos de olvidar que el avance en lo científico debe de ir acompañado también en lo social, el estigma y la discriminación asociados a esta enfermedad son una realidad que se ve ref</w:t>
      </w:r>
      <w:r>
        <w:rPr>
          <w:sz w:val="20"/>
          <w:lang w:val="es-ES_tradnl"/>
        </w:rPr>
        <w:t>lejada</w:t>
      </w:r>
      <w:r w:rsidRPr="00223778">
        <w:rPr>
          <w:sz w:val="20"/>
          <w:lang w:val="es-ES_tradnl"/>
        </w:rPr>
        <w:t xml:space="preserve"> en numerosos casos que en 2015 no tienen razón de ser, como sucede con las personas con VIH que quieren acceder a un puesto en las Fuerzas y Cuerpos de Seguridad del Estado, con las personas mayores con VIH a quienes se les niega su acceso a las r</w:t>
      </w:r>
      <w:r>
        <w:rPr>
          <w:sz w:val="20"/>
          <w:lang w:val="es-ES_tradnl"/>
        </w:rPr>
        <w:t xml:space="preserve">esidencias, o las trabas que les </w:t>
      </w:r>
      <w:r w:rsidRPr="00223778">
        <w:rPr>
          <w:sz w:val="20"/>
          <w:lang w:val="es-ES_tradnl"/>
        </w:rPr>
        <w:t xml:space="preserve"> impiden conseguir un crédito hipotecario o un seguro de salud.</w:t>
      </w:r>
    </w:p>
    <w:p w:rsidR="00452B13" w:rsidRPr="00223778" w:rsidRDefault="00452B13" w:rsidP="00452B13">
      <w:pPr>
        <w:rPr>
          <w:sz w:val="20"/>
          <w:lang w:val="es-ES_tradnl"/>
        </w:rPr>
      </w:pPr>
      <w:r w:rsidRPr="00223778">
        <w:rPr>
          <w:sz w:val="20"/>
          <w:lang w:val="es-ES_tradnl"/>
        </w:rPr>
        <w:t>Tenemos que poner todas las energías, toda la sociedad para al</w:t>
      </w:r>
      <w:r>
        <w:rPr>
          <w:sz w:val="20"/>
          <w:lang w:val="es-ES_tradnl"/>
        </w:rPr>
        <w:t>canzar los objetivos de ONUSIDA: 0 transmisiones y 0 discriminaciones.</w:t>
      </w:r>
    </w:p>
    <w:p w:rsidR="00452B13" w:rsidRPr="00223778" w:rsidRDefault="00452B13" w:rsidP="00452B13">
      <w:pPr>
        <w:rPr>
          <w:sz w:val="20"/>
          <w:lang w:val="es-ES_tradnl"/>
        </w:rPr>
      </w:pPr>
      <w:r w:rsidRPr="00223778">
        <w:rPr>
          <w:sz w:val="20"/>
          <w:lang w:val="es-ES_tradnl"/>
        </w:rPr>
        <w:t xml:space="preserve">La mejor herramienta para ello, es un pacto de estado frente al VIH, el sida, el estigma y la discriminación. Por ello pedimos </w:t>
      </w:r>
      <w:r>
        <w:rPr>
          <w:sz w:val="20"/>
          <w:lang w:val="es-ES_tradnl"/>
        </w:rPr>
        <w:t>p</w:t>
      </w:r>
      <w:r w:rsidRPr="00223778">
        <w:rPr>
          <w:sz w:val="20"/>
          <w:lang w:val="es-ES_tradnl"/>
        </w:rPr>
        <w:t xml:space="preserve">romover un amplio consenso político en torno a las medidas de respuesta al VIH y sida, tanto en sus aspectos preventivos y clínicos como sociales, que establezca un marco estable y equitativo de intervención en este ámbito, y su consideración como políticas de estado ante </w:t>
      </w:r>
      <w:r>
        <w:rPr>
          <w:sz w:val="20"/>
          <w:lang w:val="es-ES_tradnl"/>
        </w:rPr>
        <w:t>la situación de la enfermedad en el estado español</w:t>
      </w:r>
      <w:r w:rsidRPr="00223778">
        <w:rPr>
          <w:sz w:val="20"/>
          <w:lang w:val="es-ES_tradnl"/>
        </w:rPr>
        <w:t xml:space="preserve">. </w:t>
      </w:r>
    </w:p>
    <w:p w:rsidR="00452B13" w:rsidRDefault="00452B13" w:rsidP="00452B13">
      <w:pPr>
        <w:rPr>
          <w:sz w:val="20"/>
          <w:lang w:val="es-ES_tradnl"/>
        </w:rPr>
      </w:pPr>
      <w:r w:rsidRPr="00223778">
        <w:rPr>
          <w:sz w:val="20"/>
          <w:lang w:val="es-ES_tradnl"/>
        </w:rPr>
        <w:t xml:space="preserve">Ese pacto estatal y global demanda necesidades concretas como </w:t>
      </w:r>
    </w:p>
    <w:p w:rsidR="00452B13" w:rsidRPr="00223778" w:rsidRDefault="00452B13" w:rsidP="00452B13">
      <w:pPr>
        <w:rPr>
          <w:sz w:val="20"/>
          <w:lang w:val="es-ES_tradnl"/>
        </w:rPr>
      </w:pPr>
    </w:p>
    <w:p w:rsidR="00452B13" w:rsidRPr="000C7DE6" w:rsidRDefault="00452B13" w:rsidP="00C563C6">
      <w:pPr>
        <w:pStyle w:val="Prrafodelista"/>
        <w:numPr>
          <w:ilvl w:val="0"/>
          <w:numId w:val="55"/>
        </w:numPr>
        <w:spacing w:after="200" w:line="276" w:lineRule="auto"/>
        <w:rPr>
          <w:bCs/>
          <w:sz w:val="20"/>
        </w:rPr>
      </w:pPr>
      <w:r w:rsidRPr="00223778">
        <w:rPr>
          <w:bCs/>
          <w:sz w:val="20"/>
        </w:rPr>
        <w:t xml:space="preserve">Reconocimiento, apoyo y </w:t>
      </w:r>
      <w:r>
        <w:rPr>
          <w:bCs/>
          <w:sz w:val="20"/>
        </w:rPr>
        <w:t>dotación económica suficiente a la Secretaría del Plan N</w:t>
      </w:r>
      <w:r w:rsidRPr="00223778">
        <w:rPr>
          <w:bCs/>
          <w:sz w:val="20"/>
        </w:rPr>
        <w:t xml:space="preserve">acional sobre el sida, organizaciones sociales y comunidades autónomas para </w:t>
      </w:r>
      <w:r w:rsidRPr="00223778">
        <w:rPr>
          <w:bCs/>
          <w:sz w:val="20"/>
        </w:rPr>
        <w:lastRenderedPageBreak/>
        <w:t xml:space="preserve">alcanzar el objetivo de </w:t>
      </w:r>
      <w:r>
        <w:rPr>
          <w:bCs/>
          <w:sz w:val="20"/>
        </w:rPr>
        <w:t xml:space="preserve">tratamiento de </w:t>
      </w:r>
      <w:r w:rsidRPr="00223778">
        <w:rPr>
          <w:bCs/>
          <w:sz w:val="20"/>
        </w:rPr>
        <w:t xml:space="preserve">ONUSIDA </w:t>
      </w:r>
      <w:r w:rsidRPr="000C7DE6">
        <w:rPr>
          <w:bCs/>
          <w:sz w:val="20"/>
        </w:rPr>
        <w:t>90x90x90. El 90 %de las personas que viven con el VIH conocerán su estado serológico,  el 90 % de las personas diagnosticadas con infección por el VIH recibirán el tratamiento continuado y el 90% que reciben el tratamiento alcanzaran las supresión vírica para 2020. Los modelos indican que alcanzar este ambicioso objetivo permitirá al mundo acabar con la epidemia del Sida para 2030, y esto generara grandes beneficios sanitarios, económicos y como no sociales.</w:t>
      </w:r>
    </w:p>
    <w:p w:rsidR="00452B13" w:rsidRPr="000C7DE6" w:rsidRDefault="00452B13" w:rsidP="00452B13">
      <w:pPr>
        <w:pStyle w:val="Prrafodelista"/>
        <w:rPr>
          <w:bCs/>
          <w:sz w:val="20"/>
        </w:rPr>
      </w:pPr>
    </w:p>
    <w:p w:rsidR="00452B13" w:rsidRPr="000C7DE6" w:rsidRDefault="00452B13" w:rsidP="00C563C6">
      <w:pPr>
        <w:pStyle w:val="Prrafodelista"/>
        <w:numPr>
          <w:ilvl w:val="0"/>
          <w:numId w:val="55"/>
        </w:numPr>
        <w:spacing w:after="200" w:line="276" w:lineRule="auto"/>
        <w:rPr>
          <w:bCs/>
          <w:sz w:val="20"/>
        </w:rPr>
      </w:pPr>
      <w:r w:rsidRPr="000C7DE6">
        <w:rPr>
          <w:bCs/>
          <w:sz w:val="20"/>
        </w:rPr>
        <w:t xml:space="preserve"> El cumplimiento del Decreto de Salud Sexual y reproductiva en el ámbito socio-sanitaria y la inclusión de la Educación Afectivo-Sexual en el ámbito educativo.</w:t>
      </w:r>
    </w:p>
    <w:p w:rsidR="00452B13" w:rsidRPr="00223778" w:rsidRDefault="00452B13" w:rsidP="00452B13">
      <w:pPr>
        <w:pStyle w:val="Prrafodelista"/>
        <w:rPr>
          <w:bCs/>
          <w:sz w:val="20"/>
        </w:rPr>
      </w:pPr>
    </w:p>
    <w:p w:rsidR="00452B13" w:rsidRDefault="00452B13" w:rsidP="00C563C6">
      <w:pPr>
        <w:pStyle w:val="Prrafodelista"/>
        <w:numPr>
          <w:ilvl w:val="0"/>
          <w:numId w:val="55"/>
        </w:numPr>
        <w:spacing w:after="200" w:line="276" w:lineRule="auto"/>
        <w:rPr>
          <w:bCs/>
          <w:iCs/>
          <w:sz w:val="20"/>
        </w:rPr>
      </w:pPr>
      <w:r w:rsidRPr="003932B0">
        <w:rPr>
          <w:bCs/>
          <w:iCs/>
          <w:sz w:val="20"/>
        </w:rPr>
        <w:t xml:space="preserve">Formación específica en VIH para profesionales </w:t>
      </w:r>
      <w:r w:rsidRPr="000C7DE6">
        <w:rPr>
          <w:bCs/>
          <w:iCs/>
          <w:sz w:val="20"/>
        </w:rPr>
        <w:t>docentes</w:t>
      </w:r>
      <w:r w:rsidRPr="003932B0">
        <w:rPr>
          <w:bCs/>
          <w:iCs/>
          <w:sz w:val="20"/>
        </w:rPr>
        <w:t xml:space="preserve"> y sociosanitarios/as </w:t>
      </w:r>
    </w:p>
    <w:p w:rsidR="00452B13" w:rsidRPr="003932B0" w:rsidRDefault="00452B13" w:rsidP="00452B13">
      <w:pPr>
        <w:pStyle w:val="Prrafodelista"/>
        <w:rPr>
          <w:bCs/>
          <w:iCs/>
          <w:sz w:val="20"/>
        </w:rPr>
      </w:pPr>
    </w:p>
    <w:p w:rsidR="00452B13" w:rsidRPr="00223778" w:rsidRDefault="00452B13" w:rsidP="00C563C6">
      <w:pPr>
        <w:pStyle w:val="Prrafodelista"/>
        <w:numPr>
          <w:ilvl w:val="0"/>
          <w:numId w:val="55"/>
        </w:numPr>
        <w:spacing w:after="200" w:line="276" w:lineRule="auto"/>
        <w:rPr>
          <w:bCs/>
          <w:sz w:val="20"/>
        </w:rPr>
      </w:pPr>
      <w:r>
        <w:rPr>
          <w:bCs/>
          <w:sz w:val="20"/>
        </w:rPr>
        <w:t>R</w:t>
      </w:r>
      <w:r w:rsidRPr="003932B0">
        <w:rPr>
          <w:bCs/>
          <w:sz w:val="20"/>
        </w:rPr>
        <w:t>etirar la catalogación del VIH como “Enfermedad infecto contagiosa”</w:t>
      </w:r>
    </w:p>
    <w:p w:rsidR="00452B13" w:rsidRPr="00223778" w:rsidRDefault="00452B13" w:rsidP="00452B13">
      <w:pPr>
        <w:pStyle w:val="Prrafodelista"/>
        <w:rPr>
          <w:bCs/>
          <w:sz w:val="20"/>
        </w:rPr>
      </w:pPr>
    </w:p>
    <w:p w:rsidR="00452B13" w:rsidRPr="00223778" w:rsidRDefault="00452B13" w:rsidP="00452B13">
      <w:pPr>
        <w:pStyle w:val="Prrafodelista"/>
        <w:ind w:left="0"/>
        <w:rPr>
          <w:bCs/>
          <w:sz w:val="20"/>
        </w:rPr>
      </w:pPr>
      <w:r w:rsidRPr="00223778">
        <w:rPr>
          <w:bCs/>
          <w:sz w:val="20"/>
        </w:rPr>
        <w:t xml:space="preserve"> Son muchos los logros que hemos conseguido y en esa línea queremos</w:t>
      </w:r>
      <w:r>
        <w:rPr>
          <w:bCs/>
          <w:sz w:val="20"/>
        </w:rPr>
        <w:t xml:space="preserve">, y debemos </w:t>
      </w:r>
      <w:r w:rsidRPr="00223778">
        <w:rPr>
          <w:bCs/>
          <w:sz w:val="20"/>
        </w:rPr>
        <w:t xml:space="preserve">seguir trabajando,  por todas y todos los aquí presentes, especialmente por aquellas personas que </w:t>
      </w:r>
      <w:r>
        <w:rPr>
          <w:bCs/>
          <w:sz w:val="20"/>
        </w:rPr>
        <w:t>viven</w:t>
      </w:r>
      <w:r w:rsidRPr="00223778">
        <w:rPr>
          <w:bCs/>
          <w:sz w:val="20"/>
        </w:rPr>
        <w:t xml:space="preserve"> con VIH,   </w:t>
      </w:r>
      <w:r>
        <w:rPr>
          <w:bCs/>
          <w:sz w:val="20"/>
        </w:rPr>
        <w:t xml:space="preserve"> sus </w:t>
      </w:r>
      <w:r w:rsidRPr="00223778">
        <w:rPr>
          <w:bCs/>
          <w:sz w:val="20"/>
        </w:rPr>
        <w:t>familias y amistades. No podemos dejar de recordar  de manera muy especial a esos y esas activistas que hoy ya no nos acompañan  y a los que debemos, cuanto menos, el que nuestro trabajo, apoyo y esfuerzo nos haga seguir avanzando en el control del VIH.</w:t>
      </w:r>
    </w:p>
    <w:p w:rsidR="00452B13" w:rsidRDefault="00452B13" w:rsidP="00452B13">
      <w:pPr>
        <w:pStyle w:val="Prrafodelista"/>
        <w:ind w:left="0"/>
        <w:rPr>
          <w:bCs/>
          <w:sz w:val="20"/>
        </w:rPr>
      </w:pPr>
      <w:r w:rsidRPr="00223778">
        <w:rPr>
          <w:bCs/>
          <w:sz w:val="20"/>
        </w:rPr>
        <w:t>Este 1 de diciembre es fundamental ya que está a punto de empezar la campaña para las elecciones generales y nuestro voto puede ser decisivo para hacer realidad este cambio, exijamos a nuestros candidatos y candidatas que incluyan nuestras propuestas porque el VIH y el sida es cosa de todas y todos y debemos exigir soluciones. Pacto de Estado YA</w:t>
      </w:r>
      <w:proofErr w:type="gramStart"/>
      <w:r w:rsidRPr="00223778">
        <w:rPr>
          <w:bCs/>
          <w:sz w:val="20"/>
        </w:rPr>
        <w:t>!!</w:t>
      </w:r>
      <w:proofErr w:type="gramEnd"/>
    </w:p>
    <w:p w:rsidR="00452B13" w:rsidRDefault="00452B13" w:rsidP="00452B13">
      <w:pPr>
        <w:pStyle w:val="Prrafodelista"/>
        <w:ind w:left="0"/>
        <w:rPr>
          <w:bCs/>
          <w:sz w:val="20"/>
        </w:rPr>
      </w:pPr>
    </w:p>
    <w:p w:rsidR="00452B13" w:rsidRDefault="00452B13" w:rsidP="00452B13">
      <w:pPr>
        <w:pStyle w:val="Prrafodelista"/>
        <w:ind w:left="0"/>
        <w:rPr>
          <w:bCs/>
          <w:sz w:val="20"/>
        </w:rPr>
      </w:pPr>
    </w:p>
    <w:p w:rsidR="00452B13" w:rsidRPr="00223778" w:rsidRDefault="00452B13" w:rsidP="00452B13">
      <w:pPr>
        <w:pStyle w:val="Prrafodelista"/>
        <w:ind w:left="0"/>
        <w:rPr>
          <w:bCs/>
          <w:sz w:val="20"/>
        </w:rPr>
      </w:pPr>
      <w:r>
        <w:rPr>
          <w:bCs/>
          <w:sz w:val="20"/>
        </w:rPr>
        <w:t>Pamplona, 1 de Diciembre de 2015</w:t>
      </w:r>
    </w:p>
    <w:p w:rsidR="00452B13" w:rsidRDefault="00452B13" w:rsidP="00452B13">
      <w:pPr>
        <w:pStyle w:val="Prrafodelista"/>
        <w:ind w:left="0"/>
        <w:rPr>
          <w:bCs/>
          <w:szCs w:val="24"/>
        </w:rPr>
      </w:pPr>
    </w:p>
    <w:p w:rsidR="00452B13" w:rsidRDefault="00452B13" w:rsidP="00452B13">
      <w:pPr>
        <w:pStyle w:val="Prrafodelista"/>
        <w:ind w:left="0"/>
        <w:rPr>
          <w:bCs/>
          <w:szCs w:val="24"/>
        </w:rPr>
      </w:pPr>
    </w:p>
    <w:p w:rsidR="00452B13" w:rsidRDefault="00452B13" w:rsidP="00452B13">
      <w:pPr>
        <w:pStyle w:val="Prrafodelista"/>
        <w:ind w:left="0"/>
        <w:rPr>
          <w:bCs/>
          <w:szCs w:val="24"/>
        </w:rPr>
      </w:pPr>
      <w:r>
        <w:rPr>
          <w:noProof/>
          <w:szCs w:val="24"/>
        </w:rPr>
        <w:drawing>
          <wp:inline distT="0" distB="0" distL="0" distR="0">
            <wp:extent cx="1228725" cy="866775"/>
            <wp:effectExtent l="19050" t="0" r="9525" b="0"/>
            <wp:docPr id="99" name="3 Imagen" descr="logo Sare R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logo Sare Rojo.jpg"/>
                    <pic:cNvPicPr>
                      <a:picLocks noChangeAspect="1" noChangeArrowheads="1"/>
                    </pic:cNvPicPr>
                  </pic:nvPicPr>
                  <pic:blipFill>
                    <a:blip r:embed="rId151" cstate="print"/>
                    <a:srcRect/>
                    <a:stretch>
                      <a:fillRect/>
                    </a:stretch>
                  </pic:blipFill>
                  <pic:spPr bwMode="auto">
                    <a:xfrm>
                      <a:off x="0" y="0"/>
                      <a:ext cx="1228725" cy="866775"/>
                    </a:xfrm>
                    <a:prstGeom prst="rect">
                      <a:avLst/>
                    </a:prstGeom>
                    <a:noFill/>
                    <a:ln w="9525">
                      <a:noFill/>
                      <a:miter lim="800000"/>
                      <a:headEnd/>
                      <a:tailEnd/>
                    </a:ln>
                  </pic:spPr>
                </pic:pic>
              </a:graphicData>
            </a:graphic>
          </wp:inline>
        </w:drawing>
      </w:r>
      <w:r>
        <w:rPr>
          <w:noProof/>
          <w:szCs w:val="24"/>
        </w:rPr>
        <w:drawing>
          <wp:inline distT="0" distB="0" distL="0" distR="0">
            <wp:extent cx="1352550" cy="885825"/>
            <wp:effectExtent l="19050" t="0" r="0" b="0"/>
            <wp:docPr id="100" name="2 Imagen" descr="Logo Sare direc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Logo Sare direccion.jpg"/>
                    <pic:cNvPicPr>
                      <a:picLocks noChangeAspect="1" noChangeArrowheads="1"/>
                    </pic:cNvPicPr>
                  </pic:nvPicPr>
                  <pic:blipFill>
                    <a:blip r:embed="rId152" cstate="print"/>
                    <a:srcRect/>
                    <a:stretch>
                      <a:fillRect/>
                    </a:stretch>
                  </pic:blipFill>
                  <pic:spPr bwMode="auto">
                    <a:xfrm>
                      <a:off x="0" y="0"/>
                      <a:ext cx="1352550" cy="885825"/>
                    </a:xfrm>
                    <a:prstGeom prst="rect">
                      <a:avLst/>
                    </a:prstGeom>
                    <a:noFill/>
                    <a:ln w="9525">
                      <a:noFill/>
                      <a:miter lim="800000"/>
                      <a:headEnd/>
                      <a:tailEnd/>
                    </a:ln>
                  </pic:spPr>
                </pic:pic>
              </a:graphicData>
            </a:graphic>
          </wp:inline>
        </w:drawing>
      </w:r>
      <w:r>
        <w:rPr>
          <w:bCs/>
          <w:szCs w:val="24"/>
        </w:rPr>
        <w:t xml:space="preserve">     </w:t>
      </w:r>
      <w:r>
        <w:rPr>
          <w:noProof/>
          <w:szCs w:val="24"/>
        </w:rPr>
        <w:drawing>
          <wp:inline distT="0" distB="0" distL="0" distR="0">
            <wp:extent cx="1657350" cy="1257300"/>
            <wp:effectExtent l="19050" t="0" r="0" b="0"/>
            <wp:docPr id="101" name="Imagen 1" descr="C:\Users\Julia\AppData\Local\Microsoft\Windows\Temporary Internet Files\Content.Outlook\1CU4R13E\LOGO CORAZÓN CON DIR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Julia\AppData\Local\Microsoft\Windows\Temporary Internet Files\Content.Outlook\1CU4R13E\LOGO CORAZÓN CON DIRECCIÓN.jpg"/>
                    <pic:cNvPicPr>
                      <a:picLocks noChangeAspect="1" noChangeArrowheads="1"/>
                    </pic:cNvPicPr>
                  </pic:nvPicPr>
                  <pic:blipFill>
                    <a:blip r:embed="rId153"/>
                    <a:srcRect/>
                    <a:stretch>
                      <a:fillRect/>
                    </a:stretch>
                  </pic:blipFill>
                  <pic:spPr bwMode="auto">
                    <a:xfrm>
                      <a:off x="0" y="0"/>
                      <a:ext cx="1657350" cy="1257300"/>
                    </a:xfrm>
                    <a:prstGeom prst="rect">
                      <a:avLst/>
                    </a:prstGeom>
                    <a:noFill/>
                    <a:ln w="9525">
                      <a:noFill/>
                      <a:miter lim="800000"/>
                      <a:headEnd/>
                      <a:tailEnd/>
                    </a:ln>
                  </pic:spPr>
                </pic:pic>
              </a:graphicData>
            </a:graphic>
          </wp:inline>
        </w:drawing>
      </w:r>
    </w:p>
    <w:p w:rsidR="00452B13" w:rsidRDefault="00452B13" w:rsidP="00452B13">
      <w:pPr>
        <w:pStyle w:val="Prrafodelista"/>
        <w:ind w:left="0"/>
        <w:rPr>
          <w:bCs/>
          <w:szCs w:val="24"/>
        </w:rPr>
      </w:pPr>
    </w:p>
    <w:p w:rsidR="00452B13" w:rsidRPr="00CA2A6A" w:rsidRDefault="00452B13" w:rsidP="00452B13">
      <w:pPr>
        <w:pStyle w:val="Prrafodelista"/>
        <w:ind w:left="0"/>
        <w:rPr>
          <w:bCs/>
          <w:szCs w:val="24"/>
        </w:rPr>
      </w:pPr>
    </w:p>
    <w:p w:rsidR="00452B13" w:rsidRDefault="00452B13" w:rsidP="00452B13">
      <w:pPr>
        <w:rPr>
          <w:lang w:val="es-ES_tradnl"/>
        </w:rPr>
      </w:pPr>
    </w:p>
    <w:p w:rsidR="00452B13" w:rsidRDefault="00452B13" w:rsidP="00452B13">
      <w:pPr>
        <w:rPr>
          <w:lang w:val="es-ES_tradnl"/>
        </w:rPr>
      </w:pPr>
    </w:p>
    <w:p w:rsidR="00452B13" w:rsidRPr="00A2337B" w:rsidRDefault="00452B13" w:rsidP="00452B13">
      <w:pPr>
        <w:rPr>
          <w:lang w:val="es-ES_tradnl"/>
        </w:rPr>
      </w:pPr>
    </w:p>
    <w:p w:rsidR="00452B13" w:rsidRDefault="00452B13" w:rsidP="00452B13">
      <w:pPr>
        <w:rPr>
          <w:b/>
          <w:sz w:val="20"/>
          <w:lang w:val="es-ES_tradnl"/>
        </w:rPr>
      </w:pPr>
      <w:r w:rsidRPr="005F3EE0">
        <w:rPr>
          <w:sz w:val="20"/>
          <w:lang w:val="es-ES_tradnl"/>
        </w:rPr>
        <w:t>ABENDUAREN LEHENEKO ADIERAZPENA</w:t>
      </w:r>
      <w:r>
        <w:rPr>
          <w:sz w:val="20"/>
          <w:lang w:val="es-ES_tradnl"/>
        </w:rPr>
        <w:t xml:space="preserve"> </w:t>
      </w:r>
      <w:r>
        <w:rPr>
          <w:b/>
          <w:sz w:val="20"/>
          <w:lang w:val="es-ES_tradnl"/>
        </w:rPr>
        <w:t>“IHES, ESTATU ITUNA ORAIN”</w:t>
      </w:r>
    </w:p>
    <w:p w:rsidR="00452B13" w:rsidRPr="005F3EE0" w:rsidRDefault="00452B13" w:rsidP="00452B13">
      <w:pPr>
        <w:rPr>
          <w:b/>
          <w:sz w:val="20"/>
          <w:lang w:val="es-ES_tradnl"/>
        </w:rPr>
      </w:pPr>
    </w:p>
    <w:p w:rsidR="00452B13" w:rsidRPr="00FE72CA" w:rsidRDefault="00452B13" w:rsidP="00452B13">
      <w:pPr>
        <w:rPr>
          <w:sz w:val="20"/>
        </w:rPr>
      </w:pPr>
      <w:r w:rsidRPr="00FE72CA">
        <w:rPr>
          <w:sz w:val="20"/>
        </w:rPr>
        <w:t>Beste urte batez ere,  hemen ga</w:t>
      </w:r>
      <w:r>
        <w:rPr>
          <w:sz w:val="20"/>
        </w:rPr>
        <w:t>ra</w:t>
      </w:r>
      <w:r w:rsidRPr="00FE72CA">
        <w:rPr>
          <w:sz w:val="20"/>
        </w:rPr>
        <w:t xml:space="preserve"> abenduaren 1 hau ospatzeko eta gure aldarrikapenak jakinarazteko. Oso data garrantzitsua da, IHESari eta </w:t>
      </w:r>
      <w:r>
        <w:rPr>
          <w:sz w:val="20"/>
        </w:rPr>
        <w:t>S</w:t>
      </w:r>
      <w:r w:rsidRPr="00FE72CA">
        <w:rPr>
          <w:sz w:val="20"/>
        </w:rPr>
        <w:t xml:space="preserve">idari eman beharreko erantzuna </w:t>
      </w:r>
      <w:r w:rsidRPr="00FE72CA">
        <w:rPr>
          <w:sz w:val="20"/>
        </w:rPr>
        <w:lastRenderedPageBreak/>
        <w:t>gizarte guztiaren gauza dela uste dugun guztiontzat, eta horregatik, hasteko eskerrak</w:t>
      </w:r>
      <w:r>
        <w:rPr>
          <w:sz w:val="20"/>
        </w:rPr>
        <w:t xml:space="preserve"> </w:t>
      </w:r>
      <w:r w:rsidRPr="00FE72CA">
        <w:rPr>
          <w:sz w:val="20"/>
        </w:rPr>
        <w:t>eman nahi dizkizuegu zuen konpromisoagatik eta ekitaldi honetara etortzeagatik.</w:t>
      </w:r>
    </w:p>
    <w:p w:rsidR="00452B13" w:rsidRPr="009732CB" w:rsidRDefault="00452B13" w:rsidP="00452B13">
      <w:pPr>
        <w:rPr>
          <w:sz w:val="20"/>
        </w:rPr>
      </w:pPr>
      <w:r w:rsidRPr="009732CB">
        <w:rPr>
          <w:sz w:val="20"/>
        </w:rPr>
        <w:t>Oraindik ere HIESari loturiko desohorea eta diskriminazioa</w:t>
      </w:r>
      <w:r>
        <w:rPr>
          <w:sz w:val="20"/>
        </w:rPr>
        <w:t xml:space="preserve"> bizirik badaude ere eta lan handia daukagun arren horiek ezabatzeko, hogeita hamar urte baino gutxiagoan, batez ere, tratamenduetan lorturiko aurrerapen zientifikoak izugarri itxaropentsuak dira eta tratamendu hauek har ditzaketen pertsona HIESdunek, orain gutxi arte pentsaezinak ziren bizi kalitatea eta bizi itxaropena goza ditzakete. Hori dela eta, gainera, prebentzio estrategiak izanen bagenitu pandemia kontrolatzeko eta kutsatze berriak moteltzeko aukera izanen genuke.</w:t>
      </w:r>
    </w:p>
    <w:p w:rsidR="00452B13" w:rsidRPr="009732CB" w:rsidRDefault="00452B13" w:rsidP="00452B13">
      <w:pPr>
        <w:rPr>
          <w:sz w:val="20"/>
        </w:rPr>
      </w:pPr>
      <w:r w:rsidRPr="009732CB">
        <w:rPr>
          <w:sz w:val="20"/>
        </w:rPr>
        <w:t xml:space="preserve">Horretarako nahitaezkoak dira sexu ziurragoa bultzatzeko kanpaina zehatzak, droga kontsumoek eragindako kalteak </w:t>
      </w:r>
      <w:r>
        <w:rPr>
          <w:sz w:val="20"/>
        </w:rPr>
        <w:t xml:space="preserve">txikitzeko </w:t>
      </w:r>
      <w:r w:rsidRPr="009732CB">
        <w:rPr>
          <w:sz w:val="20"/>
        </w:rPr>
        <w:t xml:space="preserve">programak,  </w:t>
      </w:r>
      <w:r>
        <w:rPr>
          <w:sz w:val="20"/>
        </w:rPr>
        <w:t>sexu osasunean heztekoak, HIESaren probara hurbildu, egin  eta diagnostiko goiztiarra sustatzekoak; eta horrez gain, tratamendua prebentzio gisa hartzen duten ikuspegi biomedikoak, besteak beste, eta harremana izan aurreko eta ondorengo profilaxia.</w:t>
      </w:r>
    </w:p>
    <w:p w:rsidR="00452B13" w:rsidRPr="00FD47AC" w:rsidRDefault="00452B13" w:rsidP="00452B13">
      <w:pPr>
        <w:rPr>
          <w:sz w:val="20"/>
        </w:rPr>
      </w:pPr>
      <w:r w:rsidRPr="00FD47AC">
        <w:rPr>
          <w:sz w:val="20"/>
        </w:rPr>
        <w:t>Hala ere, HIESak eragindako infekzio berriek gora egin dute gai, bisexual eta beste gizon batzuekin harremanak dituzten gizonen artean, sexu-langile, migra</w:t>
      </w:r>
      <w:r>
        <w:rPr>
          <w:sz w:val="20"/>
        </w:rPr>
        <w:t>tzaile</w:t>
      </w:r>
      <w:r w:rsidRPr="00FD47AC">
        <w:rPr>
          <w:sz w:val="20"/>
        </w:rPr>
        <w:t xml:space="preserve"> eta gazteen artean, hala nola</w:t>
      </w:r>
      <w:r>
        <w:rPr>
          <w:sz w:val="20"/>
        </w:rPr>
        <w:t>,</w:t>
      </w:r>
      <w:r w:rsidRPr="00FD47AC">
        <w:rPr>
          <w:sz w:val="20"/>
        </w:rPr>
        <w:t xml:space="preserve"> harreman heterosexualak dituzten emakumeen artean</w:t>
      </w:r>
      <w:r>
        <w:rPr>
          <w:sz w:val="20"/>
        </w:rPr>
        <w:t>. Horrek adierazten du HIESaren prebentziorako ahaleginak egokitu egin behar ditugula, populazio horien guztien behar eta errealitate berriei erantzuteko. Pertsona migratzaileen kasuan, argi eta garbi dago, ezinbestekoa dela Espainiako estatuan bizi diren guztientzako osasun unibertsala berreskuratzea. 2012ko Errege Dekretu bidegabe eta elkartasunaren aurkako hori indargabetu beharra dago, jada</w:t>
      </w:r>
      <w:proofErr w:type="gramStart"/>
      <w:r>
        <w:rPr>
          <w:sz w:val="20"/>
        </w:rPr>
        <w:t>!</w:t>
      </w:r>
      <w:proofErr w:type="gramEnd"/>
    </w:p>
    <w:p w:rsidR="00452B13" w:rsidRPr="000A74B8" w:rsidRDefault="00452B13" w:rsidP="00452B13">
      <w:pPr>
        <w:rPr>
          <w:sz w:val="20"/>
          <w:u w:val="single"/>
        </w:rPr>
      </w:pPr>
      <w:r w:rsidRPr="000A74B8">
        <w:rPr>
          <w:sz w:val="20"/>
        </w:rPr>
        <w:t xml:space="preserve">Ez dugu ahantzi behar aurrerapen zientifikoek gizarte mailakoen laguntza behar dutela. Eritasun honi loturiko desohorea eta diskriminazioa argi islatzen dira hainbat kasutan, eta 2015ean horiek ez dute inolako </w:t>
      </w:r>
      <w:r w:rsidRPr="00F135EB">
        <w:rPr>
          <w:sz w:val="20"/>
        </w:rPr>
        <w:t>arrazoirik izateko</w:t>
      </w:r>
      <w:r w:rsidRPr="000A74B8">
        <w:rPr>
          <w:sz w:val="20"/>
        </w:rPr>
        <w:t>, esate baterako, Es</w:t>
      </w:r>
      <w:r>
        <w:rPr>
          <w:sz w:val="20"/>
        </w:rPr>
        <w:t>t</w:t>
      </w:r>
      <w:r w:rsidRPr="000A74B8">
        <w:rPr>
          <w:sz w:val="20"/>
        </w:rPr>
        <w:t>atuko Seguritate Indarretako lanposturen bat lortu nahi duten HIESdunei gertatzen zaienak, edo adineko IHESdunei zahar etxeetan sartzea ukatzeak, edo hipoteka maileguak lortzea edo osasun aseguru</w:t>
      </w:r>
      <w:r>
        <w:rPr>
          <w:sz w:val="20"/>
        </w:rPr>
        <w:t>a</w:t>
      </w:r>
      <w:r w:rsidRPr="000A74B8">
        <w:rPr>
          <w:sz w:val="20"/>
        </w:rPr>
        <w:t xml:space="preserve"> egitea eragozten dizkieten </w:t>
      </w:r>
      <w:proofErr w:type="gramStart"/>
      <w:r w:rsidRPr="000A74B8">
        <w:rPr>
          <w:sz w:val="20"/>
        </w:rPr>
        <w:t>trabek .</w:t>
      </w:r>
      <w:proofErr w:type="gramEnd"/>
    </w:p>
    <w:p w:rsidR="00452B13" w:rsidRPr="00F24081" w:rsidRDefault="00452B13" w:rsidP="00452B13">
      <w:pPr>
        <w:rPr>
          <w:sz w:val="20"/>
        </w:rPr>
      </w:pPr>
      <w:r w:rsidRPr="00F135EB">
        <w:rPr>
          <w:sz w:val="20"/>
        </w:rPr>
        <w:t>Gizarteak indar guztiak bildu behar ditu</w:t>
      </w:r>
      <w:r>
        <w:rPr>
          <w:sz w:val="20"/>
        </w:rPr>
        <w:t xml:space="preserve"> </w:t>
      </w:r>
      <w:r w:rsidRPr="00F24081">
        <w:rPr>
          <w:sz w:val="20"/>
        </w:rPr>
        <w:t xml:space="preserve">ONUSIDAren honako helburua lortzeko: </w:t>
      </w:r>
      <w:r>
        <w:rPr>
          <w:sz w:val="20"/>
        </w:rPr>
        <w:t>0</w:t>
      </w:r>
      <w:r w:rsidRPr="00F24081">
        <w:rPr>
          <w:sz w:val="20"/>
        </w:rPr>
        <w:t xml:space="preserve"> kutsatze eta 0 diskriminazio.</w:t>
      </w:r>
    </w:p>
    <w:p w:rsidR="00452B13" w:rsidRPr="009564B8" w:rsidRDefault="00452B13" w:rsidP="00452B13">
      <w:pPr>
        <w:rPr>
          <w:sz w:val="20"/>
        </w:rPr>
      </w:pPr>
      <w:r w:rsidRPr="009564B8">
        <w:rPr>
          <w:sz w:val="20"/>
        </w:rPr>
        <w:t>Horretarako tresnarik hoberena, HIES</w:t>
      </w:r>
      <w:r>
        <w:rPr>
          <w:sz w:val="20"/>
        </w:rPr>
        <w:t>a</w:t>
      </w:r>
      <w:r w:rsidRPr="009564B8">
        <w:rPr>
          <w:sz w:val="20"/>
        </w:rPr>
        <w:t xml:space="preserve">, </w:t>
      </w:r>
      <w:r>
        <w:rPr>
          <w:sz w:val="20"/>
        </w:rPr>
        <w:t>S</w:t>
      </w:r>
      <w:r w:rsidRPr="009564B8">
        <w:rPr>
          <w:sz w:val="20"/>
        </w:rPr>
        <w:t xml:space="preserve">ida, desohorea eta diskriminazioaren aurkako Estatu Ituna da. Horregatik, HIESaren eta </w:t>
      </w:r>
      <w:r>
        <w:rPr>
          <w:sz w:val="20"/>
        </w:rPr>
        <w:t>S</w:t>
      </w:r>
      <w:r w:rsidRPr="009564B8">
        <w:rPr>
          <w:sz w:val="20"/>
        </w:rPr>
        <w:t>idaren aurkako erabakien inguruko kontsentsu politiko zabala bultzatzea eskatzen dugu, nola prebentzio alderdietan hala klinikoetan eta gizartekoetan</w:t>
      </w:r>
      <w:r>
        <w:rPr>
          <w:sz w:val="20"/>
        </w:rPr>
        <w:t>. Itun horrek, halaber, marko egonkor eta bidezkoa ezarri behar du arlo horretan esku hartzeko, eta erabaki horiek estatuko politikatzat hartu beharko dira, estatu espainiarrean eritasunak duen egoera ikusita.</w:t>
      </w:r>
    </w:p>
    <w:p w:rsidR="00452B13" w:rsidRPr="00657189" w:rsidRDefault="00452B13" w:rsidP="00452B13">
      <w:pPr>
        <w:rPr>
          <w:sz w:val="20"/>
        </w:rPr>
      </w:pPr>
      <w:r w:rsidRPr="00657189">
        <w:rPr>
          <w:sz w:val="20"/>
        </w:rPr>
        <w:t>Estatu mailako itun global honek honako beharrei erantzutea eskatzen du:</w:t>
      </w:r>
    </w:p>
    <w:p w:rsidR="00452B13" w:rsidRPr="002D59A9" w:rsidRDefault="00452B13" w:rsidP="00C563C6">
      <w:pPr>
        <w:pStyle w:val="Prrafodelista"/>
        <w:numPr>
          <w:ilvl w:val="0"/>
          <w:numId w:val="55"/>
        </w:numPr>
        <w:spacing w:after="200" w:line="276" w:lineRule="auto"/>
        <w:rPr>
          <w:bCs/>
          <w:sz w:val="20"/>
        </w:rPr>
      </w:pPr>
      <w:r w:rsidRPr="00B248BC">
        <w:rPr>
          <w:bCs/>
          <w:sz w:val="20"/>
        </w:rPr>
        <w:t xml:space="preserve">Onarpena, bermea eta </w:t>
      </w:r>
      <w:r>
        <w:rPr>
          <w:bCs/>
          <w:sz w:val="20"/>
        </w:rPr>
        <w:t>diru-hornidura</w:t>
      </w:r>
      <w:r w:rsidRPr="00B248BC">
        <w:rPr>
          <w:bCs/>
          <w:sz w:val="20"/>
        </w:rPr>
        <w:t xml:space="preserve"> nahikoa </w:t>
      </w:r>
      <w:r>
        <w:rPr>
          <w:bCs/>
          <w:sz w:val="20"/>
        </w:rPr>
        <w:t>S</w:t>
      </w:r>
      <w:r w:rsidRPr="00B248BC">
        <w:rPr>
          <w:bCs/>
          <w:sz w:val="20"/>
        </w:rPr>
        <w:t>idaren inguruko Plangintza Nazionaleko Ida</w:t>
      </w:r>
      <w:r>
        <w:rPr>
          <w:bCs/>
          <w:sz w:val="20"/>
        </w:rPr>
        <w:t>z</w:t>
      </w:r>
      <w:r w:rsidRPr="00B248BC">
        <w:rPr>
          <w:bCs/>
          <w:sz w:val="20"/>
        </w:rPr>
        <w:t>karitzari, gizarte erakundeei eta autonomia erkidegoei ONUSIDAren 90X90X90 tratamendu helburua lortzeko. Alegia, HIESdun guztien %90ek izanen dute euren egoera serologikoaren berri, HIESdun gisa diagnostikatutakoen %90ek tratamendu jarrai</w:t>
      </w:r>
      <w:r>
        <w:rPr>
          <w:bCs/>
          <w:sz w:val="20"/>
        </w:rPr>
        <w:t>tu</w:t>
      </w:r>
      <w:r w:rsidRPr="00B248BC">
        <w:rPr>
          <w:bCs/>
          <w:sz w:val="20"/>
        </w:rPr>
        <w:t>a izanen dute eta tratamendua hartzen dutenen %90ek ezereztapen birikoa lortuko dute 2020rako. Ereduek adierazten dute helburu handi hori lortzeak Sidaren epidemia  2030erako deuseztatzea ahalbidetuko diola munduari eta horrek etekin handiak ekarriko ditu osasunean, ekonomian, eta nola ez, gizartean.</w:t>
      </w:r>
    </w:p>
    <w:p w:rsidR="00452B13" w:rsidRPr="002D59A9" w:rsidRDefault="00452B13" w:rsidP="00C563C6">
      <w:pPr>
        <w:pStyle w:val="Prrafodelista"/>
        <w:numPr>
          <w:ilvl w:val="0"/>
          <w:numId w:val="55"/>
        </w:numPr>
        <w:spacing w:after="200" w:line="276" w:lineRule="auto"/>
        <w:rPr>
          <w:bCs/>
          <w:sz w:val="20"/>
        </w:rPr>
      </w:pPr>
      <w:r w:rsidRPr="00954100">
        <w:rPr>
          <w:bCs/>
          <w:sz w:val="20"/>
        </w:rPr>
        <w:t>Sexu eta Ugalketa Osasunaren Dekretua  arlo sozio-sanitarioan betetzea eta Heziketa Afektibo-Sexuala hezkuntza arloan sartzea.</w:t>
      </w:r>
    </w:p>
    <w:p w:rsidR="00452B13" w:rsidRPr="002D59A9" w:rsidRDefault="00452B13" w:rsidP="00C563C6">
      <w:pPr>
        <w:pStyle w:val="Prrafodelista"/>
        <w:numPr>
          <w:ilvl w:val="0"/>
          <w:numId w:val="55"/>
        </w:numPr>
        <w:spacing w:after="200" w:line="276" w:lineRule="auto"/>
        <w:rPr>
          <w:bCs/>
          <w:iCs/>
          <w:sz w:val="20"/>
        </w:rPr>
      </w:pPr>
      <w:r w:rsidRPr="00954100">
        <w:rPr>
          <w:bCs/>
          <w:iCs/>
          <w:sz w:val="20"/>
        </w:rPr>
        <w:lastRenderedPageBreak/>
        <w:t>Irakasle eta profesional sozio-sanitarioentzako formazio zehatza HIESaren inguruko gaietan.</w:t>
      </w:r>
    </w:p>
    <w:p w:rsidR="00452B13" w:rsidRPr="002D59A9" w:rsidRDefault="00452B13" w:rsidP="00C563C6">
      <w:pPr>
        <w:pStyle w:val="Prrafodelista"/>
        <w:numPr>
          <w:ilvl w:val="0"/>
          <w:numId w:val="55"/>
        </w:numPr>
        <w:spacing w:after="200" w:line="276" w:lineRule="auto"/>
        <w:rPr>
          <w:bCs/>
          <w:sz w:val="20"/>
        </w:rPr>
      </w:pPr>
      <w:r w:rsidRPr="001E46CC">
        <w:rPr>
          <w:bCs/>
          <w:sz w:val="20"/>
        </w:rPr>
        <w:t xml:space="preserve"> “Eritasun infekto-kutsakor” katalogazioa kendu HIESari</w:t>
      </w:r>
    </w:p>
    <w:p w:rsidR="00452B13" w:rsidRPr="00D430C7" w:rsidRDefault="00452B13" w:rsidP="00452B13">
      <w:pPr>
        <w:pStyle w:val="Prrafodelista"/>
        <w:ind w:left="0"/>
        <w:rPr>
          <w:bCs/>
          <w:sz w:val="20"/>
        </w:rPr>
      </w:pPr>
      <w:r w:rsidRPr="00D430C7">
        <w:rPr>
          <w:bCs/>
          <w:sz w:val="20"/>
        </w:rPr>
        <w:t>Lorpen ugari eskuratu dugu eta ildo horretan jarraitu nahi</w:t>
      </w:r>
      <w:r>
        <w:rPr>
          <w:bCs/>
          <w:sz w:val="20"/>
        </w:rPr>
        <w:t xml:space="preserve"> </w:t>
      </w:r>
      <w:r w:rsidRPr="00D430C7">
        <w:rPr>
          <w:bCs/>
          <w:sz w:val="20"/>
        </w:rPr>
        <w:t>eta jarraitu behar dugu lanean, hemen elkartu garen guztion alde, bereziki HIES</w:t>
      </w:r>
      <w:r>
        <w:rPr>
          <w:bCs/>
          <w:sz w:val="20"/>
        </w:rPr>
        <w:t>a</w:t>
      </w:r>
      <w:r w:rsidRPr="00D430C7">
        <w:rPr>
          <w:bCs/>
          <w:sz w:val="20"/>
        </w:rPr>
        <w:t xml:space="preserve"> dutela bizi diren per</w:t>
      </w:r>
      <w:r>
        <w:rPr>
          <w:bCs/>
          <w:sz w:val="20"/>
        </w:rPr>
        <w:t>t</w:t>
      </w:r>
      <w:r w:rsidRPr="00D430C7">
        <w:rPr>
          <w:bCs/>
          <w:sz w:val="20"/>
        </w:rPr>
        <w:t>sona horien alde eta haien familia eta lagunen alde. Eta ez ditzakegu modu berezian gogoratu gabe utzi gaur</w:t>
      </w:r>
      <w:r>
        <w:rPr>
          <w:bCs/>
          <w:sz w:val="20"/>
        </w:rPr>
        <w:t>,</w:t>
      </w:r>
      <w:r w:rsidRPr="00D430C7">
        <w:rPr>
          <w:bCs/>
          <w:sz w:val="20"/>
        </w:rPr>
        <w:t xml:space="preserve"> jada gure artean ez ditugun ekintzaile horiek, haiei zor baitiegu, besteak beste, gure lanak, laguntzak eta ahaleginak HIESaren kontrolean aurrera egitea.</w:t>
      </w:r>
    </w:p>
    <w:p w:rsidR="00452B13" w:rsidRPr="00D430C7" w:rsidRDefault="00452B13" w:rsidP="00452B13">
      <w:pPr>
        <w:pStyle w:val="Prrafodelista"/>
        <w:ind w:left="0"/>
        <w:rPr>
          <w:bCs/>
          <w:sz w:val="20"/>
        </w:rPr>
      </w:pPr>
      <w:r w:rsidRPr="00D430C7">
        <w:rPr>
          <w:bCs/>
          <w:sz w:val="20"/>
        </w:rPr>
        <w:t>Abenduaren 1 hau ezin garrantzitsuagoa da</w:t>
      </w:r>
      <w:r>
        <w:rPr>
          <w:bCs/>
          <w:sz w:val="20"/>
        </w:rPr>
        <w:t>. I</w:t>
      </w:r>
      <w:r w:rsidRPr="00D430C7">
        <w:rPr>
          <w:bCs/>
          <w:sz w:val="20"/>
        </w:rPr>
        <w:t>zan ere, hauteskunde orokorretako kapaina hastear baitago eta gure boza erabaki</w:t>
      </w:r>
      <w:r>
        <w:rPr>
          <w:bCs/>
          <w:sz w:val="20"/>
        </w:rPr>
        <w:t>ga</w:t>
      </w:r>
      <w:r w:rsidRPr="00D430C7">
        <w:rPr>
          <w:bCs/>
          <w:sz w:val="20"/>
        </w:rPr>
        <w:t>rr</w:t>
      </w:r>
      <w:r>
        <w:rPr>
          <w:bCs/>
          <w:sz w:val="20"/>
        </w:rPr>
        <w:t>i</w:t>
      </w:r>
      <w:r w:rsidRPr="00D430C7">
        <w:rPr>
          <w:bCs/>
          <w:sz w:val="20"/>
        </w:rPr>
        <w:t>a izan baitaiteke aldaketa hori errealitate bihurtzeko; eska diezaiegun gure hautagaiei gure proposamenak euren programatan sartzeko, HIES</w:t>
      </w:r>
      <w:r>
        <w:rPr>
          <w:bCs/>
          <w:sz w:val="20"/>
        </w:rPr>
        <w:t>a</w:t>
      </w:r>
      <w:r w:rsidRPr="00D430C7">
        <w:rPr>
          <w:bCs/>
          <w:sz w:val="20"/>
        </w:rPr>
        <w:t xml:space="preserve"> eta </w:t>
      </w:r>
      <w:r>
        <w:rPr>
          <w:bCs/>
          <w:sz w:val="20"/>
        </w:rPr>
        <w:t>S</w:t>
      </w:r>
      <w:r w:rsidRPr="00D430C7">
        <w:rPr>
          <w:bCs/>
          <w:sz w:val="20"/>
        </w:rPr>
        <w:t>ida denon gauza baitira eta denok eskatu behar baititugu irtenbideak. Estatu Ituna, JADA</w:t>
      </w:r>
      <w:proofErr w:type="gramStart"/>
      <w:r w:rsidRPr="00D430C7">
        <w:rPr>
          <w:bCs/>
          <w:sz w:val="20"/>
        </w:rPr>
        <w:t>!!</w:t>
      </w:r>
      <w:proofErr w:type="gramEnd"/>
    </w:p>
    <w:p w:rsidR="00452B13" w:rsidRDefault="00452B13" w:rsidP="00452B13">
      <w:pPr>
        <w:pStyle w:val="Prrafodelista"/>
        <w:ind w:left="0"/>
        <w:rPr>
          <w:bCs/>
          <w:sz w:val="20"/>
        </w:rPr>
      </w:pPr>
    </w:p>
    <w:p w:rsidR="00452B13" w:rsidRDefault="00452B13" w:rsidP="00452B13">
      <w:pPr>
        <w:pStyle w:val="Prrafodelista"/>
        <w:ind w:left="0"/>
        <w:rPr>
          <w:bCs/>
          <w:sz w:val="20"/>
        </w:rPr>
      </w:pPr>
    </w:p>
    <w:p w:rsidR="00452B13" w:rsidRDefault="00452B13" w:rsidP="00452B13">
      <w:pPr>
        <w:pStyle w:val="Prrafodelista"/>
        <w:ind w:left="0"/>
        <w:rPr>
          <w:bCs/>
          <w:sz w:val="20"/>
        </w:rPr>
      </w:pPr>
      <w:r>
        <w:rPr>
          <w:bCs/>
          <w:sz w:val="20"/>
        </w:rPr>
        <w:t>Iruñea, 2015eko abenduaren 1a</w:t>
      </w:r>
    </w:p>
    <w:p w:rsidR="00452B13" w:rsidRDefault="00452B13" w:rsidP="00452B13">
      <w:pPr>
        <w:pStyle w:val="Prrafodelista"/>
        <w:ind w:left="0"/>
        <w:rPr>
          <w:bCs/>
          <w:sz w:val="20"/>
        </w:rPr>
      </w:pPr>
    </w:p>
    <w:p w:rsidR="00452B13" w:rsidRDefault="00452B13" w:rsidP="00452B13">
      <w:pPr>
        <w:pStyle w:val="Prrafodelista"/>
        <w:ind w:left="0"/>
        <w:rPr>
          <w:bCs/>
          <w:szCs w:val="24"/>
        </w:rPr>
      </w:pPr>
    </w:p>
    <w:p w:rsidR="00452B13" w:rsidRDefault="00452B13" w:rsidP="00452B13">
      <w:pPr>
        <w:pStyle w:val="Prrafodelista"/>
        <w:ind w:left="0"/>
        <w:rPr>
          <w:bCs/>
          <w:szCs w:val="24"/>
        </w:rPr>
      </w:pPr>
    </w:p>
    <w:p w:rsidR="00452B13" w:rsidRDefault="00452B13" w:rsidP="00452B13">
      <w:pPr>
        <w:pStyle w:val="Prrafodelista"/>
        <w:ind w:left="0"/>
        <w:rPr>
          <w:bCs/>
          <w:szCs w:val="24"/>
        </w:rPr>
      </w:pPr>
      <w:r>
        <w:rPr>
          <w:noProof/>
          <w:szCs w:val="24"/>
        </w:rPr>
        <w:drawing>
          <wp:inline distT="0" distB="0" distL="0" distR="0">
            <wp:extent cx="1228725" cy="866775"/>
            <wp:effectExtent l="19050" t="0" r="9525" b="0"/>
            <wp:docPr id="102" name="3 Imagen" descr="logo Sare R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logo Sare Rojo.jpg"/>
                    <pic:cNvPicPr>
                      <a:picLocks noChangeAspect="1" noChangeArrowheads="1"/>
                    </pic:cNvPicPr>
                  </pic:nvPicPr>
                  <pic:blipFill>
                    <a:blip r:embed="rId151" cstate="print"/>
                    <a:srcRect/>
                    <a:stretch>
                      <a:fillRect/>
                    </a:stretch>
                  </pic:blipFill>
                  <pic:spPr bwMode="auto">
                    <a:xfrm>
                      <a:off x="0" y="0"/>
                      <a:ext cx="1228725" cy="866775"/>
                    </a:xfrm>
                    <a:prstGeom prst="rect">
                      <a:avLst/>
                    </a:prstGeom>
                    <a:noFill/>
                    <a:ln w="9525">
                      <a:noFill/>
                      <a:miter lim="800000"/>
                      <a:headEnd/>
                      <a:tailEnd/>
                    </a:ln>
                  </pic:spPr>
                </pic:pic>
              </a:graphicData>
            </a:graphic>
          </wp:inline>
        </w:drawing>
      </w:r>
      <w:r>
        <w:rPr>
          <w:noProof/>
          <w:szCs w:val="24"/>
        </w:rPr>
        <w:drawing>
          <wp:inline distT="0" distB="0" distL="0" distR="0">
            <wp:extent cx="1352550" cy="885825"/>
            <wp:effectExtent l="19050" t="0" r="0" b="0"/>
            <wp:docPr id="103" name="2 Imagen" descr="Logo Sare direc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Logo Sare direccion.jpg"/>
                    <pic:cNvPicPr>
                      <a:picLocks noChangeAspect="1" noChangeArrowheads="1"/>
                    </pic:cNvPicPr>
                  </pic:nvPicPr>
                  <pic:blipFill>
                    <a:blip r:embed="rId152" cstate="print"/>
                    <a:srcRect/>
                    <a:stretch>
                      <a:fillRect/>
                    </a:stretch>
                  </pic:blipFill>
                  <pic:spPr bwMode="auto">
                    <a:xfrm>
                      <a:off x="0" y="0"/>
                      <a:ext cx="1352550" cy="885825"/>
                    </a:xfrm>
                    <a:prstGeom prst="rect">
                      <a:avLst/>
                    </a:prstGeom>
                    <a:noFill/>
                    <a:ln w="9525">
                      <a:noFill/>
                      <a:miter lim="800000"/>
                      <a:headEnd/>
                      <a:tailEnd/>
                    </a:ln>
                  </pic:spPr>
                </pic:pic>
              </a:graphicData>
            </a:graphic>
          </wp:inline>
        </w:drawing>
      </w:r>
      <w:r>
        <w:rPr>
          <w:bCs/>
          <w:szCs w:val="24"/>
        </w:rPr>
        <w:t xml:space="preserve">     </w:t>
      </w:r>
      <w:r>
        <w:rPr>
          <w:noProof/>
          <w:szCs w:val="24"/>
        </w:rPr>
        <w:drawing>
          <wp:inline distT="0" distB="0" distL="0" distR="0">
            <wp:extent cx="1657350" cy="1257300"/>
            <wp:effectExtent l="19050" t="0" r="0" b="0"/>
            <wp:docPr id="104" name="Imagen 1" descr="C:\Users\Julia\AppData\Local\Microsoft\Windows\Temporary Internet Files\Content.Outlook\1CU4R13E\LOGO CORAZÓN CON DIR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Julia\AppData\Local\Microsoft\Windows\Temporary Internet Files\Content.Outlook\1CU4R13E\LOGO CORAZÓN CON DIRECCIÓN.jpg"/>
                    <pic:cNvPicPr>
                      <a:picLocks noChangeAspect="1" noChangeArrowheads="1"/>
                    </pic:cNvPicPr>
                  </pic:nvPicPr>
                  <pic:blipFill>
                    <a:blip r:embed="rId153"/>
                    <a:srcRect/>
                    <a:stretch>
                      <a:fillRect/>
                    </a:stretch>
                  </pic:blipFill>
                  <pic:spPr bwMode="auto">
                    <a:xfrm>
                      <a:off x="0" y="0"/>
                      <a:ext cx="1657350" cy="1257300"/>
                    </a:xfrm>
                    <a:prstGeom prst="rect">
                      <a:avLst/>
                    </a:prstGeom>
                    <a:noFill/>
                    <a:ln w="9525">
                      <a:noFill/>
                      <a:miter lim="800000"/>
                      <a:headEnd/>
                      <a:tailEnd/>
                    </a:ln>
                  </pic:spPr>
                </pic:pic>
              </a:graphicData>
            </a:graphic>
          </wp:inline>
        </w:drawing>
      </w:r>
    </w:p>
    <w:p w:rsidR="00452B13" w:rsidRDefault="00452B13" w:rsidP="00452B13">
      <w:pPr>
        <w:pStyle w:val="Prrafodelista"/>
        <w:ind w:left="0"/>
        <w:rPr>
          <w:bCs/>
          <w:szCs w:val="24"/>
        </w:rPr>
      </w:pPr>
    </w:p>
    <w:p w:rsidR="00452B13" w:rsidRPr="00CA2A6A" w:rsidRDefault="00452B13" w:rsidP="00452B13">
      <w:pPr>
        <w:pStyle w:val="Prrafodelista"/>
        <w:ind w:left="0"/>
        <w:rPr>
          <w:bCs/>
          <w:szCs w:val="24"/>
        </w:rPr>
      </w:pPr>
    </w:p>
    <w:p w:rsidR="00452B13" w:rsidRDefault="00452B13" w:rsidP="00452B13">
      <w:pPr>
        <w:rPr>
          <w:lang w:val="es-ES_tradnl"/>
        </w:rPr>
      </w:pPr>
    </w:p>
    <w:p w:rsidR="00452B13" w:rsidRDefault="00452B13" w:rsidP="00452B13">
      <w:pPr>
        <w:rPr>
          <w:lang w:val="es-ES_tradnl"/>
        </w:rPr>
      </w:pPr>
    </w:p>
    <w:p w:rsidR="00452B13" w:rsidRPr="00A2337B" w:rsidRDefault="00452B13" w:rsidP="00452B13">
      <w:pPr>
        <w:rPr>
          <w:lang w:val="es-ES_tradnl"/>
        </w:rPr>
      </w:pPr>
    </w:p>
    <w:p w:rsidR="00452B13" w:rsidRPr="002D59A9" w:rsidRDefault="00452B13" w:rsidP="00452B13">
      <w:pPr>
        <w:pStyle w:val="NormalWeb"/>
        <w:rPr>
          <w:rFonts w:ascii="Verdana" w:hAnsi="Verdana"/>
          <w:lang w:val="es-ES_tradnl"/>
        </w:rPr>
      </w:pPr>
    </w:p>
    <w:p w:rsidR="00452B13" w:rsidRPr="007674CF" w:rsidRDefault="00452B13" w:rsidP="00452B13">
      <w:pPr>
        <w:pStyle w:val="NormalWeb"/>
        <w:rPr>
          <w:rFonts w:ascii="Verdana" w:hAnsi="Verdana"/>
          <w:color w:val="00B0F0"/>
        </w:rPr>
        <w:sectPr w:rsidR="00452B13" w:rsidRPr="007674CF">
          <w:pgSz w:w="11906" w:h="16838"/>
          <w:pgMar w:top="1417" w:right="1701" w:bottom="1417" w:left="1701" w:header="708" w:footer="708" w:gutter="0"/>
          <w:cols w:space="708"/>
          <w:docGrid w:linePitch="360"/>
        </w:sectPr>
      </w:pPr>
    </w:p>
    <w:p w:rsidR="00452B13" w:rsidRPr="007674CF" w:rsidRDefault="00452B13" w:rsidP="00452B13">
      <w:pPr>
        <w:pStyle w:val="NormalWeb"/>
        <w:rPr>
          <w:rFonts w:ascii="Verdana" w:hAnsi="Verdana"/>
          <w:color w:val="00B0F0"/>
        </w:rPr>
      </w:pPr>
    </w:p>
    <w:p w:rsidR="00452B13" w:rsidRPr="007674CF" w:rsidRDefault="00452B13" w:rsidP="00452B13">
      <w:pPr>
        <w:pStyle w:val="NormalWeb"/>
        <w:rPr>
          <w:rFonts w:ascii="Verdana" w:hAnsi="Verdana"/>
          <w:color w:val="00B0F0"/>
        </w:rPr>
      </w:pPr>
    </w:p>
    <w:p w:rsidR="00452B13" w:rsidRPr="007674CF" w:rsidRDefault="00452B13" w:rsidP="00452B13">
      <w:pPr>
        <w:pStyle w:val="NormalWeb"/>
        <w:rPr>
          <w:rFonts w:ascii="Verdana" w:hAnsi="Verdana"/>
          <w:color w:val="00B0F0"/>
        </w:rPr>
        <w:sectPr w:rsidR="00452B13" w:rsidRPr="007674CF" w:rsidSect="00452B13">
          <w:type w:val="continuous"/>
          <w:pgSz w:w="11906" w:h="16838"/>
          <w:pgMar w:top="1417" w:right="1701" w:bottom="1417" w:left="1701" w:header="708" w:footer="708" w:gutter="0"/>
          <w:cols w:num="2" w:space="708" w:equalWidth="0">
            <w:col w:w="3898" w:space="708"/>
            <w:col w:w="3898"/>
          </w:cols>
          <w:docGrid w:linePitch="360"/>
        </w:sectPr>
      </w:pPr>
      <w:r w:rsidRPr="007674CF">
        <w:rPr>
          <w:rFonts w:ascii="Verdana" w:hAnsi="Verdana"/>
          <w:color w:val="00B0F0"/>
        </w:rPr>
        <w:tab/>
      </w:r>
      <w:r w:rsidRPr="007674CF">
        <w:rPr>
          <w:rFonts w:ascii="Verdana" w:hAnsi="Verdana"/>
          <w:color w:val="00B0F0"/>
        </w:rPr>
        <w:tab/>
      </w:r>
    </w:p>
    <w:p w:rsidR="00452B13" w:rsidRPr="002D59A9" w:rsidRDefault="00452B13" w:rsidP="00452B13">
      <w:pPr>
        <w:pStyle w:val="NormalWeb"/>
        <w:rPr>
          <w:rFonts w:ascii="Verdana" w:hAnsi="Verdana"/>
        </w:rPr>
      </w:pPr>
      <w:r w:rsidRPr="002D59A9">
        <w:rPr>
          <w:rFonts w:ascii="Verdana" w:hAnsi="Verdana"/>
        </w:rPr>
        <w:lastRenderedPageBreak/>
        <w:t xml:space="preserve">Este año, debido a la reducción en la financiación, no se pudieron publicar anuncios en prensa local. </w:t>
      </w:r>
    </w:p>
    <w:p w:rsidR="00452B13" w:rsidRDefault="00452B13" w:rsidP="00452B13">
      <w:pPr>
        <w:jc w:val="both"/>
        <w:rPr>
          <w:rFonts w:ascii="Verdana" w:hAnsi="Verdana" w:cs="Arial"/>
          <w:szCs w:val="24"/>
        </w:rPr>
      </w:pPr>
      <w:r w:rsidRPr="002D59A9">
        <w:rPr>
          <w:rFonts w:ascii="Verdana" w:hAnsi="Verdana" w:cs="Arial"/>
          <w:szCs w:val="24"/>
        </w:rPr>
        <w:t>También hicimos entrevistas para, Radio Pamplona/Cadena SER, Irati Irratia, Onda 0, 3 en Navarra TV y 1 en Nafar tv.</w:t>
      </w:r>
    </w:p>
    <w:p w:rsidR="00452B13" w:rsidRDefault="00452B13" w:rsidP="00452B13">
      <w:pPr>
        <w:jc w:val="both"/>
        <w:rPr>
          <w:rFonts w:ascii="Verdana" w:hAnsi="Verdana" w:cs="Arial"/>
          <w:szCs w:val="24"/>
        </w:rPr>
      </w:pPr>
    </w:p>
    <w:p w:rsidR="00452B13" w:rsidRDefault="00452B13" w:rsidP="00452B13">
      <w:pPr>
        <w:jc w:val="both"/>
        <w:rPr>
          <w:rFonts w:ascii="Verdana" w:hAnsi="Verdana" w:cs="Arial"/>
          <w:szCs w:val="24"/>
        </w:rPr>
      </w:pPr>
      <w:r>
        <w:rPr>
          <w:rFonts w:ascii="Verdana" w:hAnsi="Verdana" w:cs="Arial"/>
          <w:szCs w:val="24"/>
        </w:rPr>
        <w:t xml:space="preserve">Tuvo la siguiente repercusión </w:t>
      </w:r>
    </w:p>
    <w:p w:rsidR="00452B13" w:rsidRDefault="00452B13" w:rsidP="00452B13">
      <w:pPr>
        <w:jc w:val="both"/>
        <w:rPr>
          <w:rFonts w:ascii="Verdana" w:hAnsi="Verdana" w:cs="Arial"/>
          <w:szCs w:val="24"/>
        </w:rPr>
      </w:pPr>
    </w:p>
    <w:p w:rsidR="00452B13" w:rsidRDefault="00452B13" w:rsidP="00452B13">
      <w:pPr>
        <w:rPr>
          <w:rFonts w:ascii="Verdana" w:hAnsi="Verdana"/>
        </w:rPr>
      </w:pPr>
      <w:hyperlink r:id="rId154" w:history="1">
        <w:r w:rsidRPr="002D59A9">
          <w:rPr>
            <w:rStyle w:val="Hipervnculo"/>
            <w:rFonts w:ascii="Verdana" w:hAnsi="Verdana"/>
          </w:rPr>
          <w:t>http://pamplonaactual.com/solidaridad-con-la-lucha-contra-el-vihsida/</w:t>
        </w:r>
      </w:hyperlink>
    </w:p>
    <w:p w:rsidR="00452B13" w:rsidRPr="002D59A9" w:rsidRDefault="00452B13" w:rsidP="00452B13">
      <w:pPr>
        <w:rPr>
          <w:rFonts w:ascii="Verdana" w:hAnsi="Verdana"/>
        </w:rPr>
      </w:pPr>
    </w:p>
    <w:p w:rsidR="00452B13" w:rsidRDefault="00452B13" w:rsidP="00452B13">
      <w:pPr>
        <w:rPr>
          <w:rFonts w:ascii="Verdana" w:hAnsi="Verdana"/>
        </w:rPr>
      </w:pPr>
      <w:hyperlink r:id="rId155" w:history="1">
        <w:r w:rsidRPr="002D59A9">
          <w:rPr>
            <w:rStyle w:val="Hipervnculo"/>
            <w:rFonts w:ascii="Verdana" w:hAnsi="Verdana"/>
          </w:rPr>
          <w:t>http://www.noticiasdenavarra.com/2015/12/01/sociedad/navarra/el-parlamento-de-navarra-se-ilumina-de-rojo-con-motivo-del-dia-mundial-de-lucha-contra-el-sida</w:t>
        </w:r>
      </w:hyperlink>
    </w:p>
    <w:p w:rsidR="00452B13" w:rsidRPr="002D59A9" w:rsidRDefault="00452B13" w:rsidP="00452B13">
      <w:pPr>
        <w:rPr>
          <w:rFonts w:ascii="Verdana" w:hAnsi="Verdana"/>
        </w:rPr>
      </w:pPr>
    </w:p>
    <w:p w:rsidR="00452B13" w:rsidRDefault="00452B13" w:rsidP="00452B13">
      <w:pPr>
        <w:rPr>
          <w:rFonts w:ascii="Verdana" w:hAnsi="Verdana"/>
        </w:rPr>
      </w:pPr>
      <w:hyperlink r:id="rId156" w:history="1">
        <w:r w:rsidRPr="002D59A9">
          <w:rPr>
            <w:rStyle w:val="Hipervnculo"/>
            <w:rFonts w:ascii="Verdana" w:hAnsi="Verdana"/>
          </w:rPr>
          <w:t>http://www.sare-vih.org/es/noticias/generales/161-1-diciembre-2015.html</w:t>
        </w:r>
      </w:hyperlink>
    </w:p>
    <w:p w:rsidR="00452B13" w:rsidRPr="002D59A9" w:rsidRDefault="00452B13" w:rsidP="00452B13">
      <w:pPr>
        <w:rPr>
          <w:rFonts w:ascii="Verdana" w:hAnsi="Verdana"/>
        </w:rPr>
      </w:pPr>
    </w:p>
    <w:p w:rsidR="00452B13" w:rsidRPr="002D59A9" w:rsidRDefault="00452B13" w:rsidP="00452B13">
      <w:pPr>
        <w:rPr>
          <w:rFonts w:ascii="Verdana" w:hAnsi="Verdana"/>
          <w:szCs w:val="24"/>
        </w:rPr>
      </w:pPr>
      <w:hyperlink r:id="rId157" w:history="1">
        <w:r w:rsidRPr="002D59A9">
          <w:rPr>
            <w:rStyle w:val="Hipervnculo"/>
            <w:rFonts w:ascii="Verdana" w:hAnsi="Verdana"/>
            <w:szCs w:val="24"/>
          </w:rPr>
          <w:t>https://youtu.be/ELbAgBmcNSI?t=1852</w:t>
        </w:r>
      </w:hyperlink>
    </w:p>
    <w:p w:rsidR="00452B13" w:rsidRPr="002D59A9" w:rsidRDefault="00452B13" w:rsidP="00452B13">
      <w:pPr>
        <w:rPr>
          <w:rFonts w:ascii="Verdana" w:hAnsi="Verdana"/>
          <w:szCs w:val="24"/>
        </w:rPr>
      </w:pPr>
    </w:p>
    <w:p w:rsidR="00452B13" w:rsidRPr="002D59A9" w:rsidRDefault="00452B13" w:rsidP="00452B13">
      <w:pPr>
        <w:rPr>
          <w:rFonts w:ascii="Verdana" w:hAnsi="Verdana"/>
          <w:szCs w:val="24"/>
        </w:rPr>
      </w:pPr>
      <w:hyperlink r:id="rId158" w:history="1">
        <w:r w:rsidRPr="002D59A9">
          <w:rPr>
            <w:rStyle w:val="Hipervnculo"/>
            <w:rFonts w:ascii="Verdana" w:hAnsi="Verdana"/>
            <w:szCs w:val="24"/>
          </w:rPr>
          <w:t>http://cuatrovientosenred.blogspot.com.es/2015/11/dia-mundial-de-lucha-contra-el-vih-sida.html</w:t>
        </w:r>
      </w:hyperlink>
    </w:p>
    <w:p w:rsidR="00452B13" w:rsidRPr="002D59A9" w:rsidRDefault="00452B13" w:rsidP="00452B13">
      <w:pPr>
        <w:rPr>
          <w:rFonts w:ascii="Verdana" w:hAnsi="Verdana"/>
          <w:szCs w:val="24"/>
        </w:rPr>
      </w:pPr>
    </w:p>
    <w:p w:rsidR="00452B13" w:rsidRPr="002D59A9" w:rsidRDefault="00452B13" w:rsidP="00452B13">
      <w:pPr>
        <w:rPr>
          <w:rFonts w:ascii="Verdana" w:hAnsi="Verdana"/>
          <w:szCs w:val="24"/>
        </w:rPr>
      </w:pPr>
      <w:hyperlink r:id="rId159" w:history="1">
        <w:r w:rsidRPr="002D59A9">
          <w:rPr>
            <w:rStyle w:val="Hipervnculo"/>
            <w:rFonts w:ascii="Verdana" w:hAnsi="Verdana"/>
            <w:szCs w:val="24"/>
          </w:rPr>
          <w:t>http://www.europapress.es/navarra/noticia-fachada-ayuntamiento-pamplona-iluminara-lunes-rojo-motivo-dia-mundial-contra-sida-20141130103846.html</w:t>
        </w:r>
      </w:hyperlink>
    </w:p>
    <w:p w:rsidR="00452B13" w:rsidRPr="002D59A9" w:rsidRDefault="00452B13" w:rsidP="00452B13">
      <w:pPr>
        <w:rPr>
          <w:rFonts w:ascii="Verdana" w:hAnsi="Verdana"/>
          <w:szCs w:val="24"/>
        </w:rPr>
      </w:pPr>
    </w:p>
    <w:p w:rsidR="00452B13" w:rsidRPr="002D59A9" w:rsidRDefault="00452B13" w:rsidP="00452B13">
      <w:pPr>
        <w:rPr>
          <w:rFonts w:ascii="Verdana" w:hAnsi="Verdana"/>
          <w:szCs w:val="24"/>
        </w:rPr>
      </w:pPr>
      <w:hyperlink r:id="rId160" w:history="1">
        <w:r w:rsidRPr="002D59A9">
          <w:rPr>
            <w:rStyle w:val="Hipervnculo"/>
            <w:rFonts w:ascii="Verdana" w:hAnsi="Verdana"/>
            <w:szCs w:val="24"/>
          </w:rPr>
          <w:t>http://www.nafartelebista.com/video/dia-mundial-del-sida/</w:t>
        </w:r>
      </w:hyperlink>
    </w:p>
    <w:p w:rsidR="00452B13" w:rsidRPr="002D59A9" w:rsidRDefault="00452B13" w:rsidP="00452B13">
      <w:pPr>
        <w:rPr>
          <w:rFonts w:ascii="Verdana" w:hAnsi="Verdana"/>
          <w:szCs w:val="24"/>
        </w:rPr>
      </w:pPr>
    </w:p>
    <w:p w:rsidR="00452B13" w:rsidRPr="002D59A9" w:rsidRDefault="00452B13" w:rsidP="00452B13">
      <w:pPr>
        <w:rPr>
          <w:rFonts w:ascii="Verdana" w:hAnsi="Verdana"/>
          <w:szCs w:val="24"/>
        </w:rPr>
      </w:pPr>
    </w:p>
    <w:p w:rsidR="00452B13" w:rsidRPr="002D59A9" w:rsidRDefault="00452B13" w:rsidP="00452B13">
      <w:pPr>
        <w:rPr>
          <w:rFonts w:ascii="Verdana" w:hAnsi="Verdana"/>
          <w:szCs w:val="24"/>
        </w:rPr>
      </w:pPr>
      <w:hyperlink r:id="rId161" w:history="1">
        <w:r w:rsidRPr="002D59A9">
          <w:rPr>
            <w:rStyle w:val="Hipervnculo"/>
            <w:rFonts w:ascii="Verdana" w:hAnsi="Verdana"/>
            <w:szCs w:val="24"/>
          </w:rPr>
          <w:t>http://www.parlamentodenavarra.es/inicio/comunicacion/dec-inst-polit.aspx?idnoticia=7111</w:t>
        </w:r>
      </w:hyperlink>
    </w:p>
    <w:p w:rsidR="00452B13" w:rsidRPr="002D59A9" w:rsidRDefault="00452B13" w:rsidP="00452B13">
      <w:pPr>
        <w:rPr>
          <w:rFonts w:ascii="Verdana" w:hAnsi="Verdana"/>
          <w:szCs w:val="24"/>
        </w:rPr>
      </w:pPr>
    </w:p>
    <w:p w:rsidR="00452B13" w:rsidRPr="002D59A9" w:rsidRDefault="00452B13" w:rsidP="00452B13">
      <w:pPr>
        <w:rPr>
          <w:rFonts w:ascii="Verdana" w:hAnsi="Verdana"/>
          <w:szCs w:val="24"/>
        </w:rPr>
      </w:pPr>
    </w:p>
    <w:p w:rsidR="00452B13" w:rsidRPr="002D59A9" w:rsidRDefault="00452B13" w:rsidP="00452B13">
      <w:pPr>
        <w:rPr>
          <w:rFonts w:ascii="Verdana" w:hAnsi="Verdana"/>
          <w:szCs w:val="24"/>
        </w:rPr>
      </w:pPr>
      <w:hyperlink r:id="rId162" w:history="1">
        <w:r w:rsidRPr="002D59A9">
          <w:rPr>
            <w:rStyle w:val="Hipervnculo"/>
            <w:rFonts w:ascii="Verdana" w:hAnsi="Verdana"/>
            <w:szCs w:val="24"/>
          </w:rPr>
          <w:t>http://www.parlamentodenavarra.es/inicio/comunicacion/noticias-y-actualidad.aspx?idnoticia=7113</w:t>
        </w:r>
      </w:hyperlink>
    </w:p>
    <w:p w:rsidR="00452B13" w:rsidRDefault="00452B13" w:rsidP="00452B13">
      <w:pPr>
        <w:rPr>
          <w:rFonts w:ascii="Times New Roman" w:hAnsi="Times New Roman"/>
          <w:szCs w:val="24"/>
        </w:rPr>
      </w:pPr>
    </w:p>
    <w:p w:rsidR="00452B13" w:rsidRPr="002D59A9" w:rsidRDefault="00452B13" w:rsidP="00452B13">
      <w:pPr>
        <w:rPr>
          <w:rFonts w:ascii="Verdana" w:hAnsi="Verdana"/>
          <w:szCs w:val="24"/>
        </w:rPr>
      </w:pPr>
      <w:r w:rsidRPr="002D59A9">
        <w:rPr>
          <w:rFonts w:ascii="Verdana" w:hAnsi="Verdana"/>
          <w:szCs w:val="24"/>
        </w:rPr>
        <w:t>https://www.google.es/search?q=dia+mundial+sida+2015+pamplona+sare&amp;sa=N&amp;biw=1440&amp;bih=763&amp;tbm=isch&amp;tbo=u&amp;source=univ&amp;ved=0ahUKEwi4uZLD14PKAhUJWRQKHUrlCh04HhCwBAgp</w:t>
      </w:r>
    </w:p>
    <w:p w:rsidR="00452B13" w:rsidRPr="002D59A9" w:rsidRDefault="00452B13" w:rsidP="00452B13">
      <w:pPr>
        <w:jc w:val="both"/>
        <w:rPr>
          <w:rFonts w:ascii="Verdana" w:hAnsi="Verdana" w:cs="Arial"/>
          <w:szCs w:val="24"/>
        </w:rPr>
      </w:pPr>
    </w:p>
    <w:p w:rsidR="00452B13" w:rsidRPr="002D59A9" w:rsidRDefault="00452B13" w:rsidP="00452B13">
      <w:pPr>
        <w:pStyle w:val="NormalWeb"/>
        <w:jc w:val="both"/>
        <w:rPr>
          <w:rFonts w:ascii="Verdana" w:hAnsi="Verdana"/>
          <w:b/>
        </w:rPr>
      </w:pPr>
      <w:r w:rsidRPr="002D59A9">
        <w:rPr>
          <w:rFonts w:ascii="Verdana" w:hAnsi="Verdana"/>
          <w:b/>
        </w:rPr>
        <w:t xml:space="preserve">Cine Forum: </w:t>
      </w:r>
      <w:r w:rsidRPr="002D59A9">
        <w:rPr>
          <w:rFonts w:ascii="Verdana" w:hAnsi="Verdana"/>
        </w:rPr>
        <w:t>Una representación de SARE acudió al cine forum organizado, con motivo de esta fecha, por el Programa de Sida del Gobierno de Navarra.</w:t>
      </w:r>
    </w:p>
    <w:p w:rsidR="00452B13" w:rsidRPr="007674CF" w:rsidRDefault="00452B13" w:rsidP="00452B13">
      <w:pPr>
        <w:pStyle w:val="NormalWeb"/>
        <w:rPr>
          <w:rFonts w:ascii="Verdana" w:hAnsi="Verdana"/>
          <w:color w:val="00B0F0"/>
        </w:rPr>
      </w:pPr>
    </w:p>
    <w:p w:rsidR="00452B13" w:rsidRDefault="00452B13" w:rsidP="00C563C6">
      <w:pPr>
        <w:numPr>
          <w:ilvl w:val="1"/>
          <w:numId w:val="46"/>
        </w:numPr>
        <w:suppressAutoHyphens/>
        <w:rPr>
          <w:rFonts w:ascii="Verdana" w:hAnsi="Verdana"/>
          <w:b/>
          <w:szCs w:val="24"/>
          <w:lang w:eastAsia="zh-CN"/>
        </w:rPr>
      </w:pPr>
      <w:r w:rsidRPr="007315CD">
        <w:rPr>
          <w:rFonts w:ascii="Verdana" w:hAnsi="Verdana"/>
          <w:b/>
          <w:szCs w:val="24"/>
          <w:lang w:eastAsia="zh-CN"/>
        </w:rPr>
        <w:lastRenderedPageBreak/>
        <w:t>Incidencia Política</w:t>
      </w:r>
    </w:p>
    <w:p w:rsidR="00452B13" w:rsidRDefault="00452B13" w:rsidP="00452B13">
      <w:pPr>
        <w:suppressAutoHyphens/>
        <w:rPr>
          <w:rFonts w:ascii="Verdana" w:hAnsi="Verdana"/>
          <w:b/>
          <w:szCs w:val="24"/>
          <w:lang w:eastAsia="zh-CN"/>
        </w:rPr>
      </w:pPr>
    </w:p>
    <w:p w:rsidR="00452B13" w:rsidRPr="007315CD" w:rsidRDefault="00452B13" w:rsidP="00452B13">
      <w:pPr>
        <w:suppressAutoHyphens/>
        <w:rPr>
          <w:rFonts w:ascii="Verdana" w:hAnsi="Verdana"/>
          <w:b/>
          <w:szCs w:val="24"/>
          <w:lang w:eastAsia="zh-CN"/>
        </w:rPr>
      </w:pPr>
    </w:p>
    <w:p w:rsidR="00452B13" w:rsidRPr="007315CD" w:rsidRDefault="00452B13" w:rsidP="00452B13">
      <w:pPr>
        <w:suppressAutoHyphens/>
        <w:rPr>
          <w:rFonts w:ascii="Verdana" w:hAnsi="Verdana"/>
          <w:b/>
          <w:szCs w:val="24"/>
          <w:lang w:eastAsia="zh-CN"/>
        </w:rPr>
      </w:pPr>
      <w:r w:rsidRPr="007315CD">
        <w:rPr>
          <w:rFonts w:ascii="Verdana" w:hAnsi="Verdana"/>
          <w:b/>
          <w:szCs w:val="24"/>
          <w:lang w:eastAsia="zh-CN"/>
        </w:rPr>
        <w:t>2.2. Incidencia Política</w:t>
      </w:r>
    </w:p>
    <w:p w:rsidR="00452B13" w:rsidRPr="007674CF" w:rsidRDefault="00452B13" w:rsidP="00452B13">
      <w:pPr>
        <w:suppressAutoHyphens/>
        <w:rPr>
          <w:rFonts w:ascii="Verdana" w:hAnsi="Verdana"/>
          <w:color w:val="00B0F0"/>
          <w:szCs w:val="24"/>
          <w:lang w:eastAsia="zh-CN"/>
        </w:rPr>
      </w:pPr>
    </w:p>
    <w:p w:rsidR="00452B13" w:rsidRPr="006A2A58" w:rsidRDefault="00452B13" w:rsidP="00452B13">
      <w:pPr>
        <w:suppressAutoHyphens/>
        <w:rPr>
          <w:rFonts w:ascii="Verdana" w:hAnsi="Verdana"/>
          <w:b/>
          <w:szCs w:val="24"/>
          <w:lang w:eastAsia="zh-CN"/>
        </w:rPr>
      </w:pPr>
      <w:r w:rsidRPr="006A2A58">
        <w:rPr>
          <w:rFonts w:ascii="Verdana" w:hAnsi="Verdana"/>
          <w:b/>
          <w:szCs w:val="24"/>
          <w:lang w:eastAsia="zh-CN"/>
        </w:rPr>
        <w:t>Tratamientos VHC</w:t>
      </w:r>
    </w:p>
    <w:p w:rsidR="00452B13" w:rsidRPr="006A2A58" w:rsidRDefault="00452B13" w:rsidP="00452B13">
      <w:pPr>
        <w:suppressAutoHyphens/>
        <w:jc w:val="both"/>
        <w:rPr>
          <w:rFonts w:ascii="Verdana" w:hAnsi="Verdana"/>
          <w:szCs w:val="24"/>
          <w:lang w:eastAsia="zh-CN"/>
        </w:rPr>
      </w:pPr>
      <w:r w:rsidRPr="006A2A58">
        <w:rPr>
          <w:rFonts w:ascii="Verdana" w:hAnsi="Verdana"/>
          <w:szCs w:val="24"/>
          <w:lang w:eastAsia="zh-CN"/>
        </w:rPr>
        <w:t xml:space="preserve">En colaboración con Athena y la Comisión Ciudadana Antisida de Navarra, el 10 de enero de 2015 se convoca a la prensa y se realiza el primer intento de encierro en el Hospital Virgen del Camino, se coloca una mesa informativa y a pesar de que nos desalojan los forales se mantiene hasta la tarde. </w:t>
      </w:r>
    </w:p>
    <w:p w:rsidR="00452B13" w:rsidRPr="006A2A58" w:rsidRDefault="00452B13" w:rsidP="00452B13">
      <w:pPr>
        <w:suppressAutoHyphens/>
        <w:jc w:val="both"/>
        <w:rPr>
          <w:rFonts w:ascii="Verdana" w:hAnsi="Verdana"/>
          <w:szCs w:val="24"/>
          <w:lang w:eastAsia="zh-CN"/>
        </w:rPr>
      </w:pPr>
      <w:r w:rsidRPr="006A2A58">
        <w:rPr>
          <w:rFonts w:ascii="Verdana" w:hAnsi="Verdana"/>
          <w:szCs w:val="24"/>
          <w:lang w:eastAsia="zh-CN"/>
        </w:rPr>
        <w:t xml:space="preserve">El 12 de enero se convoca una reunión urgente sobre el tema del encierro entre las cuatro entidades (Natc, Comisión Ciudadana Antisida de Navarra, Athena y Asociación SARE), se decide intentar un nuevo encierro el 13 de enero. </w:t>
      </w:r>
    </w:p>
    <w:p w:rsidR="00452B13" w:rsidRPr="006A2A58" w:rsidRDefault="00452B13" w:rsidP="00452B13">
      <w:pPr>
        <w:suppressAutoHyphens/>
        <w:jc w:val="both"/>
        <w:rPr>
          <w:rFonts w:ascii="Verdana" w:hAnsi="Verdana"/>
          <w:szCs w:val="24"/>
          <w:lang w:eastAsia="zh-CN"/>
        </w:rPr>
      </w:pPr>
      <w:r w:rsidRPr="006A2A58">
        <w:rPr>
          <w:rFonts w:ascii="Verdana" w:hAnsi="Verdana"/>
          <w:szCs w:val="24"/>
          <w:lang w:eastAsia="zh-CN"/>
        </w:rPr>
        <w:t>El 13 de enero se comienza el encierro definitivo con el objetivo de conseguir tratamientos para todas las personas afectadas de VHC, desde SARE solicitamos y posteriormente nos coordinamos con el Paris365 para que se haga cargo de comidas y cenas, se solidarizan con la causa y funciona muy bien. Durante los días del encierro se organizan diferentes actos (piquetes y mesas informativas, recogidas de firmas, cadenas humanas) y cada día se iban sumando más personas a la causa. Se hacen turnos para las permanencias de noche ya que hay personas que no estaban bien de salud en aquellos momentos. Hay un gran impacto en medios de comunicación, estando permanentemente algún medio en el encierro, llegando a ser portada de algunos diarios las fotos del encierro y nuestras pancartas y ocupando espacio en programas informativos en televisión (se pueden ver los enlaces más abajo).</w:t>
      </w:r>
    </w:p>
    <w:p w:rsidR="00452B13" w:rsidRPr="006A2A58" w:rsidRDefault="00452B13" w:rsidP="00452B13">
      <w:pPr>
        <w:suppressAutoHyphens/>
        <w:jc w:val="both"/>
        <w:rPr>
          <w:rFonts w:ascii="Verdana" w:hAnsi="Verdana"/>
          <w:szCs w:val="24"/>
          <w:lang w:eastAsia="zh-CN"/>
        </w:rPr>
      </w:pPr>
      <w:r>
        <w:rPr>
          <w:rFonts w:ascii="Verdana" w:hAnsi="Verdana"/>
          <w:noProof/>
          <w:szCs w:val="24"/>
        </w:rPr>
        <w:lastRenderedPageBreak/>
        <w:drawing>
          <wp:inline distT="0" distB="0" distL="0" distR="0">
            <wp:extent cx="4810125" cy="3609975"/>
            <wp:effectExtent l="19050" t="0" r="9525" b="0"/>
            <wp:docPr id="105" name="Imagen 105" descr="encierro en residencia virgen del camino 13 de ener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ncierro en residencia virgen del camino 13 de enero 2015"/>
                    <pic:cNvPicPr>
                      <a:picLocks noChangeAspect="1" noChangeArrowheads="1"/>
                    </pic:cNvPicPr>
                  </pic:nvPicPr>
                  <pic:blipFill>
                    <a:blip r:embed="rId163"/>
                    <a:srcRect/>
                    <a:stretch>
                      <a:fillRect/>
                    </a:stretch>
                  </pic:blipFill>
                  <pic:spPr bwMode="auto">
                    <a:xfrm>
                      <a:off x="0" y="0"/>
                      <a:ext cx="4810125" cy="3609975"/>
                    </a:xfrm>
                    <a:prstGeom prst="rect">
                      <a:avLst/>
                    </a:prstGeom>
                    <a:noFill/>
                    <a:ln w="9525">
                      <a:noFill/>
                      <a:miter lim="800000"/>
                      <a:headEnd/>
                      <a:tailEnd/>
                    </a:ln>
                  </pic:spPr>
                </pic:pic>
              </a:graphicData>
            </a:graphic>
          </wp:inline>
        </w:drawing>
      </w:r>
    </w:p>
    <w:p w:rsidR="00452B13" w:rsidRPr="006A2A58" w:rsidRDefault="00452B13" w:rsidP="00452B13">
      <w:pPr>
        <w:suppressAutoHyphens/>
        <w:jc w:val="both"/>
        <w:rPr>
          <w:rFonts w:ascii="Verdana" w:hAnsi="Verdana"/>
          <w:szCs w:val="24"/>
          <w:lang w:eastAsia="zh-CN"/>
        </w:rPr>
      </w:pPr>
      <w:r w:rsidRPr="006A2A58">
        <w:rPr>
          <w:rFonts w:ascii="Verdana" w:hAnsi="Verdana"/>
          <w:szCs w:val="24"/>
          <w:lang w:eastAsia="zh-CN"/>
        </w:rPr>
        <w:t xml:space="preserve">El día 13 se mantiene una reunión conjunta con la Consejera de Salud, Marta Vera y la Directora General de Salud, Isabel Ansa y las portavoces de las 4 entidades. Se intenta negociar y se solicita el protocolo de aplicación de los nuevos tratamientos a las personas afectadas por VHC y coinfectadas y no se llega a acuerdo respecto al fin del encierro, con lo cual desde Salud nos amenazan con un nuevo desalojo que tiene lugar el día 15, salimos de la sala y nos metemos en el hall de maternidad de donde nos sacan a rastras las fuerzas de seguridad. </w:t>
      </w:r>
    </w:p>
    <w:p w:rsidR="00452B13" w:rsidRPr="006A2A58" w:rsidRDefault="00452B13" w:rsidP="00452B13">
      <w:pPr>
        <w:suppressAutoHyphens/>
        <w:jc w:val="both"/>
        <w:rPr>
          <w:rFonts w:ascii="Verdana" w:hAnsi="Verdana"/>
          <w:szCs w:val="24"/>
          <w:lang w:eastAsia="zh-CN"/>
        </w:rPr>
      </w:pPr>
      <w:r>
        <w:rPr>
          <w:rFonts w:ascii="Verdana" w:hAnsi="Verdana"/>
          <w:noProof/>
          <w:szCs w:val="24"/>
        </w:rPr>
        <w:drawing>
          <wp:inline distT="0" distB="0" distL="0" distR="0">
            <wp:extent cx="4857750" cy="2733675"/>
            <wp:effectExtent l="19050" t="0" r="0" b="0"/>
            <wp:docPr id="106" name="Imagen 106" descr="encierro en residencia virgen del camino 13 de enero 201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ncierro en residencia virgen del camino 13 de enero 2015 2"/>
                    <pic:cNvPicPr>
                      <a:picLocks noChangeAspect="1" noChangeArrowheads="1"/>
                    </pic:cNvPicPr>
                  </pic:nvPicPr>
                  <pic:blipFill>
                    <a:blip r:embed="rId164"/>
                    <a:srcRect/>
                    <a:stretch>
                      <a:fillRect/>
                    </a:stretch>
                  </pic:blipFill>
                  <pic:spPr bwMode="auto">
                    <a:xfrm>
                      <a:off x="0" y="0"/>
                      <a:ext cx="4857750" cy="2733675"/>
                    </a:xfrm>
                    <a:prstGeom prst="rect">
                      <a:avLst/>
                    </a:prstGeom>
                    <a:noFill/>
                    <a:ln w="9525">
                      <a:noFill/>
                      <a:miter lim="800000"/>
                      <a:headEnd/>
                      <a:tailEnd/>
                    </a:ln>
                  </pic:spPr>
                </pic:pic>
              </a:graphicData>
            </a:graphic>
          </wp:inline>
        </w:drawing>
      </w:r>
    </w:p>
    <w:p w:rsidR="00452B13" w:rsidRDefault="00452B13" w:rsidP="00452B13">
      <w:pPr>
        <w:suppressAutoHyphens/>
        <w:jc w:val="both"/>
        <w:rPr>
          <w:rFonts w:ascii="Verdana" w:hAnsi="Verdana"/>
          <w:szCs w:val="24"/>
          <w:lang w:eastAsia="zh-CN"/>
        </w:rPr>
      </w:pPr>
      <w:r w:rsidRPr="006A2A58">
        <w:rPr>
          <w:rFonts w:ascii="Verdana" w:hAnsi="Verdana"/>
          <w:szCs w:val="24"/>
          <w:lang w:eastAsia="zh-CN"/>
        </w:rPr>
        <w:t xml:space="preserve">Desde la Plataforma de Salud nos ofrecen la posibilidad de continuar el encierro en el edificio de sindicatos, esto suscita un debate porque se cree que es menos visible pero finalmente se acepta porque es muy duro sufrir los desalojos. Se siguen organizando actividades para </w:t>
      </w:r>
      <w:r w:rsidRPr="006A2A58">
        <w:rPr>
          <w:rFonts w:ascii="Verdana" w:hAnsi="Verdana"/>
          <w:szCs w:val="24"/>
          <w:lang w:eastAsia="zh-CN"/>
        </w:rPr>
        <w:lastRenderedPageBreak/>
        <w:t xml:space="preserve">dejarse ver por el Complejo Hospitalario y sensibilizar a la población sobre la problemática existente. </w:t>
      </w:r>
    </w:p>
    <w:p w:rsidR="00452B13" w:rsidRPr="006A2A58" w:rsidRDefault="00452B13" w:rsidP="00452B13">
      <w:pPr>
        <w:suppressAutoHyphens/>
        <w:jc w:val="both"/>
        <w:rPr>
          <w:rFonts w:ascii="Verdana" w:hAnsi="Verdana"/>
          <w:szCs w:val="24"/>
          <w:lang w:eastAsia="zh-CN"/>
        </w:rPr>
      </w:pPr>
      <w:r>
        <w:rPr>
          <w:noProof/>
        </w:rPr>
        <w:drawing>
          <wp:inline distT="0" distB="0" distL="0" distR="0">
            <wp:extent cx="5191125" cy="3190875"/>
            <wp:effectExtent l="19050" t="0" r="9525" b="0"/>
            <wp:docPr id="107" name="Imagen 107" descr="10919014_10203569034291728_947979172256228445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0919014_10203569034291728_947979172256228445_n"/>
                    <pic:cNvPicPr>
                      <a:picLocks noChangeAspect="1" noChangeArrowheads="1"/>
                    </pic:cNvPicPr>
                  </pic:nvPicPr>
                  <pic:blipFill>
                    <a:blip r:embed="rId165"/>
                    <a:srcRect/>
                    <a:stretch>
                      <a:fillRect/>
                    </a:stretch>
                  </pic:blipFill>
                  <pic:spPr bwMode="auto">
                    <a:xfrm>
                      <a:off x="0" y="0"/>
                      <a:ext cx="5191125" cy="3190875"/>
                    </a:xfrm>
                    <a:prstGeom prst="rect">
                      <a:avLst/>
                    </a:prstGeom>
                    <a:noFill/>
                    <a:ln w="9525">
                      <a:noFill/>
                      <a:miter lim="800000"/>
                      <a:headEnd/>
                      <a:tailEnd/>
                    </a:ln>
                  </pic:spPr>
                </pic:pic>
              </a:graphicData>
            </a:graphic>
          </wp:inline>
        </w:drawing>
      </w:r>
    </w:p>
    <w:p w:rsidR="00452B13" w:rsidRPr="006A2A58" w:rsidRDefault="00452B13" w:rsidP="00452B13">
      <w:pPr>
        <w:suppressAutoHyphens/>
        <w:jc w:val="both"/>
        <w:rPr>
          <w:rFonts w:ascii="Verdana" w:hAnsi="Verdana"/>
          <w:szCs w:val="24"/>
          <w:lang w:eastAsia="zh-CN"/>
        </w:rPr>
      </w:pPr>
      <w:r w:rsidRPr="006A2A58">
        <w:rPr>
          <w:rFonts w:ascii="Verdana" w:hAnsi="Verdana"/>
          <w:szCs w:val="24"/>
          <w:lang w:eastAsia="zh-CN"/>
        </w:rPr>
        <w:t xml:space="preserve">Desde el día 15 hasta el 20 se celebran varias reuniones de personas afectadas de las diferentes asociaciones con jefaturas de digestivo e infecciosas donde se va trabajando este tema y se reciben informaciones contradictorias. El día 20 se solicita una reunión con la Consejera que nos convoca para el día 26 de enero cuando tendrá listo el nuevo protocolo consensuado con los jefes médicos. Para el día 24 de enero ya tenemos recogidas 4.000 firmas que se llevarán a dicha reunión. </w:t>
      </w:r>
    </w:p>
    <w:p w:rsidR="00452B13" w:rsidRPr="006A2A58" w:rsidRDefault="00452B13" w:rsidP="00452B13">
      <w:pPr>
        <w:suppressAutoHyphens/>
        <w:jc w:val="both"/>
        <w:rPr>
          <w:rFonts w:ascii="Verdana" w:hAnsi="Verdana"/>
          <w:szCs w:val="24"/>
          <w:lang w:eastAsia="zh-CN"/>
        </w:rPr>
      </w:pPr>
      <w:r w:rsidRPr="006A2A58">
        <w:rPr>
          <w:rFonts w:ascii="Verdana" w:hAnsi="Verdana"/>
          <w:szCs w:val="24"/>
          <w:lang w:eastAsia="zh-CN"/>
        </w:rPr>
        <w:t>En la reunión del 26 de enero se llega a un acuerdo respecto al nuevo protocolo y se decide finalizar el encierro pero continuar realizando un seguimiento muy cercano.</w:t>
      </w:r>
    </w:p>
    <w:p w:rsidR="00452B13" w:rsidRPr="006A2A58" w:rsidRDefault="00452B13" w:rsidP="00452B13">
      <w:pPr>
        <w:suppressAutoHyphens/>
        <w:jc w:val="both"/>
        <w:rPr>
          <w:rFonts w:ascii="Verdana" w:hAnsi="Verdana"/>
          <w:szCs w:val="24"/>
          <w:lang w:eastAsia="zh-CN"/>
        </w:rPr>
      </w:pPr>
      <w:r>
        <w:rPr>
          <w:rFonts w:ascii="Verdana" w:hAnsi="Verdana"/>
          <w:noProof/>
          <w:szCs w:val="24"/>
        </w:rPr>
        <w:lastRenderedPageBreak/>
        <w:drawing>
          <wp:inline distT="0" distB="0" distL="0" distR="0">
            <wp:extent cx="4524375" cy="3381375"/>
            <wp:effectExtent l="19050" t="0" r="9525" b="0"/>
            <wp:docPr id="108" name="Imagen 108" descr="fin encierro 26 enero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in encierro 26 enero 2015"/>
                    <pic:cNvPicPr>
                      <a:picLocks noChangeAspect="1" noChangeArrowheads="1"/>
                    </pic:cNvPicPr>
                  </pic:nvPicPr>
                  <pic:blipFill>
                    <a:blip r:embed="rId166"/>
                    <a:srcRect/>
                    <a:stretch>
                      <a:fillRect/>
                    </a:stretch>
                  </pic:blipFill>
                  <pic:spPr bwMode="auto">
                    <a:xfrm>
                      <a:off x="0" y="0"/>
                      <a:ext cx="4524375" cy="3381375"/>
                    </a:xfrm>
                    <a:prstGeom prst="rect">
                      <a:avLst/>
                    </a:prstGeom>
                    <a:noFill/>
                    <a:ln w="9525">
                      <a:noFill/>
                      <a:miter lim="800000"/>
                      <a:headEnd/>
                      <a:tailEnd/>
                    </a:ln>
                  </pic:spPr>
                </pic:pic>
              </a:graphicData>
            </a:graphic>
          </wp:inline>
        </w:drawing>
      </w:r>
    </w:p>
    <w:p w:rsidR="00452B13" w:rsidRPr="006A2A58" w:rsidRDefault="00452B13" w:rsidP="00452B13">
      <w:pPr>
        <w:suppressAutoHyphens/>
        <w:jc w:val="both"/>
        <w:rPr>
          <w:rFonts w:ascii="Verdana" w:hAnsi="Verdana"/>
          <w:szCs w:val="24"/>
          <w:lang w:eastAsia="zh-CN"/>
        </w:rPr>
      </w:pPr>
      <w:r w:rsidRPr="006A2A58">
        <w:rPr>
          <w:rFonts w:ascii="Verdana" w:hAnsi="Verdana"/>
          <w:szCs w:val="24"/>
          <w:lang w:eastAsia="zh-CN"/>
        </w:rPr>
        <w:t>El día 30 de enero se celebra en SARE que todo ha terminado bien, se reúnen muchas de las personas que han estado implicadas y han participado a lo largo del proceso (más de 30 personas), se hace una merendola y el ambiente es muy festivo, agradable y esperanzador ya que varias de las personas afectadas ya tienen cita para empezar con el tratamiento.</w:t>
      </w:r>
    </w:p>
    <w:p w:rsidR="00452B13" w:rsidRPr="006A2A58" w:rsidRDefault="00452B13" w:rsidP="00452B13">
      <w:pPr>
        <w:suppressAutoHyphens/>
        <w:jc w:val="both"/>
        <w:rPr>
          <w:rFonts w:ascii="Verdana" w:hAnsi="Verdana"/>
          <w:szCs w:val="24"/>
          <w:lang w:eastAsia="zh-CN"/>
        </w:rPr>
      </w:pPr>
      <w:r>
        <w:rPr>
          <w:rFonts w:ascii="Verdana" w:hAnsi="Verdana"/>
          <w:noProof/>
          <w:szCs w:val="24"/>
        </w:rPr>
        <w:drawing>
          <wp:inline distT="0" distB="0" distL="0" distR="0">
            <wp:extent cx="5391150" cy="4048125"/>
            <wp:effectExtent l="19050" t="0" r="0" b="0"/>
            <wp:docPr id="109" name="Imagen 109" descr="merendola en SARE celebración fin encierro vhc 30 de enero d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erendola en SARE celebración fin encierro vhc 30 de enero de 2015"/>
                    <pic:cNvPicPr>
                      <a:picLocks noChangeAspect="1" noChangeArrowheads="1"/>
                    </pic:cNvPicPr>
                  </pic:nvPicPr>
                  <pic:blipFill>
                    <a:blip r:embed="rId167"/>
                    <a:srcRect/>
                    <a:stretch>
                      <a:fillRect/>
                    </a:stretch>
                  </pic:blipFill>
                  <pic:spPr bwMode="auto">
                    <a:xfrm>
                      <a:off x="0" y="0"/>
                      <a:ext cx="5391150" cy="4048125"/>
                    </a:xfrm>
                    <a:prstGeom prst="rect">
                      <a:avLst/>
                    </a:prstGeom>
                    <a:noFill/>
                    <a:ln w="9525">
                      <a:noFill/>
                      <a:miter lim="800000"/>
                      <a:headEnd/>
                      <a:tailEnd/>
                    </a:ln>
                  </pic:spPr>
                </pic:pic>
              </a:graphicData>
            </a:graphic>
          </wp:inline>
        </w:drawing>
      </w:r>
    </w:p>
    <w:p w:rsidR="00452B13" w:rsidRPr="006A2A58" w:rsidRDefault="00452B13" w:rsidP="00452B13">
      <w:pPr>
        <w:suppressAutoHyphens/>
        <w:rPr>
          <w:rFonts w:ascii="Verdana" w:hAnsi="Verdana"/>
          <w:szCs w:val="24"/>
          <w:lang w:eastAsia="zh-CN"/>
        </w:rPr>
      </w:pPr>
    </w:p>
    <w:p w:rsidR="00452B13" w:rsidRDefault="00452B13" w:rsidP="00452B13">
      <w:pPr>
        <w:suppressAutoHyphens/>
        <w:jc w:val="both"/>
        <w:rPr>
          <w:rFonts w:ascii="Verdana" w:hAnsi="Verdana"/>
          <w:szCs w:val="24"/>
          <w:lang w:eastAsia="zh-CN"/>
        </w:rPr>
      </w:pPr>
      <w:r w:rsidRPr="006A2A58">
        <w:rPr>
          <w:rFonts w:ascii="Verdana" w:hAnsi="Verdana"/>
          <w:szCs w:val="24"/>
          <w:lang w:eastAsia="zh-CN"/>
        </w:rPr>
        <w:lastRenderedPageBreak/>
        <w:t>El día 8 de abril de 2015, Athena y SARE mantienen una reunión con Isabel Ansa, la Directora General de Salud de seguimiento de la aplicación del protocolo y seguimiento de las personas beneficiarias del tratamiento en diferentes fases.</w:t>
      </w:r>
    </w:p>
    <w:p w:rsidR="00452B13" w:rsidRDefault="00452B13" w:rsidP="00452B13">
      <w:pPr>
        <w:suppressAutoHyphens/>
        <w:jc w:val="both"/>
        <w:rPr>
          <w:rFonts w:ascii="Verdana" w:hAnsi="Verdana"/>
          <w:szCs w:val="24"/>
          <w:lang w:eastAsia="zh-CN"/>
        </w:rPr>
      </w:pPr>
    </w:p>
    <w:p w:rsidR="00452B13" w:rsidRPr="006A2A58" w:rsidRDefault="00452B13" w:rsidP="00452B13">
      <w:pPr>
        <w:suppressAutoHyphens/>
        <w:jc w:val="both"/>
        <w:rPr>
          <w:rFonts w:ascii="Verdana" w:hAnsi="Verdana"/>
          <w:szCs w:val="24"/>
          <w:lang w:eastAsia="zh-CN"/>
        </w:rPr>
      </w:pPr>
      <w:r>
        <w:rPr>
          <w:rFonts w:ascii="Verdana" w:hAnsi="Verdana"/>
          <w:szCs w:val="24"/>
          <w:lang w:eastAsia="zh-CN"/>
        </w:rPr>
        <w:t xml:space="preserve">Participación en la campaña de CESIDA </w:t>
      </w:r>
      <w:r w:rsidRPr="00967C20">
        <w:rPr>
          <w:rStyle w:val="Textoennegrita"/>
          <w:rFonts w:ascii="Verdana" w:hAnsi="Verdana" w:cs="Arial"/>
        </w:rPr>
        <w:t>VOTO EN POSITIVO porque queremos recuperar nuestro derecho a la sanidad pública, sin ninguna discriminación sanitaria y para que las personas que viven con VIH tengan vidas saludables libres de estigma y discriminación. Y tú, que vas a hacer</w:t>
      </w:r>
      <w:proofErr w:type="gramStart"/>
      <w:r w:rsidRPr="00967C20">
        <w:rPr>
          <w:rStyle w:val="Textoennegrita"/>
          <w:rFonts w:ascii="Verdana" w:hAnsi="Verdana" w:cs="Arial"/>
        </w:rPr>
        <w:t>?</w:t>
      </w:r>
      <w:proofErr w:type="gramEnd"/>
    </w:p>
    <w:p w:rsidR="00452B13" w:rsidRDefault="00452B13" w:rsidP="00452B13">
      <w:pPr>
        <w:suppressAutoHyphens/>
        <w:rPr>
          <w:rFonts w:ascii="Verdana" w:hAnsi="Verdana"/>
          <w:b/>
          <w:szCs w:val="24"/>
          <w:lang w:eastAsia="zh-CN"/>
        </w:rPr>
      </w:pPr>
      <w:r>
        <w:rPr>
          <w:rFonts w:ascii="Verdana" w:hAnsi="Verdana"/>
          <w:b/>
          <w:szCs w:val="24"/>
          <w:lang w:eastAsia="zh-CN"/>
        </w:rPr>
        <w:t xml:space="preserve">                        </w:t>
      </w:r>
      <w:r>
        <w:rPr>
          <w:rFonts w:ascii="Verdana" w:hAnsi="Verdana"/>
          <w:b/>
          <w:noProof/>
          <w:szCs w:val="24"/>
        </w:rPr>
        <w:drawing>
          <wp:inline distT="0" distB="0" distL="0" distR="0">
            <wp:extent cx="3152775" cy="4457700"/>
            <wp:effectExtent l="19050" t="0" r="952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8"/>
                    <a:srcRect/>
                    <a:stretch>
                      <a:fillRect/>
                    </a:stretch>
                  </pic:blipFill>
                  <pic:spPr bwMode="auto">
                    <a:xfrm>
                      <a:off x="0" y="0"/>
                      <a:ext cx="3152775" cy="4457700"/>
                    </a:xfrm>
                    <a:prstGeom prst="rect">
                      <a:avLst/>
                    </a:prstGeom>
                    <a:noFill/>
                    <a:ln w="9525">
                      <a:noFill/>
                      <a:miter lim="800000"/>
                      <a:headEnd/>
                      <a:tailEnd/>
                    </a:ln>
                  </pic:spPr>
                </pic:pic>
              </a:graphicData>
            </a:graphic>
          </wp:inline>
        </w:drawing>
      </w:r>
    </w:p>
    <w:p w:rsidR="00452B13" w:rsidRDefault="00452B13" w:rsidP="00452B13">
      <w:pPr>
        <w:suppressAutoHyphens/>
        <w:rPr>
          <w:rFonts w:ascii="Verdana" w:hAnsi="Verdana"/>
          <w:b/>
          <w:szCs w:val="24"/>
          <w:lang w:eastAsia="zh-CN"/>
        </w:rPr>
      </w:pPr>
    </w:p>
    <w:p w:rsidR="00452B13" w:rsidRDefault="00452B13" w:rsidP="00452B13">
      <w:pPr>
        <w:suppressAutoHyphens/>
        <w:jc w:val="both"/>
        <w:rPr>
          <w:rFonts w:ascii="Verdana" w:hAnsi="Verdana"/>
          <w:szCs w:val="24"/>
          <w:lang w:eastAsia="zh-CN"/>
        </w:rPr>
      </w:pPr>
      <w:r w:rsidRPr="006E2E76">
        <w:rPr>
          <w:rFonts w:ascii="Verdana" w:hAnsi="Verdana"/>
          <w:szCs w:val="24"/>
          <w:lang w:eastAsia="zh-CN"/>
        </w:rPr>
        <w:t>En esta campaña se elaboró un documento entre todas las ongs para pedir a los partidos políticos que incluyeran reivindicaciones y derechos en su programa electoral</w:t>
      </w:r>
    </w:p>
    <w:p w:rsidR="00452B13" w:rsidRPr="006E2E76" w:rsidRDefault="00452B13" w:rsidP="00452B13">
      <w:pPr>
        <w:suppressAutoHyphens/>
        <w:jc w:val="both"/>
        <w:rPr>
          <w:rFonts w:ascii="Verdana" w:hAnsi="Verdana"/>
          <w:szCs w:val="24"/>
          <w:lang w:eastAsia="zh-CN"/>
        </w:rPr>
      </w:pPr>
      <w:r>
        <w:rPr>
          <w:noProof/>
        </w:rPr>
        <w:lastRenderedPageBreak/>
        <w:drawing>
          <wp:inline distT="0" distB="0" distL="0" distR="0">
            <wp:extent cx="4391025" cy="3476625"/>
            <wp:effectExtent l="19050" t="0" r="9525" b="0"/>
            <wp:docPr id="111" name="Imagen 111" descr="11053858_10204340535578778_22386769520167923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1053858_10204340535578778_223867695201679230_n"/>
                    <pic:cNvPicPr>
                      <a:picLocks noChangeAspect="1" noChangeArrowheads="1"/>
                    </pic:cNvPicPr>
                  </pic:nvPicPr>
                  <pic:blipFill>
                    <a:blip r:embed="rId169"/>
                    <a:srcRect/>
                    <a:stretch>
                      <a:fillRect/>
                    </a:stretch>
                  </pic:blipFill>
                  <pic:spPr bwMode="auto">
                    <a:xfrm>
                      <a:off x="0" y="0"/>
                      <a:ext cx="4391025" cy="3476625"/>
                    </a:xfrm>
                    <a:prstGeom prst="rect">
                      <a:avLst/>
                    </a:prstGeom>
                    <a:noFill/>
                    <a:ln w="9525">
                      <a:noFill/>
                      <a:miter lim="800000"/>
                      <a:headEnd/>
                      <a:tailEnd/>
                    </a:ln>
                  </pic:spPr>
                </pic:pic>
              </a:graphicData>
            </a:graphic>
          </wp:inline>
        </w:drawing>
      </w:r>
    </w:p>
    <w:p w:rsidR="00452B13" w:rsidRDefault="00452B13" w:rsidP="00452B13">
      <w:pPr>
        <w:suppressAutoHyphens/>
        <w:rPr>
          <w:rFonts w:ascii="Verdana" w:hAnsi="Verdana"/>
          <w:b/>
          <w:szCs w:val="24"/>
          <w:lang w:eastAsia="zh-CN"/>
        </w:rPr>
      </w:pPr>
    </w:p>
    <w:p w:rsidR="00452B13" w:rsidRDefault="00452B13" w:rsidP="00452B13">
      <w:pPr>
        <w:suppressAutoHyphens/>
        <w:rPr>
          <w:rFonts w:ascii="Verdana" w:hAnsi="Verdana"/>
          <w:b/>
          <w:szCs w:val="24"/>
          <w:lang w:eastAsia="zh-CN"/>
        </w:rPr>
      </w:pPr>
    </w:p>
    <w:p w:rsidR="00452B13" w:rsidRPr="00AC3E0B" w:rsidRDefault="00452B13" w:rsidP="00452B13">
      <w:pPr>
        <w:suppressAutoHyphens/>
        <w:rPr>
          <w:rFonts w:ascii="Verdana" w:hAnsi="Verdana"/>
          <w:b/>
          <w:szCs w:val="24"/>
          <w:lang w:eastAsia="zh-CN"/>
        </w:rPr>
      </w:pPr>
      <w:r w:rsidRPr="00AC3E0B">
        <w:rPr>
          <w:rFonts w:ascii="Verdana" w:hAnsi="Verdana"/>
          <w:b/>
          <w:szCs w:val="24"/>
          <w:lang w:eastAsia="zh-CN"/>
        </w:rPr>
        <w:t>Elecciones Autonómicas y Generales:</w:t>
      </w:r>
    </w:p>
    <w:p w:rsidR="00452B13" w:rsidRPr="00AC3E0B" w:rsidRDefault="00452B13" w:rsidP="00452B13">
      <w:pPr>
        <w:suppressAutoHyphens/>
        <w:rPr>
          <w:rFonts w:ascii="Verdana" w:hAnsi="Verdana"/>
          <w:szCs w:val="24"/>
          <w:lang w:eastAsia="zh-CN"/>
        </w:rPr>
      </w:pPr>
      <w:r w:rsidRPr="00AC3E0B">
        <w:rPr>
          <w:rFonts w:ascii="Verdana" w:hAnsi="Verdana"/>
          <w:szCs w:val="24"/>
          <w:lang w:eastAsia="zh-CN"/>
        </w:rPr>
        <w:t xml:space="preserve">Junto a Comisión Ciudadana Antisida de Navarra, realizamos 2 rondas de conversaciones </w:t>
      </w:r>
      <w:r>
        <w:rPr>
          <w:rFonts w:ascii="Verdana" w:hAnsi="Verdana"/>
          <w:szCs w:val="24"/>
          <w:lang w:eastAsia="zh-CN"/>
        </w:rPr>
        <w:t xml:space="preserve">en cada convocatoria electoral, </w:t>
      </w:r>
      <w:r w:rsidRPr="00AC3E0B">
        <w:rPr>
          <w:rFonts w:ascii="Verdana" w:hAnsi="Verdana"/>
          <w:szCs w:val="24"/>
          <w:lang w:eastAsia="zh-CN"/>
        </w:rPr>
        <w:t xml:space="preserve">con los grupos Políticos con el objetivo de invitarles a que incluyeran en sus programas electorales nuestras reivindicaciones en relación con la infección por vih.  </w:t>
      </w:r>
    </w:p>
    <w:p w:rsidR="00452B13" w:rsidRDefault="00452B13" w:rsidP="00452B13">
      <w:pPr>
        <w:suppressAutoHyphens/>
        <w:rPr>
          <w:rFonts w:ascii="Verdana" w:hAnsi="Verdana"/>
          <w:color w:val="00B0F0"/>
          <w:szCs w:val="24"/>
          <w:lang w:eastAsia="zh-CN"/>
        </w:rPr>
      </w:pPr>
    </w:p>
    <w:p w:rsidR="00452B13" w:rsidRDefault="00452B13" w:rsidP="00452B13">
      <w:pPr>
        <w:suppressAutoHyphens/>
        <w:rPr>
          <w:rFonts w:ascii="Verdana" w:hAnsi="Verdana"/>
          <w:b/>
          <w:szCs w:val="24"/>
          <w:lang w:eastAsia="zh-CN"/>
        </w:rPr>
      </w:pPr>
      <w:r w:rsidRPr="00A22772">
        <w:rPr>
          <w:rFonts w:ascii="Verdana" w:hAnsi="Verdana"/>
          <w:b/>
          <w:szCs w:val="24"/>
          <w:lang w:eastAsia="zh-CN"/>
        </w:rPr>
        <w:t>Consejero de Salud</w:t>
      </w:r>
    </w:p>
    <w:p w:rsidR="00452B13" w:rsidRDefault="00452B13" w:rsidP="00452B13">
      <w:pPr>
        <w:suppressAutoHyphens/>
        <w:rPr>
          <w:rFonts w:ascii="Verdana" w:hAnsi="Verdana"/>
          <w:b/>
          <w:szCs w:val="24"/>
          <w:lang w:eastAsia="zh-CN"/>
        </w:rPr>
      </w:pPr>
    </w:p>
    <w:p w:rsidR="00452B13" w:rsidRPr="00A22772" w:rsidRDefault="00452B13" w:rsidP="00452B13">
      <w:pPr>
        <w:suppressAutoHyphens/>
        <w:rPr>
          <w:rFonts w:ascii="Verdana" w:hAnsi="Verdana"/>
          <w:szCs w:val="24"/>
          <w:lang w:eastAsia="zh-CN"/>
        </w:rPr>
      </w:pPr>
      <w:r>
        <w:rPr>
          <w:rFonts w:ascii="Verdana" w:hAnsi="Verdana"/>
          <w:szCs w:val="24"/>
          <w:lang w:eastAsia="zh-CN"/>
        </w:rPr>
        <w:t>Junto a la  Comisión Ciudadana</w:t>
      </w:r>
      <w:r w:rsidRPr="00363FE1">
        <w:rPr>
          <w:rFonts w:ascii="Verdana" w:hAnsi="Verdana"/>
          <w:szCs w:val="24"/>
          <w:lang w:eastAsia="zh-CN"/>
        </w:rPr>
        <w:t xml:space="preserve"> </w:t>
      </w:r>
      <w:r w:rsidRPr="00AC3E0B">
        <w:rPr>
          <w:rFonts w:ascii="Verdana" w:hAnsi="Verdana"/>
          <w:szCs w:val="24"/>
          <w:lang w:eastAsia="zh-CN"/>
        </w:rPr>
        <w:t>Antisida de Navarra</w:t>
      </w:r>
      <w:r>
        <w:rPr>
          <w:rFonts w:ascii="Verdana" w:hAnsi="Verdana"/>
          <w:szCs w:val="24"/>
          <w:lang w:eastAsia="zh-CN"/>
        </w:rPr>
        <w:t>, m</w:t>
      </w:r>
      <w:r w:rsidRPr="00A22772">
        <w:rPr>
          <w:rFonts w:ascii="Verdana" w:hAnsi="Verdana"/>
          <w:szCs w:val="24"/>
          <w:lang w:eastAsia="zh-CN"/>
        </w:rPr>
        <w:t>antuvimos reunión con el Consejero el 26 de Octubre, para informar de la situación</w:t>
      </w:r>
      <w:r>
        <w:rPr>
          <w:rFonts w:ascii="Verdana" w:hAnsi="Verdana"/>
          <w:szCs w:val="24"/>
          <w:lang w:eastAsia="zh-CN"/>
        </w:rPr>
        <w:t xml:space="preserve"> del vih, de las asociaciones e informarle de nuestras reivindicaciones.</w:t>
      </w:r>
    </w:p>
    <w:p w:rsidR="00452B13" w:rsidRDefault="00452B13" w:rsidP="00452B13">
      <w:pPr>
        <w:suppressAutoHyphens/>
        <w:rPr>
          <w:rFonts w:ascii="Verdana" w:hAnsi="Verdana"/>
          <w:color w:val="00B0F0"/>
          <w:szCs w:val="24"/>
          <w:lang w:eastAsia="zh-CN"/>
        </w:rPr>
      </w:pPr>
    </w:p>
    <w:p w:rsidR="00452B13" w:rsidRDefault="00452B13" w:rsidP="00452B13">
      <w:pPr>
        <w:suppressAutoHyphens/>
        <w:rPr>
          <w:rFonts w:ascii="Verdana" w:hAnsi="Verdana"/>
          <w:b/>
          <w:szCs w:val="24"/>
          <w:lang w:eastAsia="zh-CN"/>
        </w:rPr>
      </w:pPr>
      <w:r w:rsidRPr="00A22772">
        <w:rPr>
          <w:rFonts w:ascii="Verdana" w:hAnsi="Verdana"/>
          <w:b/>
          <w:szCs w:val="24"/>
          <w:lang w:eastAsia="zh-CN"/>
        </w:rPr>
        <w:t>Directora de Salud Pública</w:t>
      </w:r>
    </w:p>
    <w:p w:rsidR="00452B13" w:rsidRDefault="00452B13" w:rsidP="00452B13">
      <w:pPr>
        <w:suppressAutoHyphens/>
        <w:rPr>
          <w:rFonts w:ascii="Verdana" w:hAnsi="Verdana"/>
          <w:b/>
          <w:szCs w:val="24"/>
          <w:lang w:eastAsia="zh-CN"/>
        </w:rPr>
      </w:pPr>
    </w:p>
    <w:p w:rsidR="00452B13" w:rsidRDefault="00452B13" w:rsidP="00452B13">
      <w:pPr>
        <w:suppressAutoHyphens/>
        <w:rPr>
          <w:rFonts w:ascii="Verdana" w:hAnsi="Verdana"/>
          <w:szCs w:val="24"/>
          <w:lang w:eastAsia="zh-CN"/>
        </w:rPr>
      </w:pPr>
      <w:r w:rsidRPr="00A22772">
        <w:rPr>
          <w:rFonts w:ascii="Verdana" w:hAnsi="Verdana"/>
          <w:szCs w:val="24"/>
          <w:lang w:eastAsia="zh-CN"/>
        </w:rPr>
        <w:t>Junto a la Comisión Ciudadana</w:t>
      </w:r>
      <w:r w:rsidRPr="00363FE1">
        <w:rPr>
          <w:rFonts w:ascii="Verdana" w:hAnsi="Verdana"/>
          <w:szCs w:val="24"/>
          <w:lang w:eastAsia="zh-CN"/>
        </w:rPr>
        <w:t xml:space="preserve"> </w:t>
      </w:r>
      <w:r w:rsidRPr="00AC3E0B">
        <w:rPr>
          <w:rFonts w:ascii="Verdana" w:hAnsi="Verdana"/>
          <w:szCs w:val="24"/>
          <w:lang w:eastAsia="zh-CN"/>
        </w:rPr>
        <w:t>Antisida de Navarra</w:t>
      </w:r>
      <w:r w:rsidRPr="00A22772">
        <w:rPr>
          <w:rFonts w:ascii="Verdana" w:hAnsi="Verdana"/>
          <w:szCs w:val="24"/>
          <w:lang w:eastAsia="zh-CN"/>
        </w:rPr>
        <w:t xml:space="preserve">, mantuvimos reunión con </w:t>
      </w:r>
      <w:r>
        <w:rPr>
          <w:rFonts w:ascii="Verdana" w:hAnsi="Verdana"/>
          <w:szCs w:val="24"/>
          <w:lang w:eastAsia="zh-CN"/>
        </w:rPr>
        <w:t>Mª Jose Perez Jarauta</w:t>
      </w:r>
      <w:r w:rsidRPr="00A22772">
        <w:rPr>
          <w:rFonts w:ascii="Verdana" w:hAnsi="Verdana"/>
          <w:szCs w:val="24"/>
          <w:lang w:eastAsia="zh-CN"/>
        </w:rPr>
        <w:t xml:space="preserve"> a la que también asistieron Marga Etxauri y Lázaro Elizalde.</w:t>
      </w:r>
      <w:r>
        <w:rPr>
          <w:rFonts w:ascii="Verdana" w:hAnsi="Verdana"/>
          <w:szCs w:val="24"/>
          <w:lang w:eastAsia="zh-CN"/>
        </w:rPr>
        <w:t xml:space="preserve"> Se realizó el 13 de Noviembre. Los temas a tratar fueron la situación de la infección, de las asociaciones y las previsiones para la financiación.</w:t>
      </w:r>
    </w:p>
    <w:p w:rsidR="00452B13" w:rsidRDefault="00452B13" w:rsidP="00452B13">
      <w:pPr>
        <w:suppressAutoHyphens/>
        <w:rPr>
          <w:rFonts w:ascii="Verdana" w:hAnsi="Verdana"/>
          <w:szCs w:val="24"/>
          <w:lang w:eastAsia="zh-CN"/>
        </w:rPr>
      </w:pPr>
    </w:p>
    <w:p w:rsidR="00452B13" w:rsidRDefault="00452B13" w:rsidP="00452B13">
      <w:pPr>
        <w:suppressAutoHyphens/>
        <w:rPr>
          <w:rFonts w:ascii="Verdana" w:hAnsi="Verdana"/>
          <w:b/>
          <w:szCs w:val="24"/>
          <w:lang w:eastAsia="zh-CN"/>
        </w:rPr>
      </w:pPr>
      <w:r w:rsidRPr="00A22772">
        <w:rPr>
          <w:rFonts w:ascii="Verdana" w:hAnsi="Verdana"/>
          <w:b/>
          <w:szCs w:val="24"/>
          <w:lang w:eastAsia="zh-CN"/>
        </w:rPr>
        <w:t>Presidenta Parlamento de Navarra</w:t>
      </w:r>
    </w:p>
    <w:p w:rsidR="00452B13" w:rsidRDefault="00452B13" w:rsidP="00452B13">
      <w:pPr>
        <w:suppressAutoHyphens/>
        <w:rPr>
          <w:rFonts w:ascii="Verdana" w:hAnsi="Verdana"/>
          <w:b/>
          <w:szCs w:val="24"/>
          <w:lang w:eastAsia="zh-CN"/>
        </w:rPr>
      </w:pPr>
    </w:p>
    <w:p w:rsidR="00452B13" w:rsidRDefault="00452B13" w:rsidP="00452B13">
      <w:pPr>
        <w:suppressAutoHyphens/>
        <w:rPr>
          <w:rFonts w:ascii="Verdana" w:hAnsi="Verdana"/>
          <w:szCs w:val="24"/>
          <w:lang w:eastAsia="zh-CN"/>
        </w:rPr>
      </w:pPr>
      <w:r w:rsidRPr="00A22772">
        <w:rPr>
          <w:rFonts w:ascii="Verdana" w:hAnsi="Verdana"/>
          <w:szCs w:val="24"/>
          <w:lang w:eastAsia="zh-CN"/>
        </w:rPr>
        <w:t>Junto a la Comisión Ciudadana, mantuvimos una reunión con Ainhoa Aznarez el 17 de Noviembre</w:t>
      </w:r>
      <w:r>
        <w:rPr>
          <w:rFonts w:ascii="Verdana" w:hAnsi="Verdana"/>
          <w:szCs w:val="24"/>
          <w:lang w:eastAsia="zh-CN"/>
        </w:rPr>
        <w:t xml:space="preserve">, para informar sobre el Día Mundial del </w:t>
      </w:r>
      <w:r>
        <w:rPr>
          <w:rFonts w:ascii="Verdana" w:hAnsi="Verdana"/>
          <w:szCs w:val="24"/>
          <w:lang w:eastAsia="zh-CN"/>
        </w:rPr>
        <w:lastRenderedPageBreak/>
        <w:t>vih y sida y solicitar participación del Parlamento en las actividades del 1 de Diciembre.</w:t>
      </w:r>
    </w:p>
    <w:p w:rsidR="00452B13" w:rsidRDefault="00452B13" w:rsidP="00452B13">
      <w:pPr>
        <w:suppressAutoHyphens/>
        <w:rPr>
          <w:rFonts w:ascii="Verdana" w:hAnsi="Verdana"/>
          <w:szCs w:val="24"/>
          <w:lang w:eastAsia="zh-CN"/>
        </w:rPr>
      </w:pPr>
    </w:p>
    <w:p w:rsidR="00452B13" w:rsidRDefault="00452B13" w:rsidP="00452B13">
      <w:pPr>
        <w:suppressAutoHyphens/>
        <w:jc w:val="center"/>
        <w:rPr>
          <w:rFonts w:ascii="Verdana" w:hAnsi="Verdana"/>
          <w:szCs w:val="24"/>
          <w:lang w:eastAsia="zh-CN"/>
        </w:rPr>
      </w:pPr>
      <w:r>
        <w:rPr>
          <w:noProof/>
        </w:rPr>
        <w:drawing>
          <wp:inline distT="0" distB="0" distL="0" distR="0">
            <wp:extent cx="4286250" cy="3219450"/>
            <wp:effectExtent l="19050" t="0" r="0" b="0"/>
            <wp:docPr id="112" name="Imagen 112" descr="12249832_10205348989869505_536728252736631528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2249832_10205348989869505_5367282527366315283_n"/>
                    <pic:cNvPicPr>
                      <a:picLocks noChangeAspect="1" noChangeArrowheads="1"/>
                    </pic:cNvPicPr>
                  </pic:nvPicPr>
                  <pic:blipFill>
                    <a:blip r:embed="rId170"/>
                    <a:srcRect/>
                    <a:stretch>
                      <a:fillRect/>
                    </a:stretch>
                  </pic:blipFill>
                  <pic:spPr bwMode="auto">
                    <a:xfrm>
                      <a:off x="0" y="0"/>
                      <a:ext cx="4286250" cy="3219450"/>
                    </a:xfrm>
                    <a:prstGeom prst="rect">
                      <a:avLst/>
                    </a:prstGeom>
                    <a:noFill/>
                    <a:ln w="9525">
                      <a:noFill/>
                      <a:miter lim="800000"/>
                      <a:headEnd/>
                      <a:tailEnd/>
                    </a:ln>
                  </pic:spPr>
                </pic:pic>
              </a:graphicData>
            </a:graphic>
          </wp:inline>
        </w:drawing>
      </w:r>
    </w:p>
    <w:p w:rsidR="00452B13" w:rsidRDefault="00452B13" w:rsidP="00452B13">
      <w:pPr>
        <w:suppressAutoHyphens/>
        <w:rPr>
          <w:rFonts w:ascii="Verdana" w:hAnsi="Verdana"/>
          <w:b/>
          <w:szCs w:val="24"/>
          <w:lang w:eastAsia="zh-CN"/>
        </w:rPr>
      </w:pPr>
    </w:p>
    <w:p w:rsidR="00452B13" w:rsidRDefault="00452B13" w:rsidP="00452B13">
      <w:pPr>
        <w:suppressAutoHyphens/>
        <w:rPr>
          <w:rFonts w:ascii="Verdana" w:hAnsi="Verdana"/>
          <w:b/>
          <w:szCs w:val="24"/>
          <w:lang w:eastAsia="zh-CN"/>
        </w:rPr>
      </w:pPr>
    </w:p>
    <w:p w:rsidR="00452B13" w:rsidRDefault="00452B13" w:rsidP="00452B13">
      <w:pPr>
        <w:suppressAutoHyphens/>
        <w:rPr>
          <w:rFonts w:ascii="Verdana" w:hAnsi="Verdana"/>
          <w:b/>
          <w:szCs w:val="24"/>
          <w:lang w:eastAsia="zh-CN"/>
        </w:rPr>
      </w:pPr>
      <w:r w:rsidRPr="00B579D1">
        <w:rPr>
          <w:rFonts w:ascii="Verdana" w:hAnsi="Verdana"/>
          <w:b/>
          <w:szCs w:val="24"/>
          <w:lang w:eastAsia="zh-CN"/>
        </w:rPr>
        <w:t>Comisión de Salud del Parlamento</w:t>
      </w:r>
    </w:p>
    <w:p w:rsidR="00452B13" w:rsidRDefault="00452B13" w:rsidP="00452B13">
      <w:pPr>
        <w:suppressAutoHyphens/>
        <w:rPr>
          <w:rFonts w:ascii="Verdana" w:hAnsi="Verdana"/>
          <w:b/>
          <w:szCs w:val="24"/>
          <w:lang w:eastAsia="zh-CN"/>
        </w:rPr>
      </w:pPr>
    </w:p>
    <w:p w:rsidR="00452B13" w:rsidRDefault="00452B13" w:rsidP="00452B13">
      <w:pPr>
        <w:suppressAutoHyphens/>
        <w:rPr>
          <w:rFonts w:ascii="Verdana" w:hAnsi="Verdana"/>
          <w:szCs w:val="24"/>
          <w:lang w:eastAsia="zh-CN"/>
        </w:rPr>
      </w:pPr>
      <w:r>
        <w:rPr>
          <w:rFonts w:ascii="Verdana" w:hAnsi="Verdana"/>
          <w:szCs w:val="24"/>
          <w:lang w:eastAsia="zh-CN"/>
        </w:rPr>
        <w:t>El 2 de Septiembre, acudimos a reunión de portavoces de la Comisión de Salud junto a otros colectivos en representación de la Plataforma LGTB, para exponer las reivindicaciones pendientes, como son una oficina de atención LGTB entre otras.</w:t>
      </w:r>
    </w:p>
    <w:p w:rsidR="00452B13" w:rsidRDefault="00452B13" w:rsidP="00452B13">
      <w:pPr>
        <w:suppressAutoHyphens/>
        <w:rPr>
          <w:rFonts w:ascii="Verdana" w:hAnsi="Verdana"/>
          <w:szCs w:val="24"/>
          <w:lang w:eastAsia="zh-CN"/>
        </w:rPr>
      </w:pPr>
    </w:p>
    <w:p w:rsidR="00452B13" w:rsidRDefault="00452B13" w:rsidP="00452B13">
      <w:pPr>
        <w:suppressAutoHyphens/>
        <w:rPr>
          <w:rFonts w:ascii="Verdana" w:hAnsi="Verdana"/>
          <w:szCs w:val="24"/>
          <w:lang w:eastAsia="zh-CN"/>
        </w:rPr>
      </w:pPr>
      <w:r>
        <w:rPr>
          <w:rFonts w:ascii="Verdana" w:hAnsi="Verdana"/>
          <w:szCs w:val="24"/>
          <w:lang w:eastAsia="zh-CN"/>
        </w:rPr>
        <w:t>El 14 de Septiembre, junto a la Comisión Ciudadana, tuvimos reunión con portavoces de Salud de los grupos parlamentarios que apoyan al Gobierno para exponer la situación del vih, de las Asociaciones y de la financiación para 2016 y solicitar comparecencia de la Comisión de Salud.</w:t>
      </w:r>
    </w:p>
    <w:p w:rsidR="00452B13" w:rsidRDefault="00452B13" w:rsidP="00452B13">
      <w:pPr>
        <w:suppressAutoHyphens/>
        <w:rPr>
          <w:rFonts w:ascii="Verdana" w:hAnsi="Verdana"/>
          <w:szCs w:val="24"/>
          <w:lang w:eastAsia="zh-CN"/>
        </w:rPr>
      </w:pPr>
    </w:p>
    <w:p w:rsidR="00452B13" w:rsidRDefault="00452B13" w:rsidP="00452B13">
      <w:pPr>
        <w:suppressAutoHyphens/>
        <w:rPr>
          <w:rFonts w:ascii="Verdana" w:hAnsi="Verdana"/>
          <w:szCs w:val="24"/>
          <w:lang w:eastAsia="zh-CN"/>
        </w:rPr>
      </w:pPr>
      <w:r>
        <w:rPr>
          <w:rFonts w:ascii="Verdana" w:hAnsi="Verdana"/>
          <w:szCs w:val="24"/>
          <w:lang w:eastAsia="zh-CN"/>
        </w:rPr>
        <w:t>El 7 de Octubre, Comparecencia en la Comisión de Salud. Temas abordados: Situación de la Infección por vih en Navarra, Programas de las Asociaciones y financiación para 2016.</w:t>
      </w:r>
    </w:p>
    <w:p w:rsidR="00452B13" w:rsidRDefault="00452B13" w:rsidP="00452B13">
      <w:pPr>
        <w:suppressAutoHyphens/>
        <w:rPr>
          <w:rFonts w:ascii="Verdana" w:hAnsi="Verdana"/>
          <w:szCs w:val="24"/>
          <w:lang w:eastAsia="zh-CN"/>
        </w:rPr>
      </w:pPr>
    </w:p>
    <w:p w:rsidR="00452B13" w:rsidRPr="004E21E3" w:rsidRDefault="00452B13" w:rsidP="00452B13">
      <w:pPr>
        <w:suppressAutoHyphens/>
        <w:rPr>
          <w:rFonts w:ascii="Verdana" w:hAnsi="Verdana"/>
          <w:b/>
          <w:color w:val="00B0F0"/>
          <w:szCs w:val="24"/>
          <w:lang w:eastAsia="zh-CN"/>
        </w:rPr>
      </w:pPr>
      <w:hyperlink r:id="rId171" w:history="1">
        <w:r w:rsidRPr="004E21E3">
          <w:rPr>
            <w:rStyle w:val="Hipervnculo"/>
            <w:rFonts w:ascii="Verdana" w:hAnsi="Verdana"/>
            <w:b/>
            <w:szCs w:val="24"/>
            <w:lang w:eastAsia="zh-CN"/>
          </w:rPr>
          <w:t>http://www.parlamentodenavarra.es/47/section.aspx/viewvideo/5569</w:t>
        </w:r>
      </w:hyperlink>
    </w:p>
    <w:p w:rsidR="00452B13" w:rsidRPr="007674CF" w:rsidRDefault="00452B13" w:rsidP="00452B13">
      <w:pPr>
        <w:suppressAutoHyphens/>
        <w:rPr>
          <w:rFonts w:ascii="Verdana" w:hAnsi="Verdana"/>
          <w:b/>
          <w:color w:val="00B0F0"/>
          <w:szCs w:val="24"/>
          <w:lang w:eastAsia="zh-CN"/>
        </w:rPr>
      </w:pPr>
    </w:p>
    <w:p w:rsidR="00452B13" w:rsidRPr="005F2E98" w:rsidRDefault="00452B13" w:rsidP="00452B13">
      <w:pPr>
        <w:suppressAutoHyphens/>
        <w:rPr>
          <w:rFonts w:ascii="Verdana" w:hAnsi="Verdana"/>
          <w:b/>
          <w:szCs w:val="24"/>
          <w:lang w:eastAsia="zh-CN"/>
        </w:rPr>
      </w:pPr>
      <w:r w:rsidRPr="005F2E98">
        <w:rPr>
          <w:rFonts w:ascii="Verdana" w:hAnsi="Verdana"/>
          <w:b/>
          <w:szCs w:val="24"/>
          <w:lang w:eastAsia="zh-CN"/>
        </w:rPr>
        <w:t>2.3. Participación en Plataformas</w:t>
      </w:r>
    </w:p>
    <w:p w:rsidR="00452B13" w:rsidRPr="005F2E98" w:rsidRDefault="00452B13" w:rsidP="00452B13">
      <w:pPr>
        <w:suppressAutoHyphens/>
        <w:rPr>
          <w:rFonts w:ascii="Verdana" w:hAnsi="Verdana"/>
          <w:lang w:eastAsia="zh-CN"/>
        </w:rPr>
      </w:pPr>
      <w:r w:rsidRPr="005F2E98">
        <w:rPr>
          <w:rFonts w:ascii="Verdana" w:hAnsi="Verdana"/>
          <w:lang w:eastAsia="zh-CN"/>
        </w:rPr>
        <w:t xml:space="preserve">Uno de los objetivos de </w:t>
      </w:r>
      <w:smartTag w:uri="urn:schemas-microsoft-com:office:smarttags" w:element="PersonName">
        <w:smartTagPr>
          <w:attr w:name="ProductID" w:val="la Asociaci￳n SARE"/>
        </w:smartTagPr>
        <w:smartTag w:uri="urn:schemas-microsoft-com:office:smarttags" w:element="PersonName">
          <w:smartTagPr>
            <w:attr w:name="ProductID" w:val="la Asociaci￳n"/>
          </w:smartTagPr>
          <w:r w:rsidRPr="005F2E98">
            <w:rPr>
              <w:rFonts w:ascii="Verdana" w:hAnsi="Verdana"/>
              <w:lang w:eastAsia="zh-CN"/>
            </w:rPr>
            <w:t>la Asociación</w:t>
          </w:r>
        </w:smartTag>
        <w:r w:rsidRPr="005F2E98">
          <w:rPr>
            <w:rFonts w:ascii="Verdana" w:hAnsi="Verdana"/>
            <w:lang w:eastAsia="zh-CN"/>
          </w:rPr>
          <w:t xml:space="preserve"> SARE</w:t>
        </w:r>
      </w:smartTag>
      <w:r w:rsidRPr="005F2E98">
        <w:rPr>
          <w:rFonts w:ascii="Verdana" w:hAnsi="Verdana"/>
          <w:lang w:eastAsia="zh-CN"/>
        </w:rPr>
        <w:t xml:space="preserve"> es contribuir a que el vih se acepte socialmente, respondiendo a las situaciones que amenacen la dignidad y vulneren los derechos de las personas afectadas por vih.</w:t>
      </w:r>
    </w:p>
    <w:p w:rsidR="00452B13" w:rsidRPr="005F2E98" w:rsidRDefault="00452B13" w:rsidP="00452B13">
      <w:pPr>
        <w:suppressAutoHyphens/>
        <w:rPr>
          <w:rFonts w:ascii="Verdana" w:hAnsi="Verdana"/>
          <w:lang w:eastAsia="zh-CN"/>
        </w:rPr>
      </w:pPr>
    </w:p>
    <w:p w:rsidR="00452B13" w:rsidRPr="005F2E98" w:rsidRDefault="00452B13" w:rsidP="00452B13">
      <w:pPr>
        <w:suppressAutoHyphens/>
        <w:rPr>
          <w:rFonts w:ascii="Verdana" w:hAnsi="Verdana"/>
          <w:lang w:eastAsia="zh-CN"/>
        </w:rPr>
      </w:pPr>
      <w:r w:rsidRPr="005F2E98">
        <w:rPr>
          <w:rFonts w:ascii="Verdana" w:hAnsi="Verdana"/>
          <w:lang w:eastAsia="zh-CN"/>
        </w:rPr>
        <w:lastRenderedPageBreak/>
        <w:t>En respuesta a este objetivo, y más en la actual coyuntura de vulneración y pérdida de derechos, hemos participado en diversas coordinadoras y plataformas, tanto a nivel autonómico como estatal.</w:t>
      </w:r>
    </w:p>
    <w:p w:rsidR="00452B13" w:rsidRPr="007674CF" w:rsidRDefault="00452B13" w:rsidP="00452B13">
      <w:pPr>
        <w:suppressAutoHyphens/>
        <w:rPr>
          <w:rFonts w:ascii="Verdana" w:hAnsi="Verdana"/>
          <w:color w:val="00B0F0"/>
          <w:lang w:eastAsia="zh-CN"/>
        </w:rPr>
      </w:pPr>
    </w:p>
    <w:p w:rsidR="00452B13" w:rsidRPr="005F2E98" w:rsidRDefault="00452B13" w:rsidP="00452B13">
      <w:pPr>
        <w:suppressAutoHyphens/>
        <w:rPr>
          <w:rFonts w:ascii="Verdana" w:hAnsi="Verdana"/>
          <w:b/>
          <w:lang w:eastAsia="zh-CN"/>
        </w:rPr>
      </w:pPr>
      <w:r w:rsidRPr="005F2E98">
        <w:rPr>
          <w:rFonts w:ascii="Verdana" w:hAnsi="Verdana"/>
          <w:b/>
          <w:lang w:eastAsia="zh-CN"/>
        </w:rPr>
        <w:t>2.3.1. NASIDA</w:t>
      </w:r>
    </w:p>
    <w:p w:rsidR="00452B13" w:rsidRPr="005F2E98" w:rsidRDefault="00452B13" w:rsidP="00452B13">
      <w:pPr>
        <w:suppressAutoHyphens/>
        <w:jc w:val="both"/>
        <w:rPr>
          <w:rFonts w:ascii="Verdana" w:hAnsi="Verdana"/>
          <w:lang w:eastAsia="zh-CN"/>
        </w:rPr>
      </w:pPr>
      <w:r w:rsidRPr="005F2E98">
        <w:rPr>
          <w:rFonts w:ascii="Verdana" w:hAnsi="Verdana"/>
          <w:lang w:eastAsia="zh-CN"/>
        </w:rPr>
        <w:t xml:space="preserve">Nasida (Asociación SARE, Comisión Ciudadana antisida, Médicos del Mundo y Consejo de </w:t>
      </w:r>
      <w:smartTag w:uri="urn:schemas-microsoft-com:office:smarttags" w:element="PersonName">
        <w:smartTagPr>
          <w:attr w:name="ProductID" w:val="la Juventud"/>
        </w:smartTagPr>
        <w:r w:rsidRPr="005F2E98">
          <w:rPr>
            <w:rFonts w:ascii="Verdana" w:hAnsi="Verdana"/>
            <w:lang w:eastAsia="zh-CN"/>
          </w:rPr>
          <w:t>la Juventud</w:t>
        </w:r>
      </w:smartTag>
      <w:r w:rsidRPr="005F2E98">
        <w:rPr>
          <w:rFonts w:ascii="Verdana" w:hAnsi="Verdana"/>
          <w:lang w:eastAsia="zh-CN"/>
        </w:rPr>
        <w:t xml:space="preserve">). </w:t>
      </w:r>
    </w:p>
    <w:p w:rsidR="00452B13" w:rsidRPr="005F2E98" w:rsidRDefault="00452B13" w:rsidP="00452B13">
      <w:pPr>
        <w:suppressAutoHyphens/>
        <w:jc w:val="both"/>
        <w:rPr>
          <w:rFonts w:ascii="Verdana" w:hAnsi="Verdana"/>
          <w:lang w:eastAsia="zh-CN"/>
        </w:rPr>
      </w:pPr>
      <w:r w:rsidRPr="005F2E98">
        <w:rPr>
          <w:rFonts w:ascii="Verdana" w:hAnsi="Verdana"/>
          <w:lang w:eastAsia="zh-CN"/>
        </w:rPr>
        <w:t xml:space="preserve">Uno de los efectos producidos por los reajustes fue </w:t>
      </w:r>
      <w:r>
        <w:rPr>
          <w:rFonts w:ascii="Verdana" w:hAnsi="Verdana"/>
          <w:lang w:eastAsia="zh-CN"/>
        </w:rPr>
        <w:t>en 2013</w:t>
      </w:r>
      <w:r w:rsidRPr="005F2E98">
        <w:rPr>
          <w:rFonts w:ascii="Verdana" w:hAnsi="Verdana"/>
          <w:lang w:eastAsia="zh-CN"/>
        </w:rPr>
        <w:t xml:space="preserve"> la disolución de NASIDA, debido a la desaparición del Consejo de </w:t>
      </w:r>
      <w:smartTag w:uri="urn:schemas-microsoft-com:office:smarttags" w:element="PersonName">
        <w:smartTagPr>
          <w:attr w:name="ProductID" w:val="la Juventud"/>
        </w:smartTagPr>
        <w:r w:rsidRPr="005F2E98">
          <w:rPr>
            <w:rFonts w:ascii="Verdana" w:hAnsi="Verdana"/>
            <w:lang w:eastAsia="zh-CN"/>
          </w:rPr>
          <w:t>la Juventud</w:t>
        </w:r>
      </w:smartTag>
      <w:r w:rsidRPr="005F2E98">
        <w:rPr>
          <w:rFonts w:ascii="Verdana" w:hAnsi="Verdana"/>
          <w:lang w:eastAsia="zh-CN"/>
        </w:rPr>
        <w:t xml:space="preserve"> por recortes económicos y el reajuste interno de prioridades en Médicos del Mundo, que ha impedido su continuación de manera tan intensa como hasta ese momento.</w:t>
      </w:r>
    </w:p>
    <w:p w:rsidR="00452B13" w:rsidRPr="005F2E98" w:rsidRDefault="00452B13" w:rsidP="00452B13">
      <w:pPr>
        <w:suppressAutoHyphens/>
        <w:jc w:val="both"/>
        <w:rPr>
          <w:rFonts w:ascii="Verdana" w:hAnsi="Verdana"/>
          <w:lang w:eastAsia="zh-CN"/>
        </w:rPr>
      </w:pPr>
      <w:r w:rsidRPr="005F2E98">
        <w:rPr>
          <w:rFonts w:ascii="Verdana" w:hAnsi="Verdana"/>
          <w:lang w:eastAsia="zh-CN"/>
        </w:rPr>
        <w:t xml:space="preserve">Esta ha sido una de las pérdidas importantes derivadas de los reajustes económicos, que incide directamente en poblaciones importantes con las que se había trabajado en la  sensibilización de la problemática del vih, como son las asociaciones juveniles de </w:t>
      </w:r>
      <w:smartTag w:uri="urn:schemas-microsoft-com:office:smarttags" w:element="PersonName">
        <w:smartTagPr>
          <w:attr w:name="ProductID" w:val="la Comunidad Foral."/>
        </w:smartTagPr>
        <w:smartTag w:uri="urn:schemas-microsoft-com:office:smarttags" w:element="PersonName">
          <w:smartTagPr>
            <w:attr w:name="ProductID" w:val="la Comunidad"/>
          </w:smartTagPr>
          <w:r w:rsidRPr="005F2E98">
            <w:rPr>
              <w:rFonts w:ascii="Verdana" w:hAnsi="Verdana"/>
              <w:lang w:eastAsia="zh-CN"/>
            </w:rPr>
            <w:t>la Comunidad</w:t>
          </w:r>
        </w:smartTag>
        <w:r w:rsidRPr="005F2E98">
          <w:rPr>
            <w:rFonts w:ascii="Verdana" w:hAnsi="Verdana"/>
            <w:lang w:eastAsia="zh-CN"/>
          </w:rPr>
          <w:t xml:space="preserve"> Foral.</w:t>
        </w:r>
      </w:smartTag>
      <w:r w:rsidRPr="005F2E98">
        <w:rPr>
          <w:rFonts w:ascii="Verdana" w:hAnsi="Verdana"/>
          <w:lang w:eastAsia="zh-CN"/>
        </w:rPr>
        <w:t xml:space="preserve">  Aunque no corresponde a 2015, queremos señalarlo por ser una de las consecuencias de los recortes.</w:t>
      </w:r>
    </w:p>
    <w:p w:rsidR="00452B13" w:rsidRPr="007674CF" w:rsidRDefault="00452B13" w:rsidP="00452B13">
      <w:pPr>
        <w:suppressAutoHyphens/>
        <w:rPr>
          <w:rFonts w:ascii="Verdana" w:hAnsi="Verdana"/>
          <w:b/>
          <w:color w:val="00B0F0"/>
          <w:lang w:eastAsia="zh-CN"/>
        </w:rPr>
      </w:pPr>
    </w:p>
    <w:p w:rsidR="00452B13" w:rsidRPr="005F2E98" w:rsidRDefault="00452B13" w:rsidP="00452B13">
      <w:pPr>
        <w:suppressAutoHyphens/>
        <w:rPr>
          <w:rFonts w:ascii="Verdana" w:hAnsi="Verdana"/>
          <w:b/>
          <w:lang w:eastAsia="zh-CN"/>
        </w:rPr>
      </w:pPr>
      <w:r w:rsidRPr="005F2E98">
        <w:rPr>
          <w:rFonts w:ascii="Verdana" w:hAnsi="Verdana"/>
          <w:b/>
          <w:lang w:eastAsia="zh-CN"/>
        </w:rPr>
        <w:t>2.3.2. Plataforma Navarra de Salud Pública</w:t>
      </w:r>
    </w:p>
    <w:p w:rsidR="00452B13" w:rsidRPr="005F2E98" w:rsidRDefault="00452B13" w:rsidP="00452B13">
      <w:pPr>
        <w:suppressAutoHyphens/>
        <w:rPr>
          <w:rFonts w:ascii="Verdana" w:hAnsi="Verdana"/>
          <w:lang w:eastAsia="zh-CN"/>
        </w:rPr>
      </w:pPr>
      <w:r w:rsidRPr="005F2E98">
        <w:rPr>
          <w:rFonts w:ascii="Verdana" w:hAnsi="Verdana"/>
          <w:lang w:eastAsia="zh-CN"/>
        </w:rPr>
        <w:t>La coordinación la hemos realizado a través de correos, ya que no hemos tenido disponibilidad horaria para asistir a las reuniones presenciales.</w:t>
      </w:r>
    </w:p>
    <w:p w:rsidR="00452B13" w:rsidRPr="004E21E3" w:rsidRDefault="00452B13" w:rsidP="00452B13">
      <w:pPr>
        <w:suppressAutoHyphens/>
        <w:rPr>
          <w:rFonts w:ascii="Verdana" w:hAnsi="Verdana"/>
          <w:color w:val="00B0F0"/>
          <w:lang w:eastAsia="zh-CN"/>
        </w:rPr>
      </w:pPr>
      <w:r>
        <w:rPr>
          <w:rFonts w:ascii="Verdana" w:hAnsi="Verdana"/>
          <w:color w:val="00B0F0"/>
          <w:lang w:eastAsia="zh-CN"/>
        </w:rPr>
        <w:tab/>
      </w:r>
    </w:p>
    <w:p w:rsidR="00452B13" w:rsidRDefault="00452B13" w:rsidP="00452B13">
      <w:pPr>
        <w:suppressAutoHyphens/>
        <w:rPr>
          <w:rFonts w:ascii="Verdana" w:hAnsi="Verdana"/>
          <w:b/>
          <w:lang w:eastAsia="zh-CN"/>
        </w:rPr>
      </w:pPr>
      <w:r w:rsidRPr="005F2E98">
        <w:rPr>
          <w:rFonts w:ascii="Verdana" w:hAnsi="Verdana"/>
          <w:b/>
          <w:lang w:eastAsia="zh-CN"/>
        </w:rPr>
        <w:t xml:space="preserve">2.4. </w:t>
      </w:r>
      <w:r>
        <w:rPr>
          <w:rFonts w:ascii="Verdana" w:hAnsi="Verdana"/>
          <w:b/>
          <w:lang w:eastAsia="zh-CN"/>
        </w:rPr>
        <w:t>Plataforma LGTB</w:t>
      </w:r>
      <w:r w:rsidRPr="005F2E98">
        <w:rPr>
          <w:rFonts w:ascii="Verdana" w:hAnsi="Verdana"/>
          <w:b/>
          <w:lang w:eastAsia="zh-CN"/>
        </w:rPr>
        <w:t xml:space="preserve"> </w:t>
      </w:r>
    </w:p>
    <w:p w:rsidR="00452B13" w:rsidRDefault="00452B13" w:rsidP="00452B13">
      <w:pPr>
        <w:suppressAutoHyphens/>
        <w:rPr>
          <w:rFonts w:ascii="Verdana" w:hAnsi="Verdana"/>
          <w:lang w:eastAsia="zh-CN"/>
        </w:rPr>
      </w:pPr>
      <w:r w:rsidRPr="004E21E3">
        <w:rPr>
          <w:rFonts w:ascii="Verdana" w:hAnsi="Verdana"/>
          <w:lang w:eastAsia="zh-CN"/>
        </w:rPr>
        <w:t>A partir de los colectivos que han configurado estos últimos años la plataforma 28J, se constituyó la Plataforma LGTB de la que formamos parte. El objetivo de esta Plataforma es trascender de la organización de actividades del 28 J, dando estabilidad a las acciones y reivindicaciones durante todo el año. Durante 2015, se ha centrado sobre todo en la creación de un documento de rei</w:t>
      </w:r>
      <w:r>
        <w:rPr>
          <w:rFonts w:ascii="Verdana" w:hAnsi="Verdana"/>
          <w:lang w:eastAsia="zh-CN"/>
        </w:rPr>
        <w:t>vindicaciones que se presentó a la Comisión de salud del Parlamento y a Igualdad del Gobierno de Navarra y del Ayuntamiento de Pamplona.</w:t>
      </w:r>
    </w:p>
    <w:p w:rsidR="00452B13" w:rsidRDefault="00452B13" w:rsidP="00452B13">
      <w:pPr>
        <w:suppressAutoHyphens/>
        <w:rPr>
          <w:rFonts w:ascii="Verdana" w:hAnsi="Verdana"/>
          <w:lang w:eastAsia="zh-CN"/>
        </w:rPr>
      </w:pPr>
      <w:r>
        <w:rPr>
          <w:rFonts w:ascii="Verdana" w:hAnsi="Verdana"/>
          <w:lang w:eastAsia="zh-CN"/>
        </w:rPr>
        <w:t>Dichas reivindicaciones son:</w:t>
      </w:r>
    </w:p>
    <w:p w:rsidR="00452B13" w:rsidRPr="00117F4E" w:rsidRDefault="00452B13" w:rsidP="00C563C6">
      <w:pPr>
        <w:numPr>
          <w:ilvl w:val="0"/>
          <w:numId w:val="56"/>
        </w:numPr>
        <w:suppressAutoHyphens/>
        <w:rPr>
          <w:rFonts w:ascii="Verdana" w:hAnsi="Verdana"/>
          <w:lang w:eastAsia="zh-CN"/>
        </w:rPr>
      </w:pPr>
      <w:r w:rsidRPr="00FF1F69">
        <w:rPr>
          <w:rFonts w:ascii="Verdana" w:hAnsi="Verdana"/>
          <w:bCs/>
          <w:lang w:eastAsia="zh-CN"/>
        </w:rPr>
        <w:t>Impulsar una Ley</w:t>
      </w:r>
      <w:r w:rsidRPr="00117F4E">
        <w:rPr>
          <w:rFonts w:ascii="Verdana" w:hAnsi="Verdana"/>
          <w:bCs/>
          <w:lang w:eastAsia="zh-CN"/>
        </w:rPr>
        <w:t xml:space="preserve"> para desarrollar y garantizar los derechos de lesbianas, gays, transgéneros, bisexuales e intersexuales (LGTBI) y para evitar </w:t>
      </w:r>
      <w:r w:rsidRPr="00117F4E">
        <w:rPr>
          <w:rFonts w:ascii="Verdana" w:hAnsi="Verdana"/>
          <w:lang w:eastAsia="zh-CN"/>
        </w:rPr>
        <w:t>a estas personas situaciones de discriminación y violencia.</w:t>
      </w:r>
    </w:p>
    <w:p w:rsidR="00452B13" w:rsidRPr="00FF1F69" w:rsidRDefault="00452B13" w:rsidP="00C563C6">
      <w:pPr>
        <w:numPr>
          <w:ilvl w:val="0"/>
          <w:numId w:val="56"/>
        </w:numPr>
        <w:suppressAutoHyphens/>
        <w:rPr>
          <w:rFonts w:ascii="Verdana" w:hAnsi="Verdana"/>
          <w:bCs/>
          <w:lang w:eastAsia="zh-CN"/>
        </w:rPr>
      </w:pPr>
      <w:r w:rsidRPr="00FF1F69">
        <w:rPr>
          <w:rFonts w:ascii="Verdana" w:hAnsi="Verdana"/>
          <w:bCs/>
          <w:lang w:eastAsia="zh-CN"/>
        </w:rPr>
        <w:t>Una oficina de atención e información para lesbianas, gays, transgéneros, bisexuales  e intersexuales (LGTBI).</w:t>
      </w:r>
    </w:p>
    <w:p w:rsidR="00452B13" w:rsidRPr="00FF1F69" w:rsidRDefault="00452B13" w:rsidP="00C563C6">
      <w:pPr>
        <w:numPr>
          <w:ilvl w:val="0"/>
          <w:numId w:val="56"/>
        </w:numPr>
        <w:suppressAutoHyphens/>
        <w:rPr>
          <w:rFonts w:ascii="Verdana" w:hAnsi="Verdana"/>
          <w:lang w:eastAsia="zh-CN"/>
        </w:rPr>
      </w:pPr>
      <w:r w:rsidRPr="00FF1F69">
        <w:rPr>
          <w:rFonts w:ascii="Verdana" w:hAnsi="Verdana"/>
          <w:lang w:eastAsia="zh-CN"/>
        </w:rPr>
        <w:t>la inclusión de la diversidad afectivo-sexual en el currículo obligatorio en todas las etapas educativas.</w:t>
      </w:r>
    </w:p>
    <w:p w:rsidR="00452B13" w:rsidRPr="00FF1F69" w:rsidRDefault="00452B13" w:rsidP="00C563C6">
      <w:pPr>
        <w:numPr>
          <w:ilvl w:val="0"/>
          <w:numId w:val="56"/>
        </w:numPr>
        <w:suppressAutoHyphens/>
        <w:rPr>
          <w:rFonts w:ascii="Verdana" w:hAnsi="Verdana"/>
          <w:lang w:eastAsia="zh-CN"/>
        </w:rPr>
      </w:pPr>
      <w:r w:rsidRPr="00FF1F69">
        <w:rPr>
          <w:rFonts w:ascii="Verdana" w:hAnsi="Verdana"/>
          <w:lang w:eastAsia="zh-CN"/>
        </w:rPr>
        <w:t>Garantizar que la ley de transexualidad aprobada en Navarra se ejecute y cuente con los medios necesarios para ello.</w:t>
      </w:r>
    </w:p>
    <w:p w:rsidR="00452B13" w:rsidRPr="007674CF" w:rsidRDefault="00452B13" w:rsidP="00452B13">
      <w:pPr>
        <w:suppressAutoHyphens/>
        <w:rPr>
          <w:rFonts w:ascii="Verdana" w:hAnsi="Verdana" w:cs="Arial"/>
          <w:color w:val="00B0F0"/>
          <w:lang w:eastAsia="zh-CN"/>
        </w:rPr>
      </w:pPr>
      <w:r w:rsidRPr="007674CF">
        <w:rPr>
          <w:color w:val="00B0F0"/>
        </w:rPr>
        <w:t>                                          </w:t>
      </w:r>
    </w:p>
    <w:p w:rsidR="00452B13" w:rsidRDefault="00452B13" w:rsidP="00452B13">
      <w:pPr>
        <w:pStyle w:val="NormalWeb"/>
        <w:jc w:val="both"/>
        <w:rPr>
          <w:rFonts w:ascii="Verdana" w:hAnsi="Verdana"/>
          <w:b/>
        </w:rPr>
      </w:pPr>
    </w:p>
    <w:p w:rsidR="00452B13" w:rsidRDefault="00452B13" w:rsidP="00452B13">
      <w:pPr>
        <w:pStyle w:val="NormalWeb"/>
        <w:jc w:val="both"/>
        <w:rPr>
          <w:rFonts w:ascii="Verdana" w:hAnsi="Verdana"/>
          <w:b/>
        </w:rPr>
      </w:pPr>
      <w:r w:rsidRPr="005F2E98">
        <w:rPr>
          <w:rFonts w:ascii="Verdana" w:hAnsi="Verdana"/>
          <w:b/>
        </w:rPr>
        <w:lastRenderedPageBreak/>
        <w:t>2.5. Plataforma de entidades Sociales</w:t>
      </w:r>
    </w:p>
    <w:p w:rsidR="00452B13" w:rsidRPr="006B3060" w:rsidRDefault="00452B13" w:rsidP="00452B13">
      <w:pPr>
        <w:pStyle w:val="NormalWeb"/>
        <w:jc w:val="both"/>
        <w:rPr>
          <w:rFonts w:ascii="Verdana" w:hAnsi="Verdana"/>
          <w:b/>
        </w:rPr>
      </w:pPr>
      <w:r w:rsidRPr="005F2E98">
        <w:rPr>
          <w:rFonts w:ascii="Verdana" w:hAnsi="Verdana"/>
          <w:lang w:eastAsia="zh-CN"/>
        </w:rPr>
        <w:t>La coordinación la hemos realizado a través de correos, ya que no hemos tenido disponibilidad horaria para asistir a las reuniones presenciales.</w:t>
      </w:r>
    </w:p>
    <w:p w:rsidR="00452B13" w:rsidRPr="007674CF" w:rsidRDefault="00452B13" w:rsidP="00452B13">
      <w:pPr>
        <w:rPr>
          <w:rFonts w:ascii="Verdana" w:hAnsi="Verdana"/>
          <w:color w:val="00B0F0"/>
        </w:rPr>
      </w:pPr>
    </w:p>
    <w:p w:rsidR="00452B13" w:rsidRPr="006B3060" w:rsidRDefault="00452B13" w:rsidP="00452B13">
      <w:pPr>
        <w:rPr>
          <w:rFonts w:ascii="Verdana" w:hAnsi="Verdana"/>
        </w:rPr>
      </w:pPr>
      <w:r w:rsidRPr="006B3060">
        <w:rPr>
          <w:rFonts w:ascii="Verdana" w:hAnsi="Verdana"/>
          <w:b/>
        </w:rPr>
        <w:t>2.6 Atención situaciones discriminatorias: Observatorio de DDHH</w:t>
      </w:r>
      <w:r w:rsidRPr="006B3060">
        <w:rPr>
          <w:rFonts w:ascii="Verdana" w:hAnsi="Verdana"/>
        </w:rPr>
        <w:t>.</w:t>
      </w:r>
    </w:p>
    <w:p w:rsidR="00452B13" w:rsidRPr="006B3060" w:rsidRDefault="00452B13" w:rsidP="00452B13">
      <w:pPr>
        <w:rPr>
          <w:rFonts w:ascii="Verdana" w:hAnsi="Verdana"/>
        </w:rPr>
      </w:pPr>
    </w:p>
    <w:p w:rsidR="00452B13" w:rsidRPr="006B3060" w:rsidRDefault="00452B13" w:rsidP="00452B13">
      <w:pPr>
        <w:ind w:left="456" w:right="577"/>
        <w:jc w:val="both"/>
        <w:rPr>
          <w:rFonts w:ascii="Verdana" w:hAnsi="Verdana"/>
        </w:rPr>
      </w:pPr>
      <w:r w:rsidRPr="006B3060">
        <w:rPr>
          <w:rFonts w:ascii="Verdana" w:hAnsi="Verdana"/>
        </w:rPr>
        <w:t>- Demandas de apoyo en casos de discriminación por tema de seguros: 1</w:t>
      </w:r>
    </w:p>
    <w:p w:rsidR="00452B13" w:rsidRPr="006B3060" w:rsidRDefault="00452B13" w:rsidP="00452B13">
      <w:pPr>
        <w:ind w:left="456" w:right="577"/>
        <w:jc w:val="both"/>
        <w:rPr>
          <w:rFonts w:ascii="Verdana" w:hAnsi="Verdana"/>
        </w:rPr>
      </w:pPr>
      <w:r w:rsidRPr="006B3060">
        <w:rPr>
          <w:rFonts w:ascii="Verdana" w:hAnsi="Verdana"/>
        </w:rPr>
        <w:t>- Atención a situaciones de discriminación laboral: 3</w:t>
      </w:r>
    </w:p>
    <w:p w:rsidR="00452B13" w:rsidRPr="006B3060" w:rsidRDefault="00452B13" w:rsidP="00452B13">
      <w:pPr>
        <w:ind w:left="456" w:right="577"/>
        <w:jc w:val="both"/>
        <w:rPr>
          <w:rFonts w:ascii="Verdana" w:hAnsi="Verdana"/>
        </w:rPr>
      </w:pPr>
      <w:r w:rsidRPr="006B3060">
        <w:rPr>
          <w:rFonts w:ascii="Verdana" w:hAnsi="Verdana"/>
        </w:rPr>
        <w:t>- Atención a situaciones de malestar por el trato recibido en la atención médica: 5</w:t>
      </w:r>
    </w:p>
    <w:p w:rsidR="00452B13" w:rsidRPr="006B3060" w:rsidRDefault="00452B13" w:rsidP="00452B13">
      <w:pPr>
        <w:ind w:left="456" w:right="577"/>
        <w:jc w:val="both"/>
        <w:rPr>
          <w:rFonts w:ascii="Verdana" w:hAnsi="Verdana"/>
        </w:rPr>
      </w:pPr>
      <w:r w:rsidRPr="006B3060">
        <w:rPr>
          <w:rFonts w:ascii="Verdana" w:hAnsi="Verdana"/>
        </w:rPr>
        <w:t xml:space="preserve">- Se han realizado 4 consultas a la asesoría jurídica de </w:t>
      </w:r>
      <w:smartTag w:uri="urn:schemas-microsoft-com:office:smarttags" w:element="PersonName">
        <w:smartTagPr>
          <w:attr w:name="ProductID" w:val="la Red"/>
        </w:smartTagPr>
        <w:r w:rsidRPr="006B3060">
          <w:rPr>
            <w:rFonts w:ascii="Verdana" w:hAnsi="Verdana"/>
          </w:rPr>
          <w:t>la Red</w:t>
        </w:r>
      </w:smartTag>
      <w:r w:rsidRPr="006B3060">
        <w:rPr>
          <w:rFonts w:ascii="Verdana" w:hAnsi="Verdana"/>
        </w:rPr>
        <w:t xml:space="preserve"> vih y CESIDA</w:t>
      </w:r>
    </w:p>
    <w:p w:rsidR="00452B13" w:rsidRPr="006B3060" w:rsidRDefault="00452B13" w:rsidP="00452B13">
      <w:pPr>
        <w:ind w:left="456" w:right="577"/>
        <w:jc w:val="both"/>
        <w:rPr>
          <w:rFonts w:ascii="Verdana" w:hAnsi="Verdana"/>
        </w:rPr>
      </w:pPr>
      <w:r w:rsidRPr="006B3060">
        <w:rPr>
          <w:rFonts w:ascii="Verdana" w:hAnsi="Verdana"/>
        </w:rPr>
        <w:t>- Nº Consultas telefónicas = 48</w:t>
      </w:r>
    </w:p>
    <w:p w:rsidR="00452B13" w:rsidRPr="006B3060" w:rsidRDefault="00452B13" w:rsidP="00452B13">
      <w:pPr>
        <w:ind w:left="456" w:right="577"/>
        <w:jc w:val="both"/>
        <w:rPr>
          <w:rFonts w:ascii="Verdana" w:hAnsi="Verdana"/>
        </w:rPr>
      </w:pPr>
      <w:r w:rsidRPr="006B3060">
        <w:rPr>
          <w:rFonts w:ascii="Verdana" w:hAnsi="Verdana"/>
        </w:rPr>
        <w:t>- Nº de personas derivadas a servicios Jurídicos = 1</w:t>
      </w:r>
    </w:p>
    <w:p w:rsidR="00452B13" w:rsidRPr="006B3060" w:rsidRDefault="00452B13" w:rsidP="00452B13">
      <w:pPr>
        <w:tabs>
          <w:tab w:val="right" w:pos="8856"/>
        </w:tabs>
        <w:rPr>
          <w:rFonts w:ascii="Verdana" w:hAnsi="Verdana"/>
        </w:rPr>
      </w:pPr>
    </w:p>
    <w:p w:rsidR="00452B13" w:rsidRPr="006B3060" w:rsidRDefault="00452B13" w:rsidP="00452B13">
      <w:pPr>
        <w:rPr>
          <w:rFonts w:ascii="Verdana" w:hAnsi="Verdana"/>
          <w:b/>
        </w:rPr>
      </w:pPr>
      <w:r w:rsidRPr="006B3060">
        <w:rPr>
          <w:rFonts w:ascii="Verdana" w:hAnsi="Verdana"/>
          <w:b/>
        </w:rPr>
        <w:t>2.7. Colaboración con otros organismos.</w:t>
      </w:r>
    </w:p>
    <w:p w:rsidR="00452B13" w:rsidRPr="006B3060" w:rsidRDefault="00452B13" w:rsidP="00452B13">
      <w:pPr>
        <w:jc w:val="both"/>
        <w:rPr>
          <w:rFonts w:ascii="Verdana" w:hAnsi="Verdana"/>
        </w:rPr>
      </w:pPr>
      <w:r w:rsidRPr="006B3060">
        <w:rPr>
          <w:rFonts w:ascii="Verdana" w:hAnsi="Verdana"/>
        </w:rPr>
        <w:t>- Programa de Sida Gobierno de Navarra</w:t>
      </w:r>
    </w:p>
    <w:p w:rsidR="00452B13" w:rsidRPr="006B3060" w:rsidRDefault="00452B13" w:rsidP="00452B13">
      <w:pPr>
        <w:jc w:val="both"/>
        <w:rPr>
          <w:rFonts w:ascii="Verdana" w:hAnsi="Verdana"/>
        </w:rPr>
      </w:pPr>
      <w:r w:rsidRPr="006B3060">
        <w:rPr>
          <w:rFonts w:ascii="Verdana" w:hAnsi="Verdana"/>
        </w:rPr>
        <w:t>- Athena</w:t>
      </w:r>
    </w:p>
    <w:p w:rsidR="00452B13" w:rsidRPr="006B3060" w:rsidRDefault="00452B13" w:rsidP="00452B13">
      <w:pPr>
        <w:jc w:val="both"/>
        <w:rPr>
          <w:rFonts w:ascii="Verdana" w:hAnsi="Verdana"/>
        </w:rPr>
      </w:pPr>
      <w:r w:rsidRPr="006B3060">
        <w:rPr>
          <w:rFonts w:ascii="Verdana" w:hAnsi="Verdana"/>
        </w:rPr>
        <w:t>- Plataforma LGTB</w:t>
      </w:r>
    </w:p>
    <w:p w:rsidR="00452B13" w:rsidRPr="006B3060" w:rsidRDefault="00452B13" w:rsidP="00452B13">
      <w:pPr>
        <w:jc w:val="both"/>
        <w:rPr>
          <w:rFonts w:ascii="Verdana" w:hAnsi="Verdana"/>
        </w:rPr>
      </w:pPr>
      <w:r w:rsidRPr="006B3060">
        <w:rPr>
          <w:rFonts w:ascii="Verdana" w:hAnsi="Verdana"/>
        </w:rPr>
        <w:t>- Comisión Ciudadana Antisida de Navarra</w:t>
      </w:r>
    </w:p>
    <w:p w:rsidR="00452B13" w:rsidRPr="006B3060" w:rsidRDefault="00452B13" w:rsidP="00452B13">
      <w:pPr>
        <w:jc w:val="both"/>
        <w:rPr>
          <w:rFonts w:ascii="Verdana" w:hAnsi="Verdana"/>
        </w:rPr>
      </w:pPr>
      <w:r w:rsidRPr="006B3060">
        <w:rPr>
          <w:rFonts w:ascii="Verdana" w:hAnsi="Verdana"/>
        </w:rPr>
        <w:t>- UPNA</w:t>
      </w:r>
    </w:p>
    <w:p w:rsidR="00452B13" w:rsidRPr="006B3060" w:rsidRDefault="00452B13" w:rsidP="00452B13">
      <w:pPr>
        <w:jc w:val="both"/>
        <w:rPr>
          <w:rFonts w:ascii="Verdana" w:hAnsi="Verdana"/>
        </w:rPr>
      </w:pPr>
      <w:r w:rsidRPr="006B3060">
        <w:rPr>
          <w:rFonts w:ascii="Verdana" w:hAnsi="Verdana"/>
        </w:rPr>
        <w:t>- Defensor del Pueblo</w:t>
      </w:r>
    </w:p>
    <w:p w:rsidR="00452B13" w:rsidRPr="006B3060" w:rsidRDefault="00452B13" w:rsidP="00452B13">
      <w:pPr>
        <w:jc w:val="both"/>
        <w:rPr>
          <w:rFonts w:ascii="Verdana" w:hAnsi="Verdana"/>
        </w:rPr>
      </w:pPr>
      <w:r w:rsidRPr="006B3060">
        <w:rPr>
          <w:rFonts w:ascii="Verdana" w:hAnsi="Verdana"/>
        </w:rPr>
        <w:t xml:space="preserve"> -Observatorio DDHH Red vih</w:t>
      </w:r>
    </w:p>
    <w:p w:rsidR="00452B13" w:rsidRPr="006B3060" w:rsidRDefault="00452B13" w:rsidP="00452B13">
      <w:pPr>
        <w:jc w:val="both"/>
        <w:rPr>
          <w:rFonts w:ascii="Verdana" w:hAnsi="Verdana"/>
        </w:rPr>
      </w:pPr>
      <w:r w:rsidRPr="006B3060">
        <w:rPr>
          <w:rFonts w:ascii="Verdana" w:hAnsi="Verdana"/>
        </w:rPr>
        <w:t>- Cesida</w:t>
      </w:r>
    </w:p>
    <w:p w:rsidR="00452B13" w:rsidRPr="006B3060" w:rsidRDefault="00452B13" w:rsidP="00452B13">
      <w:pPr>
        <w:jc w:val="both"/>
        <w:rPr>
          <w:rFonts w:ascii="Verdana" w:hAnsi="Verdana"/>
        </w:rPr>
      </w:pPr>
      <w:r w:rsidRPr="006B3060">
        <w:rPr>
          <w:rFonts w:ascii="Verdana" w:hAnsi="Verdana"/>
        </w:rPr>
        <w:t>- Federación Trabajando en Positivo</w:t>
      </w:r>
    </w:p>
    <w:p w:rsidR="00452B13" w:rsidRPr="006B3060" w:rsidRDefault="00452B13" w:rsidP="00452B13">
      <w:pPr>
        <w:jc w:val="both"/>
        <w:rPr>
          <w:rFonts w:ascii="Verdana" w:hAnsi="Verdana"/>
        </w:rPr>
      </w:pPr>
      <w:r w:rsidRPr="006B3060">
        <w:rPr>
          <w:rFonts w:ascii="Verdana" w:hAnsi="Verdana"/>
        </w:rPr>
        <w:t>- Asociación t4</w:t>
      </w:r>
    </w:p>
    <w:p w:rsidR="00452B13" w:rsidRPr="006B3060" w:rsidRDefault="00452B13" w:rsidP="00452B13">
      <w:pPr>
        <w:jc w:val="both"/>
        <w:rPr>
          <w:rFonts w:ascii="Verdana" w:hAnsi="Verdana"/>
          <w:szCs w:val="24"/>
        </w:rPr>
      </w:pPr>
      <w:r w:rsidRPr="006B3060">
        <w:rPr>
          <w:rFonts w:ascii="Verdana" w:hAnsi="Verdana"/>
          <w:szCs w:val="24"/>
        </w:rPr>
        <w:t xml:space="preserve">- Axola: </w:t>
      </w:r>
      <w:r w:rsidRPr="006B3060">
        <w:rPr>
          <w:rFonts w:ascii="Verdana" w:hAnsi="Verdana"/>
          <w:bCs/>
          <w:kern w:val="36"/>
          <w:szCs w:val="24"/>
        </w:rPr>
        <w:t xml:space="preserve">Asociación Navarra para </w:t>
      </w:r>
      <w:smartTag w:uri="urn:schemas-microsoft-com:office:smarttags" w:element="PersonName">
        <w:smartTagPr>
          <w:attr w:name="ProductID" w:val="la Promoci￳n"/>
        </w:smartTagPr>
        <w:r w:rsidRPr="006B3060">
          <w:rPr>
            <w:rFonts w:ascii="Verdana" w:hAnsi="Verdana"/>
            <w:bCs/>
            <w:kern w:val="36"/>
            <w:szCs w:val="24"/>
          </w:rPr>
          <w:t>la Promoción</w:t>
        </w:r>
      </w:smartTag>
      <w:r w:rsidRPr="006B3060">
        <w:rPr>
          <w:rFonts w:ascii="Verdana" w:hAnsi="Verdana"/>
          <w:bCs/>
          <w:kern w:val="36"/>
          <w:szCs w:val="24"/>
        </w:rPr>
        <w:t xml:space="preserve"> del Bienestar Social y   los Servicios Sociales públicos</w:t>
      </w:r>
    </w:p>
    <w:p w:rsidR="00452B13" w:rsidRPr="006B3060" w:rsidRDefault="00452B13" w:rsidP="00452B13">
      <w:pPr>
        <w:jc w:val="both"/>
        <w:rPr>
          <w:rFonts w:ascii="Verdana" w:hAnsi="Verdana"/>
        </w:rPr>
      </w:pPr>
      <w:r w:rsidRPr="006B3060">
        <w:rPr>
          <w:rFonts w:ascii="Verdana" w:hAnsi="Verdana"/>
        </w:rPr>
        <w:t>-  CAM</w:t>
      </w:r>
    </w:p>
    <w:p w:rsidR="00452B13" w:rsidRPr="006B3060" w:rsidRDefault="00452B13" w:rsidP="00452B13">
      <w:pPr>
        <w:jc w:val="both"/>
        <w:rPr>
          <w:rFonts w:ascii="Verdana" w:hAnsi="Verdana"/>
        </w:rPr>
      </w:pPr>
      <w:r w:rsidRPr="006B3060">
        <w:rPr>
          <w:rFonts w:ascii="Verdana" w:hAnsi="Verdana"/>
        </w:rPr>
        <w:t>-  Complejo Hospitalario. Servicio Infecciosas</w:t>
      </w:r>
    </w:p>
    <w:p w:rsidR="00452B13" w:rsidRPr="006B3060" w:rsidRDefault="00452B13" w:rsidP="00452B13">
      <w:pPr>
        <w:jc w:val="both"/>
        <w:rPr>
          <w:rFonts w:ascii="Verdana" w:hAnsi="Verdana"/>
        </w:rPr>
      </w:pPr>
      <w:r w:rsidRPr="006B3060">
        <w:rPr>
          <w:rFonts w:ascii="Verdana" w:hAnsi="Verdana"/>
        </w:rPr>
        <w:t>- SMAM</w:t>
      </w:r>
    </w:p>
    <w:p w:rsidR="00452B13" w:rsidRPr="006B3060" w:rsidRDefault="00452B13" w:rsidP="00452B13">
      <w:pPr>
        <w:jc w:val="both"/>
        <w:rPr>
          <w:rFonts w:ascii="Verdana" w:hAnsi="Verdana"/>
        </w:rPr>
      </w:pPr>
      <w:r w:rsidRPr="006B3060">
        <w:rPr>
          <w:rFonts w:ascii="Verdana" w:hAnsi="Verdana"/>
        </w:rPr>
        <w:t>- Salhaketa</w:t>
      </w:r>
    </w:p>
    <w:p w:rsidR="00452B13" w:rsidRPr="007674CF" w:rsidRDefault="00452B13" w:rsidP="00452B13">
      <w:pPr>
        <w:jc w:val="both"/>
        <w:rPr>
          <w:rFonts w:ascii="Verdana" w:hAnsi="Verdana"/>
          <w:color w:val="00B0F0"/>
        </w:rPr>
      </w:pPr>
    </w:p>
    <w:p w:rsidR="00452B13" w:rsidRDefault="00452B13" w:rsidP="00452B13"/>
    <w:p w:rsidR="00452B13" w:rsidRPr="007674CF" w:rsidRDefault="00452B13" w:rsidP="00452B13">
      <w:pPr>
        <w:suppressAutoHyphens/>
        <w:rPr>
          <w:rFonts w:ascii="Verdana" w:hAnsi="Verdana"/>
          <w:color w:val="00B0F0"/>
          <w:szCs w:val="24"/>
          <w:lang w:eastAsia="zh-CN"/>
        </w:rPr>
      </w:pPr>
    </w:p>
    <w:p w:rsidR="00452B13" w:rsidRPr="00E814BA" w:rsidRDefault="00452B13" w:rsidP="00452B13">
      <w:pPr>
        <w:rPr>
          <w:rFonts w:ascii="Verdana" w:hAnsi="Verdana"/>
        </w:rPr>
      </w:pPr>
      <w:r w:rsidRPr="007674CF">
        <w:rPr>
          <w:rFonts w:ascii="Verdana" w:hAnsi="Verdana"/>
          <w:color w:val="00B0F0"/>
        </w:rPr>
        <w:br w:type="page"/>
      </w:r>
      <w:r w:rsidRPr="00E814BA">
        <w:rPr>
          <w:rFonts w:ascii="Verdana" w:hAnsi="Verdana"/>
        </w:rPr>
        <w:lastRenderedPageBreak/>
        <w:t xml:space="preserve">RECURSOS UTILIZADOS </w:t>
      </w:r>
      <w:r w:rsidRPr="00E814BA">
        <w:rPr>
          <w:rFonts w:ascii="Verdana" w:hAnsi="Verdana"/>
          <w:b/>
          <w:lang w:val="es-ES_tradnl"/>
        </w:rPr>
        <w:t xml:space="preserve"> </w:t>
      </w:r>
      <w:r w:rsidRPr="00E814BA">
        <w:rPr>
          <w:rFonts w:ascii="Verdana" w:hAnsi="Verdana"/>
          <w:lang w:val="es-ES_tradnl"/>
        </w:rPr>
        <w:t>EN EL PROGRAMA DE PREVENCIÓN</w:t>
      </w:r>
    </w:p>
    <w:p w:rsidR="00452B13" w:rsidRPr="00E814BA" w:rsidRDefault="00452B13" w:rsidP="00452B13">
      <w:pPr>
        <w:rPr>
          <w:rFonts w:ascii="Verdana" w:hAnsi="Verdana"/>
        </w:rPr>
      </w:pPr>
    </w:p>
    <w:p w:rsidR="00452B13" w:rsidRPr="00E814BA" w:rsidRDefault="00452B13" w:rsidP="00452B13">
      <w:pPr>
        <w:rPr>
          <w:rFonts w:ascii="Verdana" w:hAnsi="Verdana"/>
        </w:rPr>
      </w:pPr>
    </w:p>
    <w:p w:rsidR="00452B13" w:rsidRPr="00E814BA" w:rsidRDefault="00452B13" w:rsidP="00452B13">
      <w:pPr>
        <w:rPr>
          <w:rFonts w:ascii="Verdana" w:hAnsi="Verdana"/>
        </w:rPr>
      </w:pPr>
    </w:p>
    <w:p w:rsidR="00452B13" w:rsidRPr="00E814BA" w:rsidRDefault="00452B13" w:rsidP="00452B13">
      <w:pPr>
        <w:rPr>
          <w:rFonts w:ascii="Verdana" w:hAnsi="Verdana"/>
        </w:rPr>
      </w:pPr>
    </w:p>
    <w:p w:rsidR="00452B13" w:rsidRPr="00E814BA" w:rsidRDefault="00452B13" w:rsidP="00452B13">
      <w:pPr>
        <w:rPr>
          <w:rFonts w:ascii="Verdana" w:hAnsi="Verdana"/>
          <w:b/>
          <w:sz w:val="18"/>
        </w:rPr>
      </w:pPr>
      <w:r w:rsidRPr="00E814BA">
        <w:rPr>
          <w:rFonts w:ascii="Verdana" w:hAnsi="Verdana"/>
          <w:sz w:val="20"/>
        </w:rPr>
        <w:tab/>
      </w:r>
      <w:r w:rsidRPr="00E814BA">
        <w:rPr>
          <w:rFonts w:ascii="Verdana" w:hAnsi="Verdana"/>
          <w:sz w:val="20"/>
        </w:rPr>
        <w:tab/>
      </w:r>
      <w:r w:rsidRPr="00E814BA">
        <w:rPr>
          <w:rFonts w:ascii="Verdana" w:hAnsi="Verdana"/>
          <w:b/>
          <w:sz w:val="18"/>
        </w:rPr>
        <w:t>Propios de la Asoc</w:t>
      </w:r>
      <w:r>
        <w:rPr>
          <w:rFonts w:ascii="Verdana" w:hAnsi="Verdana"/>
          <w:b/>
          <w:sz w:val="18"/>
        </w:rPr>
        <w:t xml:space="preserve">iación        </w:t>
      </w:r>
      <w:r w:rsidRPr="00E814BA">
        <w:rPr>
          <w:rFonts w:ascii="Verdana" w:hAnsi="Verdana"/>
          <w:b/>
          <w:sz w:val="18"/>
        </w:rPr>
        <w:tab/>
        <w:t>Con cargo a la ayuda solicitada</w:t>
      </w:r>
    </w:p>
    <w:p w:rsidR="00452B13" w:rsidRPr="00E814BA" w:rsidRDefault="00452B13" w:rsidP="00452B13">
      <w:pPr>
        <w:rPr>
          <w:rFonts w:ascii="Verdana" w:hAnsi="Verdana"/>
          <w:b/>
          <w:sz w:val="18"/>
        </w:rPr>
      </w:pPr>
    </w:p>
    <w:p w:rsidR="00452B13" w:rsidRPr="00E814BA" w:rsidRDefault="00452B13" w:rsidP="00452B13">
      <w:pPr>
        <w:rPr>
          <w:rFonts w:ascii="Verdana" w:hAnsi="Verdana"/>
          <w:b/>
          <w:sz w:val="18"/>
        </w:rPr>
      </w:pPr>
    </w:p>
    <w:p w:rsidR="00452B13" w:rsidRPr="00E814BA" w:rsidRDefault="00452B13" w:rsidP="00452B13">
      <w:pPr>
        <w:rPr>
          <w:rFonts w:ascii="Verdana" w:hAnsi="Verdana"/>
          <w:sz w:val="18"/>
        </w:rPr>
      </w:pPr>
    </w:p>
    <w:p w:rsidR="00452B13" w:rsidRPr="00E814BA" w:rsidRDefault="00452B13" w:rsidP="00452B13">
      <w:pPr>
        <w:numPr>
          <w:ilvl w:val="0"/>
          <w:numId w:val="6"/>
        </w:numPr>
        <w:rPr>
          <w:rFonts w:ascii="Verdana" w:hAnsi="Verdana"/>
          <w:sz w:val="20"/>
        </w:rPr>
      </w:pPr>
      <w:r w:rsidRPr="00E814BA">
        <w:rPr>
          <w:rFonts w:ascii="Verdana" w:hAnsi="Verdana"/>
          <w:sz w:val="20"/>
        </w:rPr>
        <w:t>– Humanos</w:t>
      </w:r>
    </w:p>
    <w:p w:rsidR="00452B13" w:rsidRPr="00E814BA" w:rsidRDefault="00452B13" w:rsidP="00452B13">
      <w:pPr>
        <w:numPr>
          <w:ilvl w:val="0"/>
          <w:numId w:val="5"/>
        </w:numPr>
        <w:rPr>
          <w:rFonts w:ascii="Verdana" w:hAnsi="Verdana"/>
          <w:sz w:val="20"/>
        </w:rPr>
      </w:pPr>
      <w:r w:rsidRPr="00E814BA">
        <w:rPr>
          <w:rFonts w:ascii="Verdana" w:hAnsi="Verdana"/>
          <w:sz w:val="20"/>
        </w:rPr>
        <w:t>Remunerados</w:t>
      </w:r>
    </w:p>
    <w:p w:rsidR="00452B13" w:rsidRPr="00E814BA" w:rsidRDefault="00452B13" w:rsidP="00452B13">
      <w:pPr>
        <w:rPr>
          <w:rFonts w:ascii="Verdana" w:hAnsi="Verdana"/>
          <w:sz w:val="20"/>
        </w:rPr>
      </w:pPr>
    </w:p>
    <w:p w:rsidR="00452B13" w:rsidRPr="00A955A3" w:rsidRDefault="00452B13" w:rsidP="00452B13">
      <w:pPr>
        <w:ind w:left="1416" w:firstLine="708"/>
        <w:rPr>
          <w:rFonts w:ascii="Verdana" w:hAnsi="Verdana"/>
          <w:sz w:val="18"/>
          <w:szCs w:val="18"/>
        </w:rPr>
      </w:pPr>
      <w:r>
        <w:rPr>
          <w:rFonts w:ascii="Verdana" w:hAnsi="Verdana"/>
          <w:b/>
          <w:sz w:val="18"/>
          <w:szCs w:val="18"/>
        </w:rPr>
        <w:t xml:space="preserve">   </w:t>
      </w:r>
      <w:r w:rsidRPr="00A955A3">
        <w:rPr>
          <w:rFonts w:ascii="Verdana" w:hAnsi="Verdana"/>
          <w:b/>
          <w:sz w:val="18"/>
          <w:szCs w:val="18"/>
        </w:rPr>
        <w:t>18,04 %</w:t>
      </w:r>
      <w:r w:rsidRPr="00A955A3">
        <w:rPr>
          <w:rFonts w:ascii="Verdana" w:hAnsi="Verdana"/>
          <w:sz w:val="18"/>
          <w:szCs w:val="18"/>
        </w:rPr>
        <w:t xml:space="preserve"> del total de sueldos</w:t>
      </w:r>
      <w:r w:rsidRPr="00A955A3">
        <w:rPr>
          <w:rFonts w:ascii="Verdana" w:hAnsi="Verdana"/>
          <w:sz w:val="18"/>
          <w:szCs w:val="18"/>
        </w:rPr>
        <w:tab/>
      </w:r>
      <w:r>
        <w:rPr>
          <w:rFonts w:ascii="Verdana" w:hAnsi="Verdana"/>
          <w:sz w:val="18"/>
          <w:szCs w:val="18"/>
        </w:rPr>
        <w:t xml:space="preserve">   </w:t>
      </w:r>
      <w:r w:rsidRPr="00A955A3">
        <w:rPr>
          <w:rFonts w:ascii="Verdana" w:hAnsi="Verdana"/>
          <w:b/>
          <w:sz w:val="18"/>
          <w:szCs w:val="18"/>
        </w:rPr>
        <w:t>26,72 %</w:t>
      </w:r>
      <w:r w:rsidRPr="00A955A3">
        <w:rPr>
          <w:rFonts w:ascii="Verdana" w:hAnsi="Verdana"/>
          <w:sz w:val="18"/>
          <w:szCs w:val="18"/>
        </w:rPr>
        <w:t xml:space="preserve"> del total de sueldos</w:t>
      </w:r>
    </w:p>
    <w:p w:rsidR="00452B13" w:rsidRPr="007674CF" w:rsidRDefault="00452B13" w:rsidP="00452B13">
      <w:pPr>
        <w:rPr>
          <w:rFonts w:ascii="Verdana" w:hAnsi="Verdana"/>
          <w:color w:val="00B0F0"/>
          <w:sz w:val="20"/>
        </w:rPr>
      </w:pPr>
      <w:r w:rsidRPr="007674CF">
        <w:rPr>
          <w:rFonts w:ascii="Verdana" w:hAnsi="Verdana"/>
          <w:color w:val="00B0F0"/>
          <w:sz w:val="20"/>
        </w:rPr>
        <w:tab/>
      </w:r>
      <w:r w:rsidRPr="007674CF">
        <w:rPr>
          <w:rFonts w:ascii="Verdana" w:hAnsi="Verdana"/>
          <w:color w:val="00B0F0"/>
          <w:sz w:val="20"/>
        </w:rPr>
        <w:tab/>
      </w:r>
      <w:r w:rsidRPr="007674CF">
        <w:rPr>
          <w:rFonts w:ascii="Verdana" w:hAnsi="Verdana"/>
          <w:color w:val="00B0F0"/>
          <w:sz w:val="20"/>
        </w:rPr>
        <w:tab/>
      </w:r>
      <w:r w:rsidRPr="007674CF">
        <w:rPr>
          <w:rFonts w:ascii="Verdana" w:hAnsi="Verdana"/>
          <w:color w:val="00B0F0"/>
          <w:sz w:val="20"/>
        </w:rPr>
        <w:tab/>
      </w:r>
    </w:p>
    <w:p w:rsidR="00452B13" w:rsidRPr="007674CF" w:rsidRDefault="00452B13" w:rsidP="00452B13">
      <w:pPr>
        <w:rPr>
          <w:rFonts w:ascii="Verdana" w:hAnsi="Verdana"/>
          <w:color w:val="00B0F0"/>
          <w:sz w:val="20"/>
        </w:rPr>
      </w:pPr>
    </w:p>
    <w:p w:rsidR="00452B13" w:rsidRDefault="00452B13" w:rsidP="00452B13">
      <w:pPr>
        <w:numPr>
          <w:ilvl w:val="0"/>
          <w:numId w:val="5"/>
        </w:numPr>
        <w:rPr>
          <w:rFonts w:ascii="Verdana" w:hAnsi="Verdana"/>
          <w:sz w:val="20"/>
        </w:rPr>
      </w:pPr>
      <w:r w:rsidRPr="00A955A3">
        <w:rPr>
          <w:rFonts w:ascii="Verdana" w:hAnsi="Verdana"/>
          <w:sz w:val="20"/>
        </w:rPr>
        <w:t>Voluntariado</w:t>
      </w:r>
    </w:p>
    <w:p w:rsidR="00452B13" w:rsidRPr="00A955A3" w:rsidRDefault="00452B13" w:rsidP="00452B13">
      <w:pPr>
        <w:ind w:left="2124"/>
        <w:rPr>
          <w:rFonts w:ascii="Verdana" w:hAnsi="Verdana"/>
          <w:sz w:val="20"/>
        </w:rPr>
      </w:pPr>
      <w:r>
        <w:rPr>
          <w:rFonts w:ascii="Verdana" w:hAnsi="Verdana"/>
          <w:sz w:val="20"/>
        </w:rPr>
        <w:t>50 personas (3.600h)</w:t>
      </w:r>
    </w:p>
    <w:p w:rsidR="00452B13" w:rsidRPr="007674CF" w:rsidRDefault="00452B13" w:rsidP="00452B13">
      <w:pPr>
        <w:rPr>
          <w:rFonts w:ascii="Verdana" w:hAnsi="Verdana"/>
          <w:color w:val="00B0F0"/>
          <w:sz w:val="20"/>
        </w:rPr>
      </w:pPr>
      <w:r w:rsidRPr="007674CF">
        <w:rPr>
          <w:rFonts w:ascii="Verdana" w:hAnsi="Verdana"/>
          <w:color w:val="00B0F0"/>
          <w:sz w:val="20"/>
        </w:rPr>
        <w:t xml:space="preserve">                                                </w:t>
      </w:r>
    </w:p>
    <w:p w:rsidR="00452B13" w:rsidRPr="00A955A3" w:rsidRDefault="00452B13" w:rsidP="00452B13">
      <w:pPr>
        <w:rPr>
          <w:rFonts w:ascii="Verdana" w:hAnsi="Verdana"/>
          <w:sz w:val="20"/>
        </w:rPr>
      </w:pPr>
      <w:r>
        <w:rPr>
          <w:rFonts w:ascii="Verdana" w:hAnsi="Verdana"/>
          <w:color w:val="00B0F0"/>
          <w:sz w:val="20"/>
        </w:rPr>
        <w:tab/>
      </w:r>
      <w:r>
        <w:rPr>
          <w:rFonts w:ascii="Verdana" w:hAnsi="Verdana"/>
          <w:color w:val="00B0F0"/>
          <w:sz w:val="20"/>
        </w:rPr>
        <w:tab/>
      </w:r>
      <w:r>
        <w:rPr>
          <w:rFonts w:ascii="Verdana" w:hAnsi="Verdana"/>
          <w:color w:val="00B0F0"/>
          <w:sz w:val="20"/>
        </w:rPr>
        <w:tab/>
      </w:r>
      <w:r w:rsidRPr="00A955A3">
        <w:rPr>
          <w:rFonts w:ascii="Verdana" w:hAnsi="Verdana"/>
          <w:sz w:val="20"/>
        </w:rPr>
        <w:t>80 colaboradoras App (1.200h)</w:t>
      </w:r>
    </w:p>
    <w:p w:rsidR="00452B13" w:rsidRPr="007674CF" w:rsidRDefault="00452B13" w:rsidP="00452B13">
      <w:pPr>
        <w:rPr>
          <w:rFonts w:ascii="Verdana" w:hAnsi="Verdana"/>
          <w:color w:val="00B0F0"/>
          <w:sz w:val="20"/>
        </w:rPr>
      </w:pPr>
    </w:p>
    <w:p w:rsidR="00452B13" w:rsidRPr="007674CF" w:rsidRDefault="00452B13" w:rsidP="00452B13">
      <w:pPr>
        <w:rPr>
          <w:rFonts w:ascii="Verdana" w:hAnsi="Verdana"/>
          <w:color w:val="00B0F0"/>
          <w:sz w:val="20"/>
        </w:rPr>
      </w:pPr>
    </w:p>
    <w:p w:rsidR="00452B13" w:rsidRPr="007674CF" w:rsidRDefault="00452B13" w:rsidP="00452B13">
      <w:pPr>
        <w:rPr>
          <w:rFonts w:ascii="Verdana" w:hAnsi="Verdana"/>
          <w:color w:val="00B0F0"/>
          <w:sz w:val="20"/>
        </w:rPr>
      </w:pPr>
    </w:p>
    <w:p w:rsidR="00452B13" w:rsidRPr="007674CF" w:rsidRDefault="00452B13" w:rsidP="00452B13">
      <w:pPr>
        <w:rPr>
          <w:rFonts w:ascii="Verdana" w:hAnsi="Verdana"/>
          <w:color w:val="00B0F0"/>
          <w:sz w:val="20"/>
        </w:rPr>
      </w:pPr>
    </w:p>
    <w:p w:rsidR="00452B13" w:rsidRPr="00D51DF5" w:rsidRDefault="00452B13" w:rsidP="00452B13">
      <w:pPr>
        <w:pStyle w:val="Textonotapie"/>
        <w:rPr>
          <w:rFonts w:ascii="Verdana" w:hAnsi="Verdana"/>
          <w:lang w:val="es-ES"/>
        </w:rPr>
      </w:pPr>
      <w:r w:rsidRPr="00D51DF5">
        <w:rPr>
          <w:rFonts w:ascii="Verdana" w:hAnsi="Verdana"/>
          <w:lang w:val="es-ES"/>
        </w:rPr>
        <w:t>2.- Materiales</w:t>
      </w:r>
    </w:p>
    <w:p w:rsidR="00452B13" w:rsidRPr="00D51DF5" w:rsidRDefault="00452B13" w:rsidP="00452B13">
      <w:pPr>
        <w:rPr>
          <w:rFonts w:ascii="Verdana" w:hAnsi="Verdana"/>
          <w:b/>
          <w:sz w:val="18"/>
        </w:rPr>
      </w:pPr>
      <w:r w:rsidRPr="00D51DF5">
        <w:rPr>
          <w:rFonts w:ascii="Verdana" w:hAnsi="Verdana"/>
          <w:sz w:val="20"/>
        </w:rPr>
        <w:tab/>
      </w:r>
      <w:r w:rsidRPr="00D51DF5">
        <w:rPr>
          <w:rFonts w:ascii="Verdana" w:hAnsi="Verdana"/>
          <w:sz w:val="20"/>
        </w:rPr>
        <w:tab/>
      </w:r>
      <w:r w:rsidRPr="00D51DF5">
        <w:rPr>
          <w:rFonts w:ascii="Verdana" w:hAnsi="Verdana"/>
          <w:sz w:val="20"/>
        </w:rPr>
        <w:tab/>
      </w:r>
      <w:r w:rsidRPr="00D51DF5">
        <w:rPr>
          <w:rFonts w:ascii="Verdana" w:hAnsi="Verdana"/>
          <w:b/>
          <w:sz w:val="18"/>
        </w:rPr>
        <w:t xml:space="preserve">Propios de </w:t>
      </w:r>
      <w:smartTag w:uri="urn:schemas-microsoft-com:office:smarttags" w:element="PersonName">
        <w:smartTagPr>
          <w:attr w:name="ProductID" w:val="la Asoc./Entidad"/>
        </w:smartTagPr>
        <w:r w:rsidRPr="00D51DF5">
          <w:rPr>
            <w:rFonts w:ascii="Verdana" w:hAnsi="Verdana"/>
            <w:b/>
            <w:sz w:val="18"/>
          </w:rPr>
          <w:t>la Asoc</w:t>
        </w:r>
        <w:proofErr w:type="gramStart"/>
        <w:r w:rsidRPr="00D51DF5">
          <w:rPr>
            <w:rFonts w:ascii="Verdana" w:hAnsi="Verdana"/>
            <w:b/>
            <w:sz w:val="18"/>
          </w:rPr>
          <w:t>./</w:t>
        </w:r>
        <w:proofErr w:type="gramEnd"/>
        <w:r w:rsidRPr="00D51DF5">
          <w:rPr>
            <w:rFonts w:ascii="Verdana" w:hAnsi="Verdana"/>
            <w:b/>
            <w:sz w:val="18"/>
          </w:rPr>
          <w:t>Entidad</w:t>
        </w:r>
      </w:smartTag>
      <w:r w:rsidRPr="00D51DF5">
        <w:rPr>
          <w:rFonts w:ascii="Verdana" w:hAnsi="Verdana"/>
          <w:b/>
          <w:sz w:val="18"/>
        </w:rPr>
        <w:tab/>
        <w:t xml:space="preserve">      Con cargo a la ayuda solicitada</w:t>
      </w:r>
    </w:p>
    <w:p w:rsidR="00452B13" w:rsidRPr="00D51DF5" w:rsidRDefault="00452B13" w:rsidP="00452B13">
      <w:pPr>
        <w:rPr>
          <w:rFonts w:ascii="Verdana" w:hAnsi="Verdana"/>
          <w:sz w:val="18"/>
        </w:rPr>
      </w:pPr>
    </w:p>
    <w:p w:rsidR="00452B13" w:rsidRPr="00D51DF5" w:rsidRDefault="00452B13" w:rsidP="00452B13">
      <w:pPr>
        <w:ind w:left="2124"/>
        <w:jc w:val="center"/>
        <w:rPr>
          <w:rFonts w:ascii="Verdana" w:hAnsi="Verdana"/>
          <w:sz w:val="20"/>
        </w:rPr>
      </w:pPr>
      <w:r w:rsidRPr="00D51DF5">
        <w:rPr>
          <w:rFonts w:ascii="Verdana" w:hAnsi="Verdana"/>
          <w:sz w:val="18"/>
        </w:rPr>
        <w:t xml:space="preserve"> </w:t>
      </w:r>
      <w:r w:rsidRPr="00D51DF5">
        <w:rPr>
          <w:rFonts w:ascii="Verdana" w:hAnsi="Verdana"/>
          <w:sz w:val="20"/>
        </w:rPr>
        <w:t>- 5 Ordenadores e impresoras</w:t>
      </w:r>
      <w:r w:rsidRPr="00D51DF5">
        <w:rPr>
          <w:rFonts w:ascii="Verdana" w:hAnsi="Verdana"/>
          <w:sz w:val="20"/>
        </w:rPr>
        <w:tab/>
        <w:t xml:space="preserve">  Gastos de funcionamiento</w:t>
      </w:r>
    </w:p>
    <w:p w:rsidR="00452B13" w:rsidRPr="00D51DF5" w:rsidRDefault="00452B13" w:rsidP="00452B13">
      <w:pPr>
        <w:pStyle w:val="Textonotapie"/>
        <w:rPr>
          <w:rFonts w:ascii="Verdana" w:hAnsi="Verdana"/>
          <w:lang w:val="es-ES"/>
        </w:rPr>
      </w:pPr>
      <w:r w:rsidRPr="00D51DF5">
        <w:rPr>
          <w:rFonts w:ascii="Verdana" w:hAnsi="Verdana"/>
          <w:lang w:val="es-ES"/>
        </w:rPr>
        <w:tab/>
      </w:r>
      <w:r w:rsidRPr="00D51DF5">
        <w:rPr>
          <w:rFonts w:ascii="Verdana" w:hAnsi="Verdana"/>
          <w:lang w:val="es-ES"/>
        </w:rPr>
        <w:tab/>
      </w:r>
      <w:r w:rsidRPr="00D51DF5">
        <w:rPr>
          <w:rFonts w:ascii="Verdana" w:hAnsi="Verdana"/>
          <w:lang w:val="es-ES"/>
        </w:rPr>
        <w:tab/>
        <w:t xml:space="preserve">  - Teléfono, fax e Internet</w:t>
      </w:r>
      <w:r w:rsidRPr="00D51DF5">
        <w:rPr>
          <w:rFonts w:ascii="Verdana" w:hAnsi="Verdana"/>
          <w:lang w:val="es-ES"/>
        </w:rPr>
        <w:tab/>
      </w:r>
      <w:r w:rsidRPr="00D51DF5">
        <w:rPr>
          <w:rFonts w:ascii="Verdana" w:hAnsi="Verdana"/>
          <w:lang w:val="es-ES"/>
        </w:rPr>
        <w:tab/>
        <w:t xml:space="preserve">       Gastos de actividades</w:t>
      </w:r>
    </w:p>
    <w:p w:rsidR="00452B13" w:rsidRPr="00D51DF5" w:rsidRDefault="00452B13" w:rsidP="00452B13">
      <w:pPr>
        <w:rPr>
          <w:rFonts w:ascii="Verdana" w:hAnsi="Verdana"/>
          <w:sz w:val="20"/>
        </w:rPr>
      </w:pPr>
      <w:r w:rsidRPr="00D51DF5">
        <w:rPr>
          <w:rFonts w:ascii="Verdana" w:hAnsi="Verdana"/>
          <w:sz w:val="20"/>
        </w:rPr>
        <w:tab/>
      </w:r>
      <w:r w:rsidRPr="00D51DF5">
        <w:rPr>
          <w:rFonts w:ascii="Verdana" w:hAnsi="Verdana"/>
          <w:sz w:val="20"/>
        </w:rPr>
        <w:tab/>
      </w:r>
      <w:r w:rsidRPr="00D51DF5">
        <w:rPr>
          <w:rFonts w:ascii="Verdana" w:hAnsi="Verdana"/>
          <w:sz w:val="20"/>
        </w:rPr>
        <w:tab/>
      </w:r>
      <w:r>
        <w:rPr>
          <w:rFonts w:ascii="Verdana" w:hAnsi="Verdana"/>
          <w:sz w:val="20"/>
        </w:rPr>
        <w:t xml:space="preserve">  </w:t>
      </w:r>
      <w:r w:rsidRPr="00D51DF5">
        <w:rPr>
          <w:rFonts w:ascii="Verdana" w:hAnsi="Verdana"/>
          <w:sz w:val="20"/>
        </w:rPr>
        <w:t xml:space="preserve">- Mobiliario de oficina      </w:t>
      </w:r>
      <w:r>
        <w:rPr>
          <w:rFonts w:ascii="Verdana" w:hAnsi="Verdana"/>
          <w:sz w:val="20"/>
        </w:rPr>
        <w:tab/>
      </w:r>
      <w:r>
        <w:rPr>
          <w:rFonts w:ascii="Verdana" w:hAnsi="Verdana"/>
          <w:sz w:val="20"/>
        </w:rPr>
        <w:tab/>
      </w:r>
      <w:r>
        <w:rPr>
          <w:rFonts w:ascii="Verdana" w:hAnsi="Verdana"/>
          <w:sz w:val="20"/>
        </w:rPr>
        <w:tab/>
        <w:t>Otros gastos</w:t>
      </w:r>
    </w:p>
    <w:p w:rsidR="00452B13" w:rsidRPr="00D51DF5" w:rsidRDefault="00452B13" w:rsidP="00452B13">
      <w:pPr>
        <w:rPr>
          <w:rFonts w:ascii="Verdana" w:hAnsi="Verdana"/>
          <w:sz w:val="20"/>
        </w:rPr>
      </w:pPr>
      <w:r w:rsidRPr="00D51DF5">
        <w:rPr>
          <w:rFonts w:ascii="Verdana" w:hAnsi="Verdana"/>
          <w:sz w:val="20"/>
        </w:rPr>
        <w:tab/>
      </w:r>
      <w:r w:rsidRPr="00D51DF5">
        <w:rPr>
          <w:rFonts w:ascii="Verdana" w:hAnsi="Verdana"/>
          <w:sz w:val="20"/>
        </w:rPr>
        <w:tab/>
      </w:r>
      <w:r>
        <w:rPr>
          <w:rFonts w:ascii="Verdana" w:hAnsi="Verdana"/>
          <w:sz w:val="20"/>
        </w:rPr>
        <w:tab/>
        <w:t xml:space="preserve">  </w:t>
      </w:r>
      <w:r w:rsidRPr="00D51DF5">
        <w:rPr>
          <w:rFonts w:ascii="Verdana" w:hAnsi="Verdana"/>
          <w:sz w:val="20"/>
        </w:rPr>
        <w:t>- Material didáctico</w:t>
      </w:r>
    </w:p>
    <w:p w:rsidR="00452B13" w:rsidRPr="00D51DF5" w:rsidRDefault="00452B13" w:rsidP="00452B13">
      <w:pPr>
        <w:rPr>
          <w:rFonts w:ascii="Verdana" w:hAnsi="Verdana"/>
          <w:sz w:val="20"/>
        </w:rPr>
      </w:pPr>
      <w:r w:rsidRPr="00D51DF5">
        <w:rPr>
          <w:rFonts w:ascii="Verdana" w:hAnsi="Verdana"/>
          <w:sz w:val="20"/>
        </w:rPr>
        <w:tab/>
      </w:r>
      <w:r w:rsidRPr="00D51DF5">
        <w:rPr>
          <w:rFonts w:ascii="Verdana" w:hAnsi="Verdana"/>
          <w:sz w:val="20"/>
        </w:rPr>
        <w:tab/>
      </w:r>
      <w:r w:rsidRPr="00D51DF5">
        <w:rPr>
          <w:rFonts w:ascii="Verdana" w:hAnsi="Verdana"/>
          <w:sz w:val="20"/>
        </w:rPr>
        <w:tab/>
        <w:t xml:space="preserve">  - Local propio</w:t>
      </w:r>
    </w:p>
    <w:p w:rsidR="00452B13" w:rsidRPr="00D51DF5" w:rsidRDefault="00452B13" w:rsidP="00452B13">
      <w:pPr>
        <w:rPr>
          <w:rFonts w:ascii="Verdana" w:hAnsi="Verdana"/>
          <w:sz w:val="20"/>
        </w:rPr>
      </w:pPr>
      <w:r w:rsidRPr="00D51DF5">
        <w:rPr>
          <w:rFonts w:ascii="Verdana" w:hAnsi="Verdana"/>
          <w:sz w:val="20"/>
        </w:rPr>
        <w:tab/>
      </w:r>
      <w:r w:rsidRPr="00D51DF5">
        <w:rPr>
          <w:rFonts w:ascii="Verdana" w:hAnsi="Verdana"/>
          <w:sz w:val="20"/>
        </w:rPr>
        <w:tab/>
      </w:r>
      <w:r w:rsidRPr="00D51DF5">
        <w:rPr>
          <w:rFonts w:ascii="Verdana" w:hAnsi="Verdana"/>
          <w:sz w:val="20"/>
        </w:rPr>
        <w:tab/>
        <w:t xml:space="preserve">  - Proyector </w:t>
      </w:r>
    </w:p>
    <w:p w:rsidR="00452B13" w:rsidRPr="00D51DF5" w:rsidRDefault="00452B13" w:rsidP="00452B13">
      <w:pPr>
        <w:rPr>
          <w:rFonts w:ascii="Verdana" w:hAnsi="Verdana"/>
          <w:sz w:val="20"/>
        </w:rPr>
      </w:pPr>
      <w:r w:rsidRPr="00D51DF5">
        <w:rPr>
          <w:rFonts w:ascii="Verdana" w:hAnsi="Verdana"/>
          <w:sz w:val="20"/>
        </w:rPr>
        <w:tab/>
      </w:r>
      <w:r w:rsidRPr="00D51DF5">
        <w:rPr>
          <w:rFonts w:ascii="Verdana" w:hAnsi="Verdana"/>
          <w:sz w:val="20"/>
        </w:rPr>
        <w:tab/>
      </w:r>
      <w:r w:rsidRPr="00D51DF5">
        <w:rPr>
          <w:rFonts w:ascii="Verdana" w:hAnsi="Verdana"/>
          <w:sz w:val="20"/>
        </w:rPr>
        <w:tab/>
        <w:t xml:space="preserve">  - Página</w:t>
      </w:r>
      <w:r>
        <w:rPr>
          <w:rFonts w:ascii="Verdana" w:hAnsi="Verdana"/>
          <w:sz w:val="20"/>
        </w:rPr>
        <w:t>s</w:t>
      </w:r>
      <w:r w:rsidRPr="00D51DF5">
        <w:rPr>
          <w:rFonts w:ascii="Verdana" w:hAnsi="Verdana"/>
          <w:sz w:val="20"/>
        </w:rPr>
        <w:t xml:space="preserve"> Web y </w:t>
      </w:r>
      <w:r>
        <w:rPr>
          <w:rFonts w:ascii="Verdana" w:hAnsi="Verdana"/>
          <w:sz w:val="20"/>
        </w:rPr>
        <w:t>redes sociales</w:t>
      </w:r>
    </w:p>
    <w:p w:rsidR="00452B13" w:rsidRPr="00D51DF5" w:rsidRDefault="00452B13" w:rsidP="00452B13">
      <w:pPr>
        <w:rPr>
          <w:rFonts w:ascii="Verdana" w:hAnsi="Verdana"/>
          <w:sz w:val="20"/>
        </w:rPr>
      </w:pPr>
    </w:p>
    <w:p w:rsidR="00452B13" w:rsidRPr="007674CF" w:rsidRDefault="00452B13" w:rsidP="00452B13">
      <w:pPr>
        <w:rPr>
          <w:rFonts w:ascii="Verdana" w:hAnsi="Verdana"/>
          <w:color w:val="00B0F0"/>
          <w:sz w:val="20"/>
        </w:rPr>
      </w:pPr>
      <w:r w:rsidRPr="007674CF">
        <w:rPr>
          <w:rFonts w:ascii="Verdana" w:hAnsi="Verdana"/>
          <w:color w:val="00B0F0"/>
          <w:sz w:val="20"/>
        </w:rPr>
        <w:tab/>
      </w:r>
      <w:r w:rsidRPr="007674CF">
        <w:rPr>
          <w:rFonts w:ascii="Verdana" w:hAnsi="Verdana"/>
          <w:color w:val="00B0F0"/>
          <w:sz w:val="20"/>
        </w:rPr>
        <w:tab/>
      </w:r>
      <w:r w:rsidRPr="007674CF">
        <w:rPr>
          <w:rFonts w:ascii="Verdana" w:hAnsi="Verdana"/>
          <w:color w:val="00B0F0"/>
          <w:sz w:val="20"/>
        </w:rPr>
        <w:tab/>
      </w:r>
      <w:r w:rsidRPr="007674CF">
        <w:rPr>
          <w:rFonts w:ascii="Verdana" w:hAnsi="Verdana"/>
          <w:color w:val="00B0F0"/>
          <w:sz w:val="20"/>
        </w:rPr>
        <w:tab/>
      </w:r>
    </w:p>
    <w:p w:rsidR="00452B13" w:rsidRPr="007674CF" w:rsidRDefault="00452B13" w:rsidP="00452B13">
      <w:pPr>
        <w:ind w:left="360"/>
        <w:rPr>
          <w:rFonts w:ascii="Verdana" w:hAnsi="Verdana"/>
          <w:color w:val="00B0F0"/>
        </w:rPr>
      </w:pPr>
    </w:p>
    <w:p w:rsidR="00452B13" w:rsidRPr="007674CF" w:rsidRDefault="00452B13" w:rsidP="00452B13">
      <w:pPr>
        <w:rPr>
          <w:rFonts w:ascii="Verdana" w:hAnsi="Verdana"/>
          <w:color w:val="00B0F0"/>
        </w:rPr>
      </w:pPr>
    </w:p>
    <w:p w:rsidR="00452B13" w:rsidRPr="007674CF" w:rsidRDefault="00452B13" w:rsidP="00452B13">
      <w:pPr>
        <w:rPr>
          <w:rFonts w:ascii="Verdana" w:hAnsi="Verdana"/>
          <w:color w:val="00B0F0"/>
          <w:sz w:val="20"/>
          <w:lang w:val="es-ES_tradnl"/>
        </w:rPr>
      </w:pPr>
    </w:p>
    <w:p w:rsidR="00452B13" w:rsidRPr="007674CF" w:rsidRDefault="00452B13" w:rsidP="00452B13">
      <w:pPr>
        <w:rPr>
          <w:rFonts w:ascii="Verdana" w:hAnsi="Verdana"/>
          <w:color w:val="00B0F0"/>
        </w:rPr>
      </w:pPr>
    </w:p>
    <w:p w:rsidR="00452B13" w:rsidRPr="007674CF" w:rsidRDefault="00452B13" w:rsidP="00452B13">
      <w:pPr>
        <w:rPr>
          <w:color w:val="00B0F0"/>
          <w:sz w:val="20"/>
          <w:lang w:val="es-ES_tradnl"/>
        </w:rPr>
      </w:pPr>
    </w:p>
    <w:p w:rsidR="00452B13" w:rsidRPr="007674CF" w:rsidRDefault="00452B13" w:rsidP="00452B13">
      <w:pPr>
        <w:jc w:val="both"/>
        <w:rPr>
          <w:color w:val="00B0F0"/>
          <w:sz w:val="20"/>
          <w:lang w:val="es-ES_tradnl"/>
        </w:rPr>
      </w:pPr>
      <w:r w:rsidRPr="007674CF">
        <w:rPr>
          <w:color w:val="00B0F0"/>
          <w:sz w:val="20"/>
          <w:lang w:val="es-ES_tradnl"/>
        </w:rPr>
        <w:br w:type="column"/>
      </w:r>
    </w:p>
    <w:p w:rsidR="00452B13" w:rsidRPr="00D51DF5" w:rsidRDefault="00452B13" w:rsidP="00452B13">
      <w:pPr>
        <w:pBdr>
          <w:top w:val="single" w:sz="4" w:space="1" w:color="auto"/>
          <w:left w:val="single" w:sz="4" w:space="4" w:color="auto"/>
          <w:bottom w:val="single" w:sz="4" w:space="1" w:color="auto"/>
          <w:right w:val="single" w:sz="4" w:space="4" w:color="auto"/>
        </w:pBdr>
        <w:shd w:val="pct15" w:color="000000" w:fill="FFFFFF"/>
        <w:jc w:val="center"/>
        <w:rPr>
          <w:rFonts w:ascii="Verdana" w:hAnsi="Verdana"/>
          <w:b/>
          <w:lang w:val="es-ES_tradnl"/>
        </w:rPr>
      </w:pPr>
      <w:r w:rsidRPr="00D51DF5">
        <w:rPr>
          <w:rFonts w:ascii="Verdana" w:hAnsi="Verdana"/>
          <w:b/>
          <w:lang w:val="es-ES_tradnl"/>
        </w:rPr>
        <w:t>GASTOS DE EJECUCIÓN DEL PROGRAMA DE ACTIVIDADES DE PREVENCIÓN</w:t>
      </w:r>
    </w:p>
    <w:p w:rsidR="00452B13" w:rsidRPr="00D51DF5" w:rsidRDefault="00452B13" w:rsidP="00452B13">
      <w:pPr>
        <w:jc w:val="both"/>
        <w:rPr>
          <w:rFonts w:ascii="Verdana" w:hAnsi="Verdana"/>
          <w:lang w:val="es-ES_tradnl"/>
        </w:rPr>
      </w:pPr>
    </w:p>
    <w:p w:rsidR="00452B13" w:rsidRPr="00D51DF5" w:rsidRDefault="00452B13" w:rsidP="00452B13">
      <w:pPr>
        <w:jc w:val="both"/>
        <w:rPr>
          <w:rFonts w:ascii="Verdana" w:hAnsi="Verdana"/>
          <w:sz w:val="20"/>
          <w:lang w:val="es-ES_tradnl"/>
        </w:rPr>
      </w:pPr>
      <w:r w:rsidRPr="00D51DF5">
        <w:rPr>
          <w:rFonts w:ascii="Verdana" w:hAnsi="Verdana"/>
          <w:sz w:val="20"/>
          <w:lang w:val="es-ES_tradnl"/>
        </w:rPr>
        <w:t>Los datos correspondientes a lo aportado por la entidad todavía no pueden ser informados puesto que todavía no han sido obtenidos.</w:t>
      </w:r>
    </w:p>
    <w:p w:rsidR="00452B13" w:rsidRPr="00D51DF5" w:rsidRDefault="00452B13" w:rsidP="00452B13">
      <w:pPr>
        <w:jc w:val="both"/>
        <w:rPr>
          <w:rFonts w:ascii="Verdana" w:hAnsi="Verdana"/>
          <w:lang w:val="es-ES_tradnl"/>
        </w:rPr>
      </w:pPr>
    </w:p>
    <w:p w:rsidR="00452B13" w:rsidRPr="00D51DF5" w:rsidRDefault="00452B13" w:rsidP="00452B13">
      <w:pPr>
        <w:jc w:val="both"/>
        <w:rPr>
          <w:rFonts w:ascii="Verdana" w:hAnsi="Verdana"/>
          <w:b/>
          <w:sz w:val="18"/>
          <w:lang w:val="es-ES_tradnl"/>
        </w:rPr>
      </w:pPr>
      <w:r w:rsidRPr="00D51DF5">
        <w:rPr>
          <w:rFonts w:ascii="Verdana" w:hAnsi="Verdana"/>
          <w:lang w:val="es-ES_tradnl"/>
        </w:rPr>
        <w:tab/>
      </w:r>
      <w:r w:rsidRPr="00D51DF5">
        <w:rPr>
          <w:rFonts w:ascii="Verdana" w:hAnsi="Verdana"/>
          <w:lang w:val="es-ES_tradnl"/>
        </w:rPr>
        <w:tab/>
      </w:r>
      <w:r w:rsidRPr="00D51DF5">
        <w:rPr>
          <w:rFonts w:ascii="Verdana" w:hAnsi="Verdana"/>
          <w:lang w:val="es-ES_tradnl"/>
        </w:rPr>
        <w:tab/>
      </w:r>
      <w:r w:rsidRPr="00D51DF5">
        <w:rPr>
          <w:rFonts w:ascii="Verdana" w:hAnsi="Verdana"/>
          <w:lang w:val="es-ES_tradnl"/>
        </w:rPr>
        <w:tab/>
      </w:r>
      <w:r w:rsidRPr="00D51DF5">
        <w:rPr>
          <w:rFonts w:ascii="Verdana" w:hAnsi="Verdana"/>
          <w:lang w:val="es-ES_tradnl"/>
        </w:rPr>
        <w:tab/>
      </w:r>
      <w:r w:rsidRPr="00D51DF5">
        <w:rPr>
          <w:rFonts w:ascii="Verdana" w:hAnsi="Verdana"/>
          <w:lang w:val="es-ES_tradnl"/>
        </w:rPr>
        <w:tab/>
      </w:r>
      <w:r w:rsidRPr="00D51DF5">
        <w:rPr>
          <w:rFonts w:ascii="Verdana" w:hAnsi="Verdana"/>
          <w:lang w:val="es-ES_tradnl"/>
        </w:rPr>
        <w:tab/>
      </w:r>
      <w:r w:rsidRPr="00D51DF5">
        <w:rPr>
          <w:rFonts w:ascii="Verdana" w:hAnsi="Verdana"/>
          <w:b/>
          <w:sz w:val="18"/>
          <w:lang w:val="es-ES_tradnl"/>
        </w:rPr>
        <w:t>Con cargo a la ayuda solicitada</w:t>
      </w:r>
    </w:p>
    <w:p w:rsidR="00452B13" w:rsidRPr="007674CF" w:rsidRDefault="00452B13" w:rsidP="00452B13">
      <w:pPr>
        <w:jc w:val="both"/>
        <w:rPr>
          <w:rFonts w:ascii="Verdana" w:hAnsi="Verdana"/>
          <w:color w:val="00B0F0"/>
          <w:lang w:val="es-ES_tradnl"/>
        </w:rPr>
      </w:pPr>
    </w:p>
    <w:p w:rsidR="00452B13" w:rsidRPr="007674CF" w:rsidRDefault="00452B13" w:rsidP="00452B13">
      <w:pPr>
        <w:jc w:val="both"/>
        <w:rPr>
          <w:rFonts w:ascii="Verdana" w:hAnsi="Verdana"/>
          <w:color w:val="00B0F0"/>
          <w:lang w:val="es-ES_tradnl"/>
        </w:rPr>
      </w:pPr>
    </w:p>
    <w:p w:rsidR="00452B13" w:rsidRPr="00BE6CBD" w:rsidRDefault="00452B13" w:rsidP="00452B13">
      <w:pPr>
        <w:numPr>
          <w:ilvl w:val="0"/>
          <w:numId w:val="4"/>
        </w:numPr>
        <w:jc w:val="both"/>
        <w:rPr>
          <w:rFonts w:ascii="Verdana" w:hAnsi="Verdana"/>
          <w:lang w:val="es-ES_tradnl"/>
        </w:rPr>
      </w:pPr>
      <w:r w:rsidRPr="00BE6CBD">
        <w:rPr>
          <w:rFonts w:ascii="Verdana" w:hAnsi="Verdana"/>
          <w:szCs w:val="24"/>
          <w:lang w:val="es-ES_tradnl"/>
        </w:rPr>
        <w:t>Gastos en actividades</w:t>
      </w:r>
      <w:r w:rsidRPr="00BE6CBD">
        <w:rPr>
          <w:rFonts w:ascii="Verdana" w:hAnsi="Verdana"/>
          <w:lang w:val="es-ES_tradnl"/>
        </w:rPr>
        <w:t>:</w:t>
      </w:r>
    </w:p>
    <w:p w:rsidR="00452B13" w:rsidRPr="00BE6CBD" w:rsidRDefault="00452B13" w:rsidP="00452B13">
      <w:pPr>
        <w:tabs>
          <w:tab w:val="left" w:pos="284"/>
          <w:tab w:val="right" w:pos="5245"/>
          <w:tab w:val="right" w:pos="8222"/>
        </w:tabs>
        <w:ind w:left="360"/>
        <w:jc w:val="both"/>
        <w:rPr>
          <w:rFonts w:ascii="Verdana" w:hAnsi="Verdana"/>
          <w:sz w:val="22"/>
          <w:lang w:val="es-ES_tradnl"/>
        </w:rPr>
      </w:pPr>
    </w:p>
    <w:p w:rsidR="00452B13" w:rsidRPr="00BE6CBD" w:rsidRDefault="00452B13" w:rsidP="00452B13">
      <w:pPr>
        <w:tabs>
          <w:tab w:val="left" w:pos="284"/>
          <w:tab w:val="right" w:pos="5245"/>
          <w:tab w:val="right" w:pos="8222"/>
        </w:tabs>
        <w:ind w:left="360"/>
        <w:jc w:val="both"/>
        <w:rPr>
          <w:rFonts w:ascii="Verdana" w:hAnsi="Verdana"/>
          <w:sz w:val="22"/>
          <w:lang w:val="es-ES_tradnl"/>
        </w:rPr>
      </w:pPr>
      <w:r w:rsidRPr="00BE6CBD">
        <w:rPr>
          <w:rFonts w:ascii="Verdana" w:hAnsi="Verdana"/>
          <w:sz w:val="22"/>
          <w:lang w:val="es-ES_tradnl"/>
        </w:rPr>
        <w:t>Teléfono</w:t>
      </w:r>
      <w:r w:rsidRPr="00BE6CBD">
        <w:rPr>
          <w:rFonts w:ascii="Verdana" w:hAnsi="Verdana"/>
          <w:sz w:val="22"/>
          <w:lang w:val="es-ES_tradnl"/>
        </w:rPr>
        <w:tab/>
      </w:r>
      <w:r w:rsidRPr="00BE6CBD">
        <w:rPr>
          <w:rFonts w:ascii="Verdana" w:hAnsi="Verdana"/>
          <w:sz w:val="22"/>
          <w:lang w:val="es-ES_tradnl"/>
        </w:rPr>
        <w:tab/>
        <w:t>653,53</w:t>
      </w:r>
    </w:p>
    <w:p w:rsidR="00452B13" w:rsidRPr="00BE6CBD" w:rsidRDefault="00452B13" w:rsidP="00452B13">
      <w:pPr>
        <w:tabs>
          <w:tab w:val="left" w:pos="284"/>
          <w:tab w:val="right" w:pos="5245"/>
          <w:tab w:val="right" w:pos="8222"/>
        </w:tabs>
        <w:ind w:left="360"/>
        <w:jc w:val="both"/>
        <w:rPr>
          <w:rFonts w:ascii="Verdana" w:hAnsi="Verdana"/>
          <w:sz w:val="22"/>
          <w:lang w:val="es-ES_tradnl"/>
        </w:rPr>
      </w:pPr>
      <w:r w:rsidRPr="00BE6CBD">
        <w:rPr>
          <w:rFonts w:ascii="Verdana" w:hAnsi="Verdana"/>
          <w:sz w:val="22"/>
          <w:lang w:val="es-ES_tradnl"/>
        </w:rPr>
        <w:t>Publicidad</w:t>
      </w:r>
      <w:r w:rsidRPr="00BE6CBD">
        <w:rPr>
          <w:rFonts w:ascii="Verdana" w:hAnsi="Verdana"/>
          <w:sz w:val="22"/>
          <w:lang w:val="es-ES_tradnl"/>
        </w:rPr>
        <w:tab/>
      </w:r>
      <w:r w:rsidRPr="00BE6CBD">
        <w:rPr>
          <w:rFonts w:ascii="Verdana" w:hAnsi="Verdana"/>
          <w:sz w:val="22"/>
          <w:lang w:val="es-ES_tradnl"/>
        </w:rPr>
        <w:tab/>
        <w:t>1.580,20</w:t>
      </w:r>
    </w:p>
    <w:p w:rsidR="00452B13" w:rsidRPr="00BE6CBD" w:rsidRDefault="00452B13" w:rsidP="00452B13">
      <w:pPr>
        <w:tabs>
          <w:tab w:val="left" w:pos="284"/>
          <w:tab w:val="right" w:pos="5245"/>
          <w:tab w:val="right" w:pos="8222"/>
        </w:tabs>
        <w:ind w:left="360"/>
        <w:jc w:val="both"/>
        <w:rPr>
          <w:rFonts w:ascii="Verdana" w:hAnsi="Verdana"/>
          <w:sz w:val="22"/>
          <w:lang w:val="es-ES_tradnl"/>
        </w:rPr>
      </w:pPr>
      <w:r w:rsidRPr="00BE6CBD">
        <w:rPr>
          <w:rFonts w:ascii="Verdana" w:hAnsi="Verdana"/>
          <w:sz w:val="22"/>
          <w:lang w:val="es-ES_tradnl"/>
        </w:rPr>
        <w:t>Material de oficina</w:t>
      </w:r>
      <w:r w:rsidRPr="00BE6CBD">
        <w:rPr>
          <w:rFonts w:ascii="Verdana" w:hAnsi="Verdana"/>
          <w:sz w:val="22"/>
          <w:lang w:val="es-ES_tradnl"/>
        </w:rPr>
        <w:tab/>
      </w:r>
      <w:r w:rsidRPr="00BE6CBD">
        <w:rPr>
          <w:rFonts w:ascii="Verdana" w:hAnsi="Verdana"/>
          <w:sz w:val="22"/>
          <w:lang w:val="es-ES_tradnl"/>
        </w:rPr>
        <w:tab/>
        <w:t>-</w:t>
      </w:r>
    </w:p>
    <w:p w:rsidR="00452B13" w:rsidRPr="00BE6CBD" w:rsidRDefault="00452B13" w:rsidP="00452B13">
      <w:pPr>
        <w:tabs>
          <w:tab w:val="left" w:pos="284"/>
          <w:tab w:val="right" w:pos="5245"/>
          <w:tab w:val="right" w:pos="8222"/>
        </w:tabs>
        <w:ind w:left="360"/>
        <w:jc w:val="both"/>
        <w:rPr>
          <w:rFonts w:ascii="Verdana" w:hAnsi="Verdana"/>
          <w:sz w:val="22"/>
          <w:lang w:val="es-ES_tradnl"/>
        </w:rPr>
      </w:pPr>
      <w:r w:rsidRPr="00BE6CBD">
        <w:rPr>
          <w:rFonts w:ascii="Verdana" w:hAnsi="Verdana"/>
          <w:sz w:val="22"/>
          <w:lang w:val="es-ES_tradnl"/>
        </w:rPr>
        <w:t>Formación propia</w:t>
      </w:r>
      <w:r w:rsidRPr="00BE6CBD">
        <w:rPr>
          <w:rFonts w:ascii="Verdana" w:hAnsi="Verdana"/>
          <w:sz w:val="22"/>
          <w:lang w:val="es-ES_tradnl"/>
        </w:rPr>
        <w:tab/>
      </w:r>
      <w:r w:rsidRPr="00BE6CBD">
        <w:rPr>
          <w:rFonts w:ascii="Verdana" w:hAnsi="Verdana"/>
          <w:sz w:val="22"/>
          <w:lang w:val="es-ES_tradnl"/>
        </w:rPr>
        <w:tab/>
        <w:t>-</w:t>
      </w:r>
    </w:p>
    <w:p w:rsidR="00452B13" w:rsidRPr="00BE6CBD" w:rsidRDefault="00452B13" w:rsidP="00452B13">
      <w:pPr>
        <w:tabs>
          <w:tab w:val="left" w:pos="284"/>
          <w:tab w:val="right" w:pos="5245"/>
          <w:tab w:val="right" w:pos="8222"/>
        </w:tabs>
        <w:ind w:left="360"/>
        <w:jc w:val="both"/>
        <w:rPr>
          <w:rFonts w:ascii="Verdana" w:hAnsi="Verdana"/>
          <w:sz w:val="22"/>
          <w:lang w:val="es-ES_tradnl"/>
        </w:rPr>
      </w:pPr>
      <w:r w:rsidRPr="00BE6CBD">
        <w:rPr>
          <w:rFonts w:ascii="Verdana" w:hAnsi="Verdana"/>
          <w:sz w:val="22"/>
          <w:lang w:val="es-ES_tradnl"/>
        </w:rPr>
        <w:t>Libros, prensa</w:t>
      </w:r>
      <w:r w:rsidRPr="00BE6CBD">
        <w:rPr>
          <w:rFonts w:ascii="Verdana" w:hAnsi="Verdana"/>
          <w:sz w:val="22"/>
          <w:lang w:val="es-ES_tradnl"/>
        </w:rPr>
        <w:tab/>
      </w:r>
      <w:r w:rsidRPr="00BE6CBD">
        <w:rPr>
          <w:rFonts w:ascii="Verdana" w:hAnsi="Verdana"/>
          <w:sz w:val="22"/>
          <w:lang w:val="es-ES_tradnl"/>
        </w:rPr>
        <w:tab/>
        <w:t>-</w:t>
      </w:r>
    </w:p>
    <w:p w:rsidR="00452B13" w:rsidRPr="00BE6CBD" w:rsidRDefault="00452B13" w:rsidP="00452B13">
      <w:pPr>
        <w:tabs>
          <w:tab w:val="left" w:pos="284"/>
          <w:tab w:val="right" w:pos="5245"/>
          <w:tab w:val="right" w:pos="8222"/>
        </w:tabs>
        <w:ind w:left="360"/>
        <w:jc w:val="both"/>
        <w:rPr>
          <w:rFonts w:ascii="Verdana" w:hAnsi="Verdana"/>
          <w:sz w:val="22"/>
          <w:lang w:val="es-ES_tradnl"/>
        </w:rPr>
      </w:pPr>
      <w:r w:rsidRPr="00BE6CBD">
        <w:rPr>
          <w:rFonts w:ascii="Verdana" w:hAnsi="Verdana"/>
          <w:sz w:val="22"/>
          <w:lang w:val="es-ES_tradnl"/>
        </w:rPr>
        <w:t xml:space="preserve">G. organiz. </w:t>
      </w:r>
      <w:proofErr w:type="gramStart"/>
      <w:r w:rsidRPr="00BE6CBD">
        <w:rPr>
          <w:rFonts w:ascii="Verdana" w:hAnsi="Verdana"/>
          <w:sz w:val="22"/>
          <w:lang w:val="es-ES_tradnl"/>
        </w:rPr>
        <w:t>cursos</w:t>
      </w:r>
      <w:proofErr w:type="gramEnd"/>
      <w:r w:rsidRPr="00BE6CBD">
        <w:rPr>
          <w:rFonts w:ascii="Verdana" w:hAnsi="Verdana"/>
          <w:sz w:val="22"/>
          <w:lang w:val="es-ES_tradnl"/>
        </w:rPr>
        <w:t xml:space="preserve"> y actividad.</w:t>
      </w:r>
      <w:r w:rsidRPr="00BE6CBD">
        <w:rPr>
          <w:rFonts w:ascii="Verdana" w:hAnsi="Verdana"/>
          <w:sz w:val="22"/>
          <w:lang w:val="es-ES_tradnl"/>
        </w:rPr>
        <w:tab/>
      </w:r>
      <w:r w:rsidRPr="00BE6CBD">
        <w:rPr>
          <w:rFonts w:ascii="Verdana" w:hAnsi="Verdana"/>
          <w:sz w:val="22"/>
          <w:lang w:val="es-ES_tradnl"/>
        </w:rPr>
        <w:tab/>
        <w:t>160,70</w:t>
      </w:r>
    </w:p>
    <w:p w:rsidR="00452B13" w:rsidRPr="00BE6CBD" w:rsidRDefault="00452B13" w:rsidP="00452B13">
      <w:pPr>
        <w:tabs>
          <w:tab w:val="left" w:pos="284"/>
          <w:tab w:val="right" w:pos="5245"/>
          <w:tab w:val="right" w:pos="8222"/>
        </w:tabs>
        <w:ind w:left="360"/>
        <w:jc w:val="both"/>
        <w:rPr>
          <w:rFonts w:ascii="Verdana" w:hAnsi="Verdana"/>
          <w:sz w:val="22"/>
          <w:lang w:val="es-ES_tradnl"/>
        </w:rPr>
      </w:pPr>
      <w:r w:rsidRPr="00BE6CBD">
        <w:rPr>
          <w:rFonts w:ascii="Verdana" w:hAnsi="Verdana"/>
          <w:sz w:val="22"/>
          <w:lang w:val="es-ES_tradnl"/>
        </w:rPr>
        <w:t>Viajes, km., dietas</w:t>
      </w:r>
      <w:r w:rsidRPr="00BE6CBD">
        <w:rPr>
          <w:rFonts w:ascii="Verdana" w:hAnsi="Verdana"/>
          <w:sz w:val="22"/>
          <w:lang w:val="es-ES_tradnl"/>
        </w:rPr>
        <w:tab/>
      </w:r>
      <w:r w:rsidRPr="00BE6CBD">
        <w:rPr>
          <w:rFonts w:ascii="Verdana" w:hAnsi="Verdana"/>
          <w:sz w:val="22"/>
          <w:lang w:val="es-ES_tradnl"/>
        </w:rPr>
        <w:tab/>
        <w:t>430,64</w:t>
      </w:r>
    </w:p>
    <w:p w:rsidR="00452B13" w:rsidRPr="00BE6CBD" w:rsidRDefault="00452B13" w:rsidP="00452B13">
      <w:pPr>
        <w:tabs>
          <w:tab w:val="left" w:pos="284"/>
          <w:tab w:val="right" w:pos="5245"/>
          <w:tab w:val="right" w:pos="8222"/>
        </w:tabs>
        <w:ind w:left="360"/>
        <w:jc w:val="both"/>
        <w:rPr>
          <w:rFonts w:ascii="Verdana" w:hAnsi="Verdana"/>
          <w:sz w:val="22"/>
          <w:lang w:val="es-ES_tradnl"/>
        </w:rPr>
      </w:pPr>
      <w:r w:rsidRPr="00BE6CBD">
        <w:rPr>
          <w:rFonts w:ascii="Verdana" w:hAnsi="Verdana"/>
          <w:sz w:val="22"/>
          <w:lang w:val="es-ES_tradnl"/>
        </w:rPr>
        <w:t>Material preventivo</w:t>
      </w:r>
      <w:r w:rsidRPr="00BE6CBD">
        <w:rPr>
          <w:rFonts w:ascii="Verdana" w:hAnsi="Verdana"/>
          <w:sz w:val="22"/>
          <w:lang w:val="es-ES_tradnl"/>
        </w:rPr>
        <w:tab/>
      </w:r>
      <w:r w:rsidRPr="00BE6CBD">
        <w:rPr>
          <w:rFonts w:ascii="Verdana" w:hAnsi="Verdana"/>
          <w:sz w:val="22"/>
          <w:lang w:val="es-ES_tradnl"/>
        </w:rPr>
        <w:tab/>
        <w:t>2.152,03</w:t>
      </w:r>
    </w:p>
    <w:p w:rsidR="00452B13" w:rsidRPr="00BE6CBD" w:rsidRDefault="00452B13" w:rsidP="00452B13">
      <w:pPr>
        <w:tabs>
          <w:tab w:val="right" w:pos="5245"/>
          <w:tab w:val="right" w:pos="8222"/>
        </w:tabs>
        <w:jc w:val="both"/>
        <w:rPr>
          <w:lang w:val="es-ES_tradnl"/>
        </w:rPr>
      </w:pPr>
      <w:r w:rsidRPr="00BE6CBD">
        <w:rPr>
          <w:lang w:val="es-ES_tradnl"/>
        </w:rPr>
        <w:tab/>
      </w:r>
      <w:r w:rsidRPr="00BE6CBD">
        <w:rPr>
          <w:lang w:val="es-ES_tradnl"/>
        </w:rPr>
        <w:tab/>
      </w:r>
    </w:p>
    <w:p w:rsidR="00452B13" w:rsidRPr="00BE6CBD" w:rsidRDefault="00452B13" w:rsidP="00452B13">
      <w:pPr>
        <w:numPr>
          <w:ilvl w:val="0"/>
          <w:numId w:val="4"/>
        </w:numPr>
        <w:tabs>
          <w:tab w:val="right" w:pos="5245"/>
          <w:tab w:val="right" w:pos="8222"/>
        </w:tabs>
        <w:jc w:val="both"/>
        <w:rPr>
          <w:rFonts w:ascii="Verdana" w:hAnsi="Verdana"/>
          <w:lang w:val="es-ES_tradnl"/>
        </w:rPr>
      </w:pPr>
      <w:r w:rsidRPr="00BE6CBD">
        <w:rPr>
          <w:rFonts w:ascii="Verdana" w:hAnsi="Verdana"/>
          <w:lang w:val="es-ES_tradnl"/>
        </w:rPr>
        <w:t>Gastos de personal</w:t>
      </w:r>
    </w:p>
    <w:p w:rsidR="00452B13" w:rsidRPr="00BE6CBD" w:rsidRDefault="00452B13" w:rsidP="00452B13">
      <w:pPr>
        <w:tabs>
          <w:tab w:val="right" w:pos="5245"/>
          <w:tab w:val="right" w:pos="8222"/>
        </w:tabs>
        <w:jc w:val="both"/>
        <w:rPr>
          <w:rFonts w:ascii="Verdana" w:hAnsi="Verdana"/>
          <w:lang w:val="es-ES_tradnl"/>
        </w:rPr>
      </w:pP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Sueldos + S.S. Empresa</w:t>
      </w:r>
      <w:r w:rsidRPr="00BE6CBD">
        <w:rPr>
          <w:rFonts w:ascii="Verdana" w:hAnsi="Verdana"/>
          <w:sz w:val="22"/>
          <w:lang w:val="es-ES_tradnl"/>
        </w:rPr>
        <w:tab/>
      </w:r>
      <w:r w:rsidRPr="00BE6CBD">
        <w:rPr>
          <w:rFonts w:ascii="Verdana" w:hAnsi="Verdana"/>
          <w:sz w:val="22"/>
          <w:lang w:val="es-ES_tradnl"/>
        </w:rPr>
        <w:tab/>
        <w:t>26.818,16</w:t>
      </w:r>
    </w:p>
    <w:p w:rsidR="00452B13" w:rsidRPr="00BE6CBD" w:rsidRDefault="00452B13" w:rsidP="00452B13">
      <w:pPr>
        <w:tabs>
          <w:tab w:val="left" w:pos="426"/>
          <w:tab w:val="right" w:pos="5245"/>
          <w:tab w:val="right" w:pos="8222"/>
        </w:tabs>
        <w:jc w:val="both"/>
        <w:rPr>
          <w:lang w:val="es-ES_tradnl"/>
        </w:rPr>
      </w:pPr>
    </w:p>
    <w:p w:rsidR="00452B13" w:rsidRPr="00BE6CBD" w:rsidRDefault="00452B13" w:rsidP="00452B13">
      <w:pPr>
        <w:tabs>
          <w:tab w:val="left" w:pos="426"/>
          <w:tab w:val="right" w:pos="5245"/>
          <w:tab w:val="right" w:pos="8222"/>
        </w:tabs>
        <w:jc w:val="both"/>
        <w:rPr>
          <w:lang w:val="es-ES_tradnl"/>
        </w:rPr>
      </w:pPr>
    </w:p>
    <w:p w:rsidR="00452B13" w:rsidRPr="00BE6CBD" w:rsidRDefault="00452B13" w:rsidP="00452B13">
      <w:pPr>
        <w:numPr>
          <w:ilvl w:val="0"/>
          <w:numId w:val="4"/>
        </w:numPr>
        <w:tabs>
          <w:tab w:val="left" w:pos="426"/>
          <w:tab w:val="right" w:pos="5245"/>
          <w:tab w:val="right" w:pos="8222"/>
        </w:tabs>
        <w:jc w:val="both"/>
        <w:rPr>
          <w:rFonts w:ascii="Verdana" w:hAnsi="Verdana"/>
          <w:lang w:val="es-ES_tradnl"/>
        </w:rPr>
      </w:pPr>
      <w:r w:rsidRPr="00BE6CBD">
        <w:rPr>
          <w:rFonts w:ascii="Verdana" w:hAnsi="Verdana"/>
          <w:lang w:val="es-ES_tradnl"/>
        </w:rPr>
        <w:t>Otros gastos</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p>
    <w:p w:rsidR="00452B13" w:rsidRPr="00BE6CBD" w:rsidRDefault="00452B13" w:rsidP="00452B13">
      <w:pPr>
        <w:tabs>
          <w:tab w:val="left" w:pos="426"/>
          <w:tab w:val="right" w:pos="5245"/>
          <w:tab w:val="right" w:pos="8222"/>
        </w:tabs>
        <w:ind w:left="360"/>
        <w:jc w:val="both"/>
        <w:rPr>
          <w:rFonts w:ascii="Verdana" w:hAnsi="Verdana"/>
          <w:i/>
          <w:sz w:val="22"/>
          <w:lang w:val="es-ES_tradnl"/>
        </w:rPr>
      </w:pPr>
      <w:r w:rsidRPr="00BE6CBD">
        <w:rPr>
          <w:rFonts w:ascii="Verdana" w:hAnsi="Verdana"/>
          <w:sz w:val="22"/>
          <w:lang w:val="es-ES_tradnl"/>
        </w:rPr>
        <w:tab/>
      </w:r>
      <w:r w:rsidRPr="00BE6CBD">
        <w:rPr>
          <w:rFonts w:ascii="Verdana" w:hAnsi="Verdana"/>
          <w:i/>
          <w:sz w:val="22"/>
          <w:lang w:val="es-ES_tradnl"/>
        </w:rPr>
        <w:t>Funcionamiento:</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Electricidad</w:t>
      </w:r>
      <w:r w:rsidRPr="00BE6CBD">
        <w:rPr>
          <w:rFonts w:ascii="Verdana" w:hAnsi="Verdana"/>
          <w:sz w:val="22"/>
          <w:lang w:val="es-ES_tradnl"/>
        </w:rPr>
        <w:tab/>
      </w:r>
      <w:r w:rsidRPr="00BE6CBD">
        <w:rPr>
          <w:rFonts w:ascii="Verdana" w:hAnsi="Verdana"/>
          <w:sz w:val="22"/>
          <w:lang w:val="es-ES_tradnl"/>
        </w:rPr>
        <w:tab/>
        <w:t>294,35</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Mancomunidad</w:t>
      </w:r>
      <w:r w:rsidRPr="00BE6CBD">
        <w:rPr>
          <w:rFonts w:ascii="Verdana" w:hAnsi="Verdana"/>
          <w:sz w:val="22"/>
          <w:lang w:val="es-ES_tradnl"/>
        </w:rPr>
        <w:tab/>
      </w:r>
      <w:r w:rsidRPr="00BE6CBD">
        <w:rPr>
          <w:rFonts w:ascii="Verdana" w:hAnsi="Verdana"/>
          <w:sz w:val="22"/>
          <w:lang w:val="es-ES_tradnl"/>
        </w:rPr>
        <w:tab/>
        <w:t>-</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Gas</w:t>
      </w:r>
      <w:r w:rsidRPr="00BE6CBD">
        <w:rPr>
          <w:rFonts w:ascii="Verdana" w:hAnsi="Verdana"/>
          <w:sz w:val="22"/>
          <w:lang w:val="es-ES_tradnl"/>
        </w:rPr>
        <w:tab/>
      </w:r>
      <w:r w:rsidRPr="00BE6CBD">
        <w:rPr>
          <w:rFonts w:ascii="Verdana" w:hAnsi="Verdana"/>
          <w:sz w:val="22"/>
          <w:lang w:val="es-ES_tradnl"/>
        </w:rPr>
        <w:tab/>
        <w:t>-</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Correo</w:t>
      </w:r>
      <w:r w:rsidRPr="00BE6CBD">
        <w:rPr>
          <w:rFonts w:ascii="Verdana" w:hAnsi="Verdana"/>
          <w:sz w:val="22"/>
          <w:lang w:val="es-ES_tradnl"/>
        </w:rPr>
        <w:tab/>
      </w:r>
      <w:r w:rsidRPr="00BE6CBD">
        <w:rPr>
          <w:rFonts w:ascii="Verdana" w:hAnsi="Verdana"/>
          <w:sz w:val="22"/>
          <w:lang w:val="es-ES_tradnl"/>
        </w:rPr>
        <w:tab/>
        <w:t>-</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p>
    <w:p w:rsidR="00452B13" w:rsidRPr="00BE6CBD" w:rsidRDefault="00452B13" w:rsidP="00452B13">
      <w:pPr>
        <w:tabs>
          <w:tab w:val="left" w:pos="426"/>
          <w:tab w:val="right" w:pos="5245"/>
          <w:tab w:val="right" w:pos="8222"/>
        </w:tabs>
        <w:ind w:left="360"/>
        <w:jc w:val="both"/>
        <w:rPr>
          <w:rFonts w:ascii="Verdana" w:hAnsi="Verdana"/>
          <w:sz w:val="22"/>
          <w:lang w:val="es-ES_tradnl"/>
        </w:rPr>
      </w:pPr>
    </w:p>
    <w:p w:rsidR="00452B13" w:rsidRPr="00BE6CBD" w:rsidRDefault="00452B13" w:rsidP="00452B13">
      <w:pPr>
        <w:tabs>
          <w:tab w:val="left" w:pos="426"/>
          <w:tab w:val="right" w:pos="5245"/>
          <w:tab w:val="right" w:pos="8222"/>
        </w:tabs>
        <w:ind w:left="360"/>
        <w:jc w:val="both"/>
        <w:rPr>
          <w:rFonts w:ascii="Verdana" w:hAnsi="Verdana"/>
          <w:i/>
          <w:sz w:val="22"/>
          <w:lang w:val="es-ES_tradnl"/>
        </w:rPr>
      </w:pPr>
      <w:r w:rsidRPr="00BE6CBD">
        <w:rPr>
          <w:rFonts w:ascii="Verdana" w:hAnsi="Verdana"/>
          <w:i/>
          <w:sz w:val="22"/>
          <w:lang w:val="es-ES_tradnl"/>
        </w:rPr>
        <w:t>Otros:</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Asesoría Laboral</w:t>
      </w:r>
      <w:r w:rsidRPr="00BE6CBD">
        <w:rPr>
          <w:rFonts w:ascii="Verdana" w:hAnsi="Verdana"/>
          <w:sz w:val="22"/>
          <w:lang w:val="es-ES_tradnl"/>
        </w:rPr>
        <w:tab/>
      </w:r>
      <w:r w:rsidRPr="00BE6CBD">
        <w:rPr>
          <w:rFonts w:ascii="Verdana" w:hAnsi="Verdana"/>
          <w:sz w:val="22"/>
          <w:lang w:val="es-ES_tradnl"/>
        </w:rPr>
        <w:tab/>
        <w:t>1.932,28</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Reparación y conservación</w:t>
      </w:r>
      <w:r w:rsidRPr="00BE6CBD">
        <w:rPr>
          <w:rFonts w:ascii="Verdana" w:hAnsi="Verdana"/>
          <w:sz w:val="22"/>
          <w:lang w:val="es-ES_tradnl"/>
        </w:rPr>
        <w:tab/>
      </w:r>
      <w:r w:rsidRPr="00BE6CBD">
        <w:rPr>
          <w:rFonts w:ascii="Verdana" w:hAnsi="Verdana"/>
          <w:sz w:val="22"/>
          <w:lang w:val="es-ES_tradnl"/>
        </w:rPr>
        <w:tab/>
        <w:t>-</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Primas seguros</w:t>
      </w:r>
      <w:r w:rsidRPr="00BE6CBD">
        <w:rPr>
          <w:rFonts w:ascii="Verdana" w:hAnsi="Verdana"/>
          <w:sz w:val="22"/>
          <w:lang w:val="es-ES_tradnl"/>
        </w:rPr>
        <w:tab/>
      </w:r>
      <w:r w:rsidRPr="00BE6CBD">
        <w:rPr>
          <w:rFonts w:ascii="Verdana" w:hAnsi="Verdana"/>
          <w:sz w:val="22"/>
          <w:lang w:val="es-ES_tradnl"/>
        </w:rPr>
        <w:tab/>
        <w:t>362,95</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Serv. Prof. Indep.</w:t>
      </w:r>
      <w:r w:rsidRPr="00BE6CBD">
        <w:rPr>
          <w:rFonts w:ascii="Verdana" w:hAnsi="Verdana"/>
          <w:sz w:val="22"/>
          <w:lang w:val="es-ES_tradnl"/>
        </w:rPr>
        <w:tab/>
      </w:r>
      <w:r w:rsidRPr="00BE6CBD">
        <w:rPr>
          <w:rFonts w:ascii="Verdana" w:hAnsi="Verdana"/>
          <w:sz w:val="22"/>
          <w:lang w:val="es-ES_tradnl"/>
        </w:rPr>
        <w:tab/>
        <w:t>-</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Otros (interés crédito hipotecario, gtos. Bancarios, cuotas</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r w:rsidRPr="00BE6CBD">
        <w:rPr>
          <w:rFonts w:ascii="Verdana" w:hAnsi="Verdana"/>
          <w:sz w:val="22"/>
          <w:lang w:val="es-ES_tradnl"/>
        </w:rPr>
        <w:t xml:space="preserve">           Redes, notarios…)</w:t>
      </w:r>
      <w:r w:rsidRPr="00BE6CBD">
        <w:rPr>
          <w:rFonts w:ascii="Verdana" w:hAnsi="Verdana"/>
          <w:sz w:val="22"/>
          <w:lang w:val="es-ES_tradnl"/>
        </w:rPr>
        <w:tab/>
      </w:r>
      <w:r w:rsidRPr="00BE6CBD">
        <w:rPr>
          <w:rFonts w:ascii="Verdana" w:hAnsi="Verdana"/>
          <w:sz w:val="22"/>
          <w:lang w:val="es-ES_tradnl"/>
        </w:rPr>
        <w:tab/>
        <w:t>-</w:t>
      </w:r>
    </w:p>
    <w:p w:rsidR="00452B13" w:rsidRPr="00BE6CBD" w:rsidRDefault="00452B13" w:rsidP="00452B13">
      <w:pPr>
        <w:tabs>
          <w:tab w:val="left" w:pos="426"/>
          <w:tab w:val="right" w:pos="5245"/>
          <w:tab w:val="right" w:pos="8222"/>
        </w:tabs>
        <w:ind w:left="360"/>
        <w:jc w:val="both"/>
        <w:rPr>
          <w:rFonts w:ascii="Verdana" w:hAnsi="Verdana"/>
          <w:sz w:val="22"/>
          <w:lang w:val="es-ES_tradnl"/>
        </w:rPr>
      </w:pPr>
    </w:p>
    <w:p w:rsidR="00452B13" w:rsidRPr="00BE6CBD" w:rsidRDefault="00452B13" w:rsidP="00452B13">
      <w:pPr>
        <w:tabs>
          <w:tab w:val="left" w:pos="426"/>
          <w:tab w:val="right" w:pos="5245"/>
          <w:tab w:val="right" w:pos="8222"/>
        </w:tabs>
        <w:jc w:val="both"/>
        <w:rPr>
          <w:rFonts w:ascii="Verdana" w:hAnsi="Verdana"/>
          <w:lang w:val="es-ES_tradnl"/>
        </w:rPr>
      </w:pPr>
    </w:p>
    <w:p w:rsidR="00452B13" w:rsidRPr="00BE6CBD" w:rsidRDefault="00452B13" w:rsidP="00452B13">
      <w:pPr>
        <w:ind w:firstLine="435"/>
        <w:jc w:val="both"/>
        <w:rPr>
          <w:rFonts w:ascii="Verdana" w:hAnsi="Verdana"/>
        </w:rPr>
      </w:pPr>
      <w:r w:rsidRPr="00BE6CBD">
        <w:rPr>
          <w:lang w:val="es-ES_tradnl"/>
        </w:rPr>
        <w:tab/>
      </w:r>
      <w:r w:rsidRPr="00BE6CBD">
        <w:rPr>
          <w:lang w:val="es-ES_tradnl"/>
        </w:rPr>
        <w:tab/>
        <w:t xml:space="preserve">           </w:t>
      </w:r>
      <w:r w:rsidRPr="00BE6CBD">
        <w:rPr>
          <w:lang w:val="es-ES_tradnl"/>
        </w:rPr>
        <w:tab/>
      </w:r>
      <w:r w:rsidRPr="00BE6CBD">
        <w:rPr>
          <w:lang w:val="es-ES_tradnl"/>
        </w:rPr>
        <w:tab/>
      </w:r>
      <w:r w:rsidRPr="00BE6CBD">
        <w:rPr>
          <w:rFonts w:ascii="Verdana" w:hAnsi="Verdana"/>
          <w:lang w:val="es-ES_tradnl"/>
        </w:rPr>
        <w:t xml:space="preserve">                </w:t>
      </w:r>
      <w:r w:rsidRPr="00BE6CBD">
        <w:rPr>
          <w:rFonts w:ascii="Verdana" w:hAnsi="Verdana"/>
          <w:b/>
          <w:lang w:val="es-ES_tradnl"/>
        </w:rPr>
        <w:t>TOTAL:</w:t>
      </w:r>
      <w:r w:rsidRPr="00BE6CBD">
        <w:rPr>
          <w:rFonts w:ascii="Verdana" w:hAnsi="Verdana"/>
          <w:b/>
          <w:lang w:val="es-ES_tradnl"/>
        </w:rPr>
        <w:tab/>
        <w:t xml:space="preserve">      34.384,84 € </w:t>
      </w:r>
    </w:p>
    <w:p w:rsidR="00452B13" w:rsidRPr="00BE6CBD" w:rsidRDefault="00452B13" w:rsidP="00452B13">
      <w:pPr>
        <w:spacing w:line="360" w:lineRule="auto"/>
        <w:jc w:val="both"/>
        <w:rPr>
          <w:i/>
          <w:sz w:val="20"/>
        </w:rPr>
      </w:pPr>
    </w:p>
    <w:p w:rsidR="00452B13" w:rsidRPr="007674CF" w:rsidRDefault="00452B13" w:rsidP="00452B13">
      <w:pPr>
        <w:rPr>
          <w:color w:val="00B0F0"/>
        </w:rPr>
      </w:pPr>
    </w:p>
    <w:p w:rsidR="00452B13" w:rsidRPr="00B40096" w:rsidRDefault="00452B13" w:rsidP="00452B13">
      <w:pPr>
        <w:pStyle w:val="Ttulo8"/>
        <w:pBdr>
          <w:top w:val="single" w:sz="4" w:space="1" w:color="auto"/>
          <w:left w:val="single" w:sz="4" w:space="4" w:color="auto"/>
          <w:bottom w:val="single" w:sz="4" w:space="1" w:color="auto"/>
          <w:right w:val="single" w:sz="4" w:space="4" w:color="auto"/>
        </w:pBdr>
        <w:jc w:val="center"/>
        <w:rPr>
          <w:rFonts w:ascii="Verdana" w:hAnsi="Verdana"/>
          <w:i/>
        </w:rPr>
      </w:pPr>
      <w:r w:rsidRPr="00B40096">
        <w:rPr>
          <w:rFonts w:ascii="Verdana" w:hAnsi="Verdana"/>
          <w:i/>
        </w:rPr>
        <w:lastRenderedPageBreak/>
        <w:t>MEMORIA TÉCNICA Y ECONÓMICA DEL PROGRAMA SUBVENCIONADO    AÑO 201</w:t>
      </w:r>
      <w:r>
        <w:rPr>
          <w:rFonts w:ascii="Verdana" w:hAnsi="Verdana"/>
          <w:i/>
        </w:rPr>
        <w:t>5</w:t>
      </w: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r w:rsidRPr="00B40096">
        <w:rPr>
          <w:noProof/>
        </w:rPr>
        <w:pict>
          <v:line id="_x0000_s1055" style="position:absolute;left:0;text-align:left;z-index:251692032" from="163.45pt,15.25pt" to="411.95pt,15.25pt" o:allowincell="f">
            <v:stroke dashstyle="1 1" endcap="round"/>
          </v:line>
        </w:pict>
      </w:r>
      <w:r w:rsidRPr="00B40096">
        <w:t>ASOCIACIÓN/ENTIDAD:</w:t>
      </w:r>
      <w:r w:rsidRPr="00B40096">
        <w:tab/>
        <w:t xml:space="preserve">     </w:t>
      </w:r>
      <w:r w:rsidRPr="00B40096">
        <w:rPr>
          <w:b/>
        </w:rPr>
        <w:t>ASOCIACIÓN SARE</w:t>
      </w:r>
    </w:p>
    <w:p w:rsidR="00452B13" w:rsidRPr="00B40096" w:rsidRDefault="00452B13" w:rsidP="00452B13">
      <w:pPr>
        <w:pBdr>
          <w:top w:val="single" w:sz="4" w:space="1" w:color="auto"/>
          <w:left w:val="single" w:sz="4" w:space="4" w:color="auto"/>
          <w:bottom w:val="single" w:sz="4" w:space="1" w:color="auto"/>
          <w:right w:val="single" w:sz="4" w:space="4" w:color="auto"/>
        </w:pBdr>
        <w:jc w:val="both"/>
      </w:pPr>
      <w:r w:rsidRPr="00B40096">
        <w:rPr>
          <w:noProof/>
        </w:rPr>
        <w:pict>
          <v:line id="_x0000_s1057" style="position:absolute;left:0;text-align:left;z-index:251694080" from="163.45pt,12.75pt" to="411.95pt,12.75pt" o:allowincell="f">
            <v:stroke dashstyle="1 1" endcap="round"/>
          </v:line>
        </w:pict>
      </w:r>
      <w:r w:rsidRPr="00B40096">
        <w:rPr>
          <w:noProof/>
        </w:rPr>
        <w:pict>
          <v:line id="_x0000_s1056" style="position:absolute;left:0;text-align:left;z-index:251693056" from=".15pt,12.75pt" to="78.25pt,12.75pt" o:allowincell="f">
            <v:stroke dashstyle="1 1" endcap="round"/>
          </v:line>
        </w:pict>
      </w:r>
      <w:r w:rsidRPr="00B40096">
        <w:t xml:space="preserve">                        N.I.F./C.I.F.</w:t>
      </w:r>
      <w:r w:rsidRPr="00B40096">
        <w:tab/>
      </w:r>
      <w:r w:rsidRPr="00B40096">
        <w:tab/>
      </w:r>
      <w:r w:rsidRPr="00B40096">
        <w:tab/>
      </w:r>
      <w:r w:rsidRPr="00B40096">
        <w:tab/>
        <w:t xml:space="preserve">     G- 31471386</w:t>
      </w: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r w:rsidRPr="00B40096">
        <w:t>PROGRAMA PARA EL QUE SE SOLICITÓ SUBVENCIÓN:</w:t>
      </w:r>
    </w:p>
    <w:p w:rsidR="00452B13" w:rsidRPr="00B40096" w:rsidRDefault="00452B13" w:rsidP="00452B13">
      <w:pPr>
        <w:pBdr>
          <w:top w:val="single" w:sz="4" w:space="1" w:color="auto"/>
          <w:left w:val="single" w:sz="4" w:space="4" w:color="auto"/>
          <w:bottom w:val="single" w:sz="4" w:space="1" w:color="auto"/>
          <w:right w:val="single" w:sz="4" w:space="4" w:color="auto"/>
        </w:pBdr>
        <w:jc w:val="both"/>
        <w:rPr>
          <w:b/>
        </w:rPr>
      </w:pPr>
    </w:p>
    <w:p w:rsidR="00452B13" w:rsidRPr="00B40096" w:rsidRDefault="00452B13" w:rsidP="00452B13">
      <w:pPr>
        <w:pBdr>
          <w:top w:val="single" w:sz="4" w:space="1" w:color="auto"/>
          <w:left w:val="single" w:sz="4" w:space="4" w:color="auto"/>
          <w:bottom w:val="single" w:sz="4" w:space="1" w:color="auto"/>
          <w:right w:val="single" w:sz="4" w:space="4" w:color="auto"/>
        </w:pBdr>
        <w:jc w:val="center"/>
        <w:rPr>
          <w:b/>
          <w:sz w:val="36"/>
          <w:szCs w:val="36"/>
          <w:u w:val="single"/>
        </w:rPr>
      </w:pPr>
      <w:r w:rsidRPr="00B40096">
        <w:rPr>
          <w:b/>
          <w:sz w:val="36"/>
          <w:szCs w:val="36"/>
          <w:u w:val="single"/>
        </w:rPr>
        <w:t>PROGRAMA DE GÉNERO Y VIH</w:t>
      </w:r>
    </w:p>
    <w:p w:rsidR="00452B13" w:rsidRPr="00B40096" w:rsidRDefault="00452B13" w:rsidP="00452B13">
      <w:pPr>
        <w:pBdr>
          <w:top w:val="single" w:sz="4" w:space="1" w:color="auto"/>
          <w:left w:val="single" w:sz="4" w:space="4" w:color="auto"/>
          <w:bottom w:val="single" w:sz="4" w:space="1" w:color="auto"/>
          <w:right w:val="single" w:sz="4" w:space="4" w:color="auto"/>
        </w:pBdr>
        <w:jc w:val="center"/>
        <w:rPr>
          <w:b/>
          <w:sz w:val="36"/>
          <w:szCs w:val="36"/>
          <w:u w:val="single"/>
        </w:rPr>
      </w:pPr>
    </w:p>
    <w:p w:rsidR="00452B13" w:rsidRPr="00B40096" w:rsidRDefault="00452B13" w:rsidP="00452B13">
      <w:pPr>
        <w:pBdr>
          <w:top w:val="single" w:sz="4" w:space="1" w:color="auto"/>
          <w:left w:val="single" w:sz="4" w:space="4" w:color="auto"/>
          <w:bottom w:val="single" w:sz="4" w:space="1" w:color="auto"/>
          <w:right w:val="single" w:sz="4" w:space="4" w:color="auto"/>
        </w:pBdr>
        <w:jc w:val="center"/>
        <w:rPr>
          <w:b/>
          <w:sz w:val="36"/>
          <w:szCs w:val="36"/>
          <w:u w:val="single"/>
        </w:rPr>
      </w:pPr>
    </w:p>
    <w:p w:rsidR="00452B13" w:rsidRPr="00B40096" w:rsidRDefault="00452B13" w:rsidP="00452B13">
      <w:pPr>
        <w:pBdr>
          <w:top w:val="single" w:sz="4" w:space="1" w:color="auto"/>
          <w:left w:val="single" w:sz="4" w:space="4" w:color="auto"/>
          <w:bottom w:val="single" w:sz="4" w:space="1" w:color="auto"/>
          <w:right w:val="single" w:sz="4" w:space="4" w:color="auto"/>
        </w:pBdr>
        <w:jc w:val="center"/>
        <w:rPr>
          <w:b/>
          <w:sz w:val="36"/>
          <w:szCs w:val="36"/>
          <w:u w:val="single"/>
        </w:rPr>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534B4E" w:rsidRDefault="00452B13" w:rsidP="00452B13">
      <w:pPr>
        <w:pBdr>
          <w:top w:val="single" w:sz="4" w:space="1" w:color="auto"/>
          <w:left w:val="single" w:sz="4" w:space="4" w:color="auto"/>
          <w:bottom w:val="single" w:sz="4" w:space="1" w:color="auto"/>
          <w:right w:val="single" w:sz="4" w:space="4" w:color="auto"/>
        </w:pBdr>
        <w:jc w:val="both"/>
        <w:rPr>
          <w:color w:val="0070C0"/>
        </w:rPr>
      </w:pPr>
      <w:r w:rsidRPr="00B40096">
        <w:rPr>
          <w:noProof/>
        </w:rPr>
        <w:pict>
          <v:line id="_x0000_s1058" style="position:absolute;left:0;text-align:left;z-index:251695104" from="156.35pt,12.45pt" to="291.25pt,12.45pt" o:allowincell="f">
            <v:stroke dashstyle="1 1" endcap="round"/>
          </v:line>
        </w:pict>
      </w:r>
      <w:r>
        <w:t>CANTIDAD SOLICITADA:</w:t>
      </w:r>
      <w:r>
        <w:tab/>
        <w:t xml:space="preserve">    </w:t>
      </w:r>
      <w:r w:rsidRPr="00EC717F">
        <w:rPr>
          <w:rFonts w:cs="TTFF5BCCA0t00"/>
          <w:b/>
          <w:sz w:val="28"/>
          <w:szCs w:val="28"/>
        </w:rPr>
        <w:t>15.462,88</w:t>
      </w:r>
      <w:r w:rsidRPr="00534B4E">
        <w:rPr>
          <w:b/>
          <w:bCs/>
          <w:color w:val="0070C0"/>
          <w:sz w:val="22"/>
          <w:szCs w:val="22"/>
        </w:rPr>
        <w:t xml:space="preserve"> </w:t>
      </w:r>
      <w:r w:rsidRPr="00EC717F">
        <w:t>Euros</w:t>
      </w:r>
    </w:p>
    <w:p w:rsidR="00452B13" w:rsidRPr="00EC717F" w:rsidRDefault="00452B13" w:rsidP="00452B13">
      <w:pPr>
        <w:pBdr>
          <w:top w:val="single" w:sz="4" w:space="1" w:color="auto"/>
          <w:left w:val="single" w:sz="4" w:space="4" w:color="auto"/>
          <w:bottom w:val="single" w:sz="4" w:space="1" w:color="auto"/>
          <w:right w:val="single" w:sz="4" w:space="4" w:color="auto"/>
        </w:pBdr>
        <w:jc w:val="both"/>
      </w:pPr>
      <w:r w:rsidRPr="00534B4E">
        <w:rPr>
          <w:noProof/>
          <w:color w:val="0070C0"/>
        </w:rPr>
        <w:pict>
          <v:line id="_x0000_s1059" style="position:absolute;left:0;text-align:left;z-index:251696128" from="156.35pt,17.05pt" to="291.25pt,17.05pt" o:allowincell="f">
            <v:stroke dashstyle="1 1" endcap="round"/>
          </v:line>
        </w:pict>
      </w:r>
      <w:r w:rsidRPr="00534B4E">
        <w:rPr>
          <w:color w:val="0070C0"/>
        </w:rPr>
        <w:t xml:space="preserve"> </w:t>
      </w:r>
      <w:r w:rsidRPr="00534B4E">
        <w:rPr>
          <w:color w:val="0070C0"/>
        </w:rPr>
        <w:tab/>
      </w:r>
      <w:r w:rsidRPr="00534B4E">
        <w:rPr>
          <w:color w:val="0070C0"/>
        </w:rPr>
        <w:tab/>
      </w:r>
      <w:r w:rsidRPr="00EC717F">
        <w:t xml:space="preserve">CONCEDIDA:  </w:t>
      </w:r>
      <w:r w:rsidRPr="00EC717F">
        <w:tab/>
        <w:t xml:space="preserve">      </w:t>
      </w:r>
      <w:r w:rsidRPr="00EC717F">
        <w:rPr>
          <w:b/>
          <w:sz w:val="28"/>
          <w:szCs w:val="28"/>
        </w:rPr>
        <w:t>1.974,26</w:t>
      </w:r>
      <w:r w:rsidRPr="00EC717F">
        <w:t xml:space="preserve">  Euros</w:t>
      </w: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Pr="00B40096" w:rsidRDefault="00452B13" w:rsidP="00452B13">
      <w:pPr>
        <w:pBdr>
          <w:top w:val="single" w:sz="4" w:space="1" w:color="auto"/>
          <w:left w:val="single" w:sz="4" w:space="4" w:color="auto"/>
          <w:bottom w:val="single" w:sz="4" w:space="1" w:color="auto"/>
          <w:right w:val="single" w:sz="4" w:space="4" w:color="auto"/>
        </w:pBdr>
        <w:jc w:val="both"/>
        <w:rPr>
          <w:b/>
        </w:rPr>
      </w:pPr>
    </w:p>
    <w:p w:rsidR="00452B13" w:rsidRPr="00B40096" w:rsidRDefault="00452B13" w:rsidP="00452B13">
      <w:pPr>
        <w:pBdr>
          <w:top w:val="single" w:sz="4" w:space="1" w:color="auto"/>
          <w:left w:val="single" w:sz="4" w:space="4" w:color="auto"/>
          <w:bottom w:val="single" w:sz="4" w:space="1" w:color="auto"/>
          <w:right w:val="single" w:sz="4" w:space="4" w:color="auto"/>
        </w:pBdr>
        <w:jc w:val="both"/>
        <w:rPr>
          <w:b/>
        </w:rPr>
      </w:pPr>
    </w:p>
    <w:p w:rsidR="00452B13" w:rsidRPr="00B40096" w:rsidRDefault="00452B13" w:rsidP="00452B13">
      <w:pPr>
        <w:pBdr>
          <w:top w:val="single" w:sz="4" w:space="1" w:color="auto"/>
          <w:left w:val="single" w:sz="4" w:space="4" w:color="auto"/>
          <w:bottom w:val="single" w:sz="4" w:space="1" w:color="auto"/>
          <w:right w:val="single" w:sz="4" w:space="4" w:color="auto"/>
        </w:pBdr>
        <w:jc w:val="both"/>
        <w:rPr>
          <w:b/>
        </w:rPr>
      </w:pPr>
    </w:p>
    <w:p w:rsidR="00452B13" w:rsidRPr="00B40096" w:rsidRDefault="00452B13" w:rsidP="00452B13">
      <w:pPr>
        <w:pBdr>
          <w:top w:val="single" w:sz="4" w:space="1" w:color="auto"/>
          <w:left w:val="single" w:sz="4" w:space="4" w:color="auto"/>
          <w:bottom w:val="single" w:sz="4" w:space="1" w:color="auto"/>
          <w:right w:val="single" w:sz="4" w:space="4" w:color="auto"/>
        </w:pBdr>
        <w:jc w:val="both"/>
      </w:pPr>
    </w:p>
    <w:p w:rsidR="00452B13" w:rsidRDefault="00452B13" w:rsidP="00452B13">
      <w:pPr>
        <w:rPr>
          <w:b/>
          <w:lang w:val="es-ES_tradnl"/>
        </w:rPr>
      </w:pPr>
      <w:r w:rsidRPr="00B40096">
        <w:rPr>
          <w:b/>
          <w:lang w:val="es-ES_tradnl"/>
        </w:rPr>
        <w:br w:type="page"/>
      </w:r>
    </w:p>
    <w:p w:rsidR="00452B13" w:rsidRDefault="00452B13" w:rsidP="00452B13">
      <w:pPr>
        <w:rPr>
          <w:b/>
          <w:lang w:val="es-ES_tradnl"/>
        </w:rPr>
      </w:pPr>
    </w:p>
    <w:p w:rsidR="00452B13" w:rsidRDefault="00452B13" w:rsidP="00452B13">
      <w:pPr>
        <w:jc w:val="both"/>
        <w:rPr>
          <w:b/>
          <w:lang w:val="es-ES_tradnl"/>
        </w:rPr>
      </w:pPr>
      <w:r>
        <w:rPr>
          <w:b/>
          <w:lang w:val="es-ES_tradnl"/>
        </w:rPr>
        <w:t>NOMBRE DEL PROGRAMA</w:t>
      </w:r>
    </w:p>
    <w:p w:rsidR="00452B13" w:rsidRPr="00727552" w:rsidRDefault="00452B13" w:rsidP="00452B13">
      <w:pPr>
        <w:jc w:val="both"/>
        <w:rPr>
          <w:b/>
          <w:lang w:val="es-ES_tradnl"/>
        </w:rPr>
      </w:pPr>
    </w:p>
    <w:p w:rsidR="00452B13" w:rsidRDefault="00452B13" w:rsidP="00452B13">
      <w:pPr>
        <w:jc w:val="both"/>
        <w:rPr>
          <w:b/>
        </w:rPr>
      </w:pPr>
      <w:r w:rsidRPr="00727552">
        <w:rPr>
          <w:b/>
        </w:rPr>
        <w:t xml:space="preserve">ENFOQUE DE GÉNERO EN </w:t>
      </w:r>
      <w:smartTag w:uri="urn:schemas-microsoft-com:office:smarttags" w:element="PersonName">
        <w:smartTagPr>
          <w:attr w:name="ProductID" w:val="LA SENSIBILIZACIￓN"/>
        </w:smartTagPr>
        <w:r w:rsidRPr="00727552">
          <w:rPr>
            <w:b/>
          </w:rPr>
          <w:t>LA SENSIBILIZACIÓN</w:t>
        </w:r>
      </w:smartTag>
      <w:r w:rsidRPr="00727552">
        <w:rPr>
          <w:b/>
        </w:rPr>
        <w:t>, PREVENCIÓN Y ATENCIÓN EN VIH/SIDA.</w:t>
      </w:r>
    </w:p>
    <w:p w:rsidR="00452B13" w:rsidRDefault="00452B13" w:rsidP="00452B13">
      <w:pPr>
        <w:jc w:val="both"/>
        <w:rPr>
          <w:b/>
        </w:rPr>
      </w:pPr>
    </w:p>
    <w:p w:rsidR="00452B13" w:rsidRPr="006D0051" w:rsidRDefault="00452B13" w:rsidP="00452B13">
      <w:pPr>
        <w:jc w:val="both"/>
        <w:rPr>
          <w:b/>
          <w:lang w:val="es-ES_tradnl"/>
        </w:rPr>
      </w:pPr>
    </w:p>
    <w:p w:rsidR="00452B13" w:rsidRDefault="00452B13" w:rsidP="00452B13">
      <w:pPr>
        <w:jc w:val="both"/>
        <w:rPr>
          <w:b/>
          <w:lang w:val="es-ES_tradnl"/>
        </w:rPr>
      </w:pPr>
      <w:r>
        <w:rPr>
          <w:b/>
          <w:lang w:val="es-ES_tradnl"/>
        </w:rPr>
        <w:t>Se han desarrollado las siguientes actividades</w:t>
      </w:r>
    </w:p>
    <w:p w:rsidR="00452B13" w:rsidRDefault="00452B13" w:rsidP="00452B13">
      <w:pPr>
        <w:jc w:val="both"/>
        <w:rPr>
          <w:b/>
          <w:lang w:val="es-ES_tradnl"/>
        </w:rPr>
      </w:pPr>
    </w:p>
    <w:p w:rsidR="00452B13" w:rsidRPr="004924DA" w:rsidRDefault="00452B13" w:rsidP="00452B13">
      <w:pPr>
        <w:jc w:val="both"/>
        <w:rPr>
          <w:b/>
        </w:rPr>
      </w:pPr>
      <w:r>
        <w:rPr>
          <w:b/>
          <w:lang w:val="es-ES_tradnl"/>
        </w:rPr>
        <w:t>1.</w:t>
      </w:r>
      <w:r w:rsidRPr="004924DA">
        <w:rPr>
          <w:rFonts w:eastAsia="Calibri"/>
          <w:b/>
          <w:sz w:val="18"/>
          <w:szCs w:val="18"/>
          <w:lang w:eastAsia="en-US"/>
        </w:rPr>
        <w:t xml:space="preserve"> </w:t>
      </w:r>
      <w:r w:rsidRPr="004924DA">
        <w:rPr>
          <w:b/>
        </w:rPr>
        <w:t>IIIº TALLER DE INTERRELACIONES ENTRE VIOLENCIAS DE GÉNERO Y VIH/SIDA DE VIOLENCIA(S) DE GÉNERO Y VIH: “TENDER IDEAS”</w:t>
      </w:r>
    </w:p>
    <w:p w:rsidR="00452B13" w:rsidRPr="004924DA" w:rsidRDefault="00452B13" w:rsidP="00452B13">
      <w:pPr>
        <w:jc w:val="both"/>
        <w:rPr>
          <w:b/>
          <w:lang w:val="es-ES_tradnl"/>
        </w:rPr>
      </w:pPr>
    </w:p>
    <w:p w:rsidR="00452B13" w:rsidRDefault="00452B13" w:rsidP="00452B13">
      <w:pPr>
        <w:jc w:val="both"/>
      </w:pPr>
      <w:r w:rsidRPr="004924DA">
        <w:t>Realizado en el aula 026 de la  UPNA,  los días 19 y 20 de Noviembre de 2015, con 12 h de duración. Impartido por Montse Pineda Y Mª Luisa García Berrocal de la Asociación Creación Positiva de Barcelona, expertas en género, violencias y vih.</w:t>
      </w:r>
    </w:p>
    <w:p w:rsidR="00452B13" w:rsidRPr="004924DA" w:rsidRDefault="00452B13" w:rsidP="00452B13">
      <w:pPr>
        <w:jc w:val="both"/>
      </w:pPr>
    </w:p>
    <w:p w:rsidR="00452B13" w:rsidRPr="004924DA" w:rsidRDefault="00452B13" w:rsidP="00452B13">
      <w:pPr>
        <w:jc w:val="both"/>
      </w:pPr>
      <w:r w:rsidRPr="004924DA">
        <w:rPr>
          <w:b/>
        </w:rPr>
        <w:t>Contenidos abordados</w:t>
      </w:r>
      <w:r w:rsidRPr="004924DA">
        <w:t>:</w:t>
      </w:r>
    </w:p>
    <w:p w:rsidR="00452B13" w:rsidRPr="004924DA" w:rsidRDefault="00452B13" w:rsidP="00452B13">
      <w:pPr>
        <w:jc w:val="both"/>
        <w:rPr>
          <w:lang w:val="es-ES_tradnl"/>
        </w:rPr>
      </w:pPr>
    </w:p>
    <w:p w:rsidR="00452B13" w:rsidRPr="004924DA" w:rsidRDefault="00452B13" w:rsidP="00C563C6">
      <w:pPr>
        <w:numPr>
          <w:ilvl w:val="0"/>
          <w:numId w:val="64"/>
        </w:numPr>
        <w:jc w:val="both"/>
      </w:pPr>
      <w:r w:rsidRPr="004924DA">
        <w:t>Enmarcando las violencias de género:</w:t>
      </w:r>
    </w:p>
    <w:p w:rsidR="00452B13" w:rsidRPr="004924DA" w:rsidRDefault="00452B13" w:rsidP="00C563C6">
      <w:pPr>
        <w:numPr>
          <w:ilvl w:val="1"/>
          <w:numId w:val="64"/>
        </w:numPr>
        <w:jc w:val="both"/>
      </w:pPr>
      <w:r w:rsidRPr="004924DA">
        <w:t>Jurídico</w:t>
      </w:r>
    </w:p>
    <w:p w:rsidR="00452B13" w:rsidRPr="004924DA" w:rsidRDefault="00452B13" w:rsidP="00C563C6">
      <w:pPr>
        <w:numPr>
          <w:ilvl w:val="1"/>
          <w:numId w:val="64"/>
        </w:numPr>
        <w:jc w:val="both"/>
      </w:pPr>
      <w:r w:rsidRPr="004924DA">
        <w:t>Conceptual</w:t>
      </w:r>
    </w:p>
    <w:p w:rsidR="00452B13" w:rsidRPr="004924DA" w:rsidRDefault="00452B13" w:rsidP="00C563C6">
      <w:pPr>
        <w:numPr>
          <w:ilvl w:val="1"/>
          <w:numId w:val="64"/>
        </w:numPr>
        <w:jc w:val="both"/>
      </w:pPr>
      <w:r w:rsidRPr="004924DA">
        <w:t>Como problema de salud pública</w:t>
      </w:r>
    </w:p>
    <w:p w:rsidR="00452B13" w:rsidRPr="004924DA" w:rsidRDefault="00452B13" w:rsidP="00C563C6">
      <w:pPr>
        <w:numPr>
          <w:ilvl w:val="0"/>
          <w:numId w:val="64"/>
        </w:numPr>
        <w:jc w:val="both"/>
      </w:pPr>
      <w:r w:rsidRPr="004924DA">
        <w:t>La socialización de género y su impacto en la vida de las personas</w:t>
      </w:r>
    </w:p>
    <w:p w:rsidR="00452B13" w:rsidRPr="004924DA" w:rsidRDefault="00452B13" w:rsidP="00C563C6">
      <w:pPr>
        <w:numPr>
          <w:ilvl w:val="0"/>
          <w:numId w:val="64"/>
        </w:numPr>
        <w:jc w:val="both"/>
      </w:pPr>
      <w:r w:rsidRPr="004924DA">
        <w:t>Las violencias de género contra las mujeres</w:t>
      </w:r>
    </w:p>
    <w:p w:rsidR="00452B13" w:rsidRPr="004924DA" w:rsidRDefault="00452B13" w:rsidP="00C563C6">
      <w:pPr>
        <w:numPr>
          <w:ilvl w:val="1"/>
          <w:numId w:val="64"/>
        </w:numPr>
        <w:jc w:val="both"/>
      </w:pPr>
      <w:r w:rsidRPr="004924DA">
        <w:t>Características y tipos de violencias</w:t>
      </w:r>
    </w:p>
    <w:p w:rsidR="00452B13" w:rsidRPr="004924DA" w:rsidRDefault="00452B13" w:rsidP="00C563C6">
      <w:pPr>
        <w:numPr>
          <w:ilvl w:val="1"/>
          <w:numId w:val="64"/>
        </w:numPr>
        <w:jc w:val="both"/>
      </w:pPr>
      <w:r w:rsidRPr="004924DA">
        <w:t>Impacto en la vida de las mujeres y de las jóvenes</w:t>
      </w:r>
    </w:p>
    <w:p w:rsidR="00452B13" w:rsidRPr="004924DA" w:rsidRDefault="00452B13" w:rsidP="00C563C6">
      <w:pPr>
        <w:numPr>
          <w:ilvl w:val="0"/>
          <w:numId w:val="64"/>
        </w:numPr>
        <w:jc w:val="both"/>
      </w:pPr>
      <w:r w:rsidRPr="004924DA">
        <w:t xml:space="preserve">Sexualidades: la construcción de las identidades. </w:t>
      </w:r>
    </w:p>
    <w:p w:rsidR="00452B13" w:rsidRPr="004924DA" w:rsidRDefault="00452B13" w:rsidP="00C563C6">
      <w:pPr>
        <w:numPr>
          <w:ilvl w:val="0"/>
          <w:numId w:val="64"/>
        </w:numPr>
        <w:jc w:val="both"/>
      </w:pPr>
      <w:r w:rsidRPr="004924DA">
        <w:t>Bidireccionalidad entre violencias de género y VIH: el impacto en la prevención y atención  del VH de la violencia y el Impacto del VIH en las violencias de género.</w:t>
      </w:r>
    </w:p>
    <w:p w:rsidR="00452B13" w:rsidRPr="004924DA" w:rsidRDefault="00452B13" w:rsidP="00C563C6">
      <w:pPr>
        <w:numPr>
          <w:ilvl w:val="0"/>
          <w:numId w:val="64"/>
        </w:numPr>
        <w:jc w:val="both"/>
      </w:pPr>
      <w:r w:rsidRPr="004924DA">
        <w:t>Detección de las violencias de género en el ámbito de las sexualidades</w:t>
      </w:r>
    </w:p>
    <w:p w:rsidR="00452B13" w:rsidRPr="004924DA" w:rsidRDefault="00452B13" w:rsidP="00C563C6">
      <w:pPr>
        <w:numPr>
          <w:ilvl w:val="0"/>
          <w:numId w:val="64"/>
        </w:numPr>
        <w:jc w:val="both"/>
      </w:pPr>
      <w:r w:rsidRPr="004924DA">
        <w:t>Construcción de estrategias de prevención: Prevención como acción.</w:t>
      </w:r>
    </w:p>
    <w:p w:rsidR="00452B13" w:rsidRPr="004924DA" w:rsidRDefault="00452B13" w:rsidP="00452B13">
      <w:pPr>
        <w:jc w:val="both"/>
      </w:pPr>
    </w:p>
    <w:p w:rsidR="00452B13" w:rsidRPr="004924DA" w:rsidRDefault="00452B13" w:rsidP="00452B13">
      <w:pPr>
        <w:jc w:val="both"/>
      </w:pPr>
      <w:r w:rsidRPr="004924DA">
        <w:rPr>
          <w:b/>
        </w:rPr>
        <w:t>Metodología utilizada</w:t>
      </w:r>
      <w:r w:rsidRPr="004924DA">
        <w:t>:</w:t>
      </w:r>
    </w:p>
    <w:p w:rsidR="00452B13" w:rsidRPr="004924DA" w:rsidRDefault="00452B13" w:rsidP="00452B13">
      <w:pPr>
        <w:jc w:val="both"/>
      </w:pPr>
    </w:p>
    <w:p w:rsidR="00452B13" w:rsidRPr="004924DA" w:rsidRDefault="00452B13" w:rsidP="00C563C6">
      <w:pPr>
        <w:numPr>
          <w:ilvl w:val="0"/>
          <w:numId w:val="64"/>
        </w:numPr>
        <w:jc w:val="both"/>
      </w:pPr>
      <w:r w:rsidRPr="004924DA">
        <w:t>Se llevó a cabo mediante metodología participativa en la medida en que ésta fue al mismo tiempo uno de los objetivos del curso.</w:t>
      </w:r>
    </w:p>
    <w:p w:rsidR="00452B13" w:rsidRPr="004924DA" w:rsidRDefault="00452B13" w:rsidP="00C563C6">
      <w:pPr>
        <w:numPr>
          <w:ilvl w:val="0"/>
          <w:numId w:val="64"/>
        </w:numPr>
        <w:jc w:val="both"/>
      </w:pPr>
      <w:r w:rsidRPr="004924DA">
        <w:lastRenderedPageBreak/>
        <w:t xml:space="preserve">Esta metodología supone un proceso de aprendizaje, donde las personas participantes en el taller, se empoderan, al tiempo que potencia el compromiso de las personas en su proceso personal y comunitario. </w:t>
      </w:r>
    </w:p>
    <w:p w:rsidR="00452B13" w:rsidRPr="004924DA" w:rsidRDefault="00452B13" w:rsidP="00C563C6">
      <w:pPr>
        <w:numPr>
          <w:ilvl w:val="0"/>
          <w:numId w:val="64"/>
        </w:numPr>
        <w:jc w:val="both"/>
      </w:pPr>
      <w:r w:rsidRPr="004924DA">
        <w:t>Se utilizaron las siguientes técnicas:</w:t>
      </w:r>
    </w:p>
    <w:p w:rsidR="00452B13" w:rsidRPr="004924DA" w:rsidRDefault="00452B13" w:rsidP="00C563C6">
      <w:pPr>
        <w:numPr>
          <w:ilvl w:val="1"/>
          <w:numId w:val="64"/>
        </w:numPr>
        <w:jc w:val="both"/>
      </w:pPr>
      <w:r w:rsidRPr="004924DA">
        <w:t>Exposiciones teóricas de los conceptos básicos</w:t>
      </w:r>
    </w:p>
    <w:p w:rsidR="00452B13" w:rsidRPr="004924DA" w:rsidRDefault="00452B13" w:rsidP="00C563C6">
      <w:pPr>
        <w:numPr>
          <w:ilvl w:val="1"/>
          <w:numId w:val="64"/>
        </w:numPr>
        <w:jc w:val="both"/>
      </w:pPr>
      <w:r w:rsidRPr="004924DA">
        <w:t>Dinámicas de grupos</w:t>
      </w:r>
    </w:p>
    <w:p w:rsidR="00452B13" w:rsidRPr="004924DA" w:rsidRDefault="00452B13" w:rsidP="00C563C6">
      <w:pPr>
        <w:numPr>
          <w:ilvl w:val="1"/>
          <w:numId w:val="64"/>
        </w:numPr>
        <w:jc w:val="both"/>
      </w:pPr>
      <w:r w:rsidRPr="004924DA">
        <w:t>Role-playing</w:t>
      </w:r>
    </w:p>
    <w:p w:rsidR="00452B13" w:rsidRPr="004924DA" w:rsidRDefault="00452B13" w:rsidP="00C563C6">
      <w:pPr>
        <w:numPr>
          <w:ilvl w:val="1"/>
          <w:numId w:val="64"/>
        </w:numPr>
        <w:jc w:val="both"/>
      </w:pPr>
      <w:r w:rsidRPr="004924DA">
        <w:t>Lluvia de ideas</w:t>
      </w:r>
    </w:p>
    <w:p w:rsidR="00452B13" w:rsidRPr="004924DA" w:rsidRDefault="00452B13" w:rsidP="00C563C6">
      <w:pPr>
        <w:numPr>
          <w:ilvl w:val="1"/>
          <w:numId w:val="64"/>
        </w:numPr>
        <w:jc w:val="both"/>
      </w:pPr>
      <w:r w:rsidRPr="004924DA">
        <w:t>Trabajo individual, por parejas y en grupos pequeños</w:t>
      </w:r>
    </w:p>
    <w:p w:rsidR="00452B13" w:rsidRPr="004924DA" w:rsidRDefault="00452B13" w:rsidP="00C563C6">
      <w:pPr>
        <w:numPr>
          <w:ilvl w:val="1"/>
          <w:numId w:val="64"/>
        </w:numPr>
        <w:jc w:val="both"/>
      </w:pPr>
      <w:r w:rsidRPr="004924DA">
        <w:t>Material gráfico de soporte a las explicaciones</w:t>
      </w:r>
    </w:p>
    <w:p w:rsidR="00452B13" w:rsidRDefault="00452B13" w:rsidP="00C563C6">
      <w:pPr>
        <w:numPr>
          <w:ilvl w:val="1"/>
          <w:numId w:val="64"/>
        </w:numPr>
        <w:jc w:val="both"/>
      </w:pPr>
      <w:r w:rsidRPr="004924DA">
        <w:t>Lenguaje no sexista y sencillo que facilite la comprensión de lo que se trabajó y la educación emocional.</w:t>
      </w:r>
    </w:p>
    <w:p w:rsidR="00452B13" w:rsidRDefault="00452B13" w:rsidP="00452B13">
      <w:pPr>
        <w:ind w:left="720"/>
        <w:jc w:val="both"/>
      </w:pPr>
    </w:p>
    <w:p w:rsidR="00452B13" w:rsidRDefault="00452B13" w:rsidP="00452B13">
      <w:pPr>
        <w:jc w:val="both"/>
        <w:rPr>
          <w:b/>
        </w:rPr>
      </w:pPr>
      <w:r w:rsidRPr="004924DA">
        <w:rPr>
          <w:b/>
        </w:rPr>
        <w:t>Evaluación</w:t>
      </w:r>
    </w:p>
    <w:p w:rsidR="00452B13" w:rsidRPr="004924DA" w:rsidRDefault="00452B13" w:rsidP="00452B13">
      <w:pPr>
        <w:jc w:val="both"/>
        <w:rPr>
          <w:b/>
        </w:rPr>
      </w:pPr>
    </w:p>
    <w:p w:rsidR="00452B13" w:rsidRPr="004924DA" w:rsidRDefault="00452B13" w:rsidP="00C563C6">
      <w:pPr>
        <w:numPr>
          <w:ilvl w:val="0"/>
          <w:numId w:val="64"/>
        </w:numPr>
        <w:jc w:val="both"/>
      </w:pPr>
      <w:r w:rsidRPr="004924DA">
        <w:t>Se han alcanzado los objetivos propuestos:</w:t>
      </w:r>
    </w:p>
    <w:p w:rsidR="00452B13" w:rsidRPr="004924DA" w:rsidRDefault="00452B13" w:rsidP="00C563C6">
      <w:pPr>
        <w:numPr>
          <w:ilvl w:val="0"/>
          <w:numId w:val="64"/>
        </w:numPr>
        <w:jc w:val="both"/>
        <w:rPr>
          <w:bCs/>
          <w:u w:val="single"/>
        </w:rPr>
      </w:pPr>
      <w:r w:rsidRPr="004924DA">
        <w:rPr>
          <w:bCs/>
        </w:rPr>
        <w:t>Se ha capacitado agentes sociales  y profesi</w:t>
      </w:r>
      <w:r>
        <w:rPr>
          <w:bCs/>
        </w:rPr>
        <w:t xml:space="preserve">onales en temas de género, VIH </w:t>
      </w:r>
      <w:r w:rsidRPr="004924DA">
        <w:rPr>
          <w:bCs/>
        </w:rPr>
        <w:t>y violencia.</w:t>
      </w:r>
    </w:p>
    <w:p w:rsidR="00452B13" w:rsidRPr="004924DA" w:rsidRDefault="00452B13" w:rsidP="00C563C6">
      <w:pPr>
        <w:numPr>
          <w:ilvl w:val="0"/>
          <w:numId w:val="64"/>
        </w:numPr>
        <w:jc w:val="both"/>
        <w:rPr>
          <w:bCs/>
          <w:u w:val="single"/>
        </w:rPr>
      </w:pPr>
      <w:r w:rsidRPr="004924DA">
        <w:rPr>
          <w:bCs/>
        </w:rPr>
        <w:t>Han conocido la relación y el impacto bidireccional entre violencias de género y VIH</w:t>
      </w:r>
    </w:p>
    <w:p w:rsidR="00452B13" w:rsidRPr="004924DA" w:rsidRDefault="00452B13" w:rsidP="00C563C6">
      <w:pPr>
        <w:numPr>
          <w:ilvl w:val="0"/>
          <w:numId w:val="64"/>
        </w:numPr>
        <w:jc w:val="both"/>
        <w:rPr>
          <w:lang w:val="es-ES_tradnl"/>
        </w:rPr>
      </w:pPr>
      <w:r w:rsidRPr="004924DA">
        <w:t xml:space="preserve">Han </w:t>
      </w:r>
      <w:r w:rsidRPr="004924DA">
        <w:rPr>
          <w:lang w:val="es-ES_tradnl"/>
        </w:rPr>
        <w:t>identificado las estrategias que se pueden implementar para hacer frente al impacto de las violencias y el VIH.</w:t>
      </w:r>
    </w:p>
    <w:p w:rsidR="00452B13" w:rsidRPr="004924DA" w:rsidRDefault="00452B13" w:rsidP="00C563C6">
      <w:pPr>
        <w:numPr>
          <w:ilvl w:val="0"/>
          <w:numId w:val="64"/>
        </w:numPr>
        <w:jc w:val="both"/>
        <w:rPr>
          <w:bCs/>
        </w:rPr>
      </w:pPr>
      <w:r w:rsidRPr="004924DA">
        <w:rPr>
          <w:bCs/>
          <w:lang w:val="es-ES_tradnl"/>
        </w:rPr>
        <w:t>Se ha f</w:t>
      </w:r>
      <w:r w:rsidRPr="004924DA">
        <w:rPr>
          <w:bCs/>
        </w:rPr>
        <w:t>omentado el debate profesional encaminado a la reflexión y la creación de formas de actuación conjunta.</w:t>
      </w:r>
    </w:p>
    <w:p w:rsidR="00452B13" w:rsidRPr="004924DA" w:rsidRDefault="00452B13" w:rsidP="00C563C6">
      <w:pPr>
        <w:numPr>
          <w:ilvl w:val="0"/>
          <w:numId w:val="64"/>
        </w:numPr>
        <w:jc w:val="both"/>
        <w:rPr>
          <w:lang w:val="es-ES_tradnl"/>
        </w:rPr>
      </w:pPr>
      <w:r w:rsidRPr="004924DA">
        <w:rPr>
          <w:lang w:val="es-ES_tradnl"/>
        </w:rPr>
        <w:t>Se han dado a conocer los derechos sexuales entre las personas asistentes.</w:t>
      </w:r>
    </w:p>
    <w:p w:rsidR="00452B13" w:rsidRDefault="00452B13" w:rsidP="00C563C6">
      <w:pPr>
        <w:numPr>
          <w:ilvl w:val="0"/>
          <w:numId w:val="64"/>
        </w:numPr>
        <w:jc w:val="both"/>
      </w:pPr>
      <w:r w:rsidRPr="004924DA">
        <w:t xml:space="preserve">Con este taller hemos conseguido volver a reunir a profesionales que, desde diferentes ámbitos sociosanitarios, intervienen en violencias de género y/o en vih/sida, lo que enriqueció las reflexiones, debates y aprendizajes de las personas participantes. Así mismo, en este taller han participado estudiantes de Trabajo Social y del módulo de género de la UPNA, que han podido compartir con profesionales estas reflexiones. </w:t>
      </w:r>
    </w:p>
    <w:p w:rsidR="00452B13" w:rsidRDefault="00452B13" w:rsidP="00452B13">
      <w:pPr>
        <w:ind w:left="720"/>
        <w:jc w:val="both"/>
      </w:pPr>
    </w:p>
    <w:p w:rsidR="00452B13" w:rsidRDefault="00452B13" w:rsidP="00452B13">
      <w:pPr>
        <w:jc w:val="both"/>
      </w:pPr>
      <w:r w:rsidRPr="008F04FC">
        <w:t>Al finalizar el taller se realizó un cuestionario de evaluación que fue completado por 23 personas. En líneas generales la evaluación fue:</w:t>
      </w:r>
    </w:p>
    <w:p w:rsidR="00452B13" w:rsidRPr="008F04FC" w:rsidRDefault="00452B13" w:rsidP="00452B13">
      <w:pPr>
        <w:jc w:val="both"/>
      </w:pPr>
    </w:p>
    <w:p w:rsidR="00452B13" w:rsidRPr="008F04FC" w:rsidRDefault="00452B13" w:rsidP="00C563C6">
      <w:pPr>
        <w:numPr>
          <w:ilvl w:val="0"/>
          <w:numId w:val="64"/>
        </w:numPr>
        <w:jc w:val="both"/>
      </w:pPr>
      <w:r w:rsidRPr="008F04FC">
        <w:t>A TODAS las participantes les pareció el taller mejor de lo esperado y de ellas la mitad mucho mejor de lo esperado.</w:t>
      </w:r>
    </w:p>
    <w:p w:rsidR="00452B13" w:rsidRPr="008F04FC" w:rsidRDefault="00452B13" w:rsidP="00C563C6">
      <w:pPr>
        <w:numPr>
          <w:ilvl w:val="0"/>
          <w:numId w:val="64"/>
        </w:numPr>
        <w:jc w:val="both"/>
      </w:pPr>
      <w:r w:rsidRPr="008F04FC">
        <w:lastRenderedPageBreak/>
        <w:t>Los aspectos organizativos fueron muy bien valorados, con una media de 4 entre 1 (muy mala) y 5 (muy buena)</w:t>
      </w:r>
    </w:p>
    <w:p w:rsidR="00452B13" w:rsidRPr="008F04FC" w:rsidRDefault="00452B13" w:rsidP="00C563C6">
      <w:pPr>
        <w:numPr>
          <w:ilvl w:val="0"/>
          <w:numId w:val="64"/>
        </w:numPr>
        <w:jc w:val="both"/>
      </w:pPr>
      <w:r w:rsidRPr="008F04FC">
        <w:t xml:space="preserve">Las ponentes fueron valoradas muy bien valoradas, con una media de 4,9 </w:t>
      </w:r>
    </w:p>
    <w:p w:rsidR="00452B13" w:rsidRPr="008F04FC" w:rsidRDefault="00452B13" w:rsidP="00C563C6">
      <w:pPr>
        <w:numPr>
          <w:ilvl w:val="0"/>
          <w:numId w:val="64"/>
        </w:numPr>
        <w:jc w:val="both"/>
      </w:pPr>
      <w:r w:rsidRPr="008F04FC">
        <w:t>Lo tratado en el taller fue bien valorado, con una media de 4,7</w:t>
      </w:r>
    </w:p>
    <w:p w:rsidR="00452B13" w:rsidRPr="008F04FC" w:rsidRDefault="00452B13" w:rsidP="00C563C6">
      <w:pPr>
        <w:numPr>
          <w:ilvl w:val="0"/>
          <w:numId w:val="64"/>
        </w:numPr>
        <w:jc w:val="both"/>
        <w:rPr>
          <w:lang w:val="es-ES_tradnl"/>
        </w:rPr>
      </w:pPr>
    </w:p>
    <w:p w:rsidR="00452B13" w:rsidRPr="008F04FC" w:rsidRDefault="00452B13" w:rsidP="00C563C6">
      <w:pPr>
        <w:numPr>
          <w:ilvl w:val="0"/>
          <w:numId w:val="64"/>
        </w:numPr>
        <w:jc w:val="both"/>
      </w:pPr>
      <w:r w:rsidRPr="008F04FC">
        <w:t>Algunas de las apreciaciones sobre lo que más les gustó del taller fueron:</w:t>
      </w:r>
    </w:p>
    <w:p w:rsidR="00452B13" w:rsidRPr="008F04FC" w:rsidRDefault="00452B13" w:rsidP="00C563C6">
      <w:pPr>
        <w:numPr>
          <w:ilvl w:val="0"/>
          <w:numId w:val="64"/>
        </w:numPr>
        <w:jc w:val="both"/>
        <w:rPr>
          <w:lang w:val="es-ES_tradnl"/>
        </w:rPr>
      </w:pPr>
      <w:r w:rsidRPr="008F04FC">
        <w:rPr>
          <w:lang w:val="es-ES_tradnl"/>
        </w:rPr>
        <w:t>El formato, la metodología y las dinámicas</w:t>
      </w:r>
    </w:p>
    <w:p w:rsidR="00452B13" w:rsidRPr="008F04FC" w:rsidRDefault="00452B13" w:rsidP="00C563C6">
      <w:pPr>
        <w:numPr>
          <w:ilvl w:val="0"/>
          <w:numId w:val="64"/>
        </w:numPr>
        <w:jc w:val="both"/>
        <w:rPr>
          <w:lang w:val="es-ES_tradnl"/>
        </w:rPr>
      </w:pPr>
      <w:r w:rsidRPr="008F04FC">
        <w:rPr>
          <w:lang w:val="es-ES_tradnl"/>
        </w:rPr>
        <w:t>Dinámicas de aprendizaje significativo.</w:t>
      </w:r>
    </w:p>
    <w:p w:rsidR="00452B13" w:rsidRPr="008F04FC" w:rsidRDefault="00452B13" w:rsidP="00C563C6">
      <w:pPr>
        <w:numPr>
          <w:ilvl w:val="0"/>
          <w:numId w:val="64"/>
        </w:numPr>
        <w:jc w:val="both"/>
        <w:rPr>
          <w:lang w:val="es-ES_tradnl"/>
        </w:rPr>
      </w:pPr>
      <w:r w:rsidRPr="008F04FC">
        <w:rPr>
          <w:lang w:val="es-ES_tradnl"/>
        </w:rPr>
        <w:t>Metodología participativa y reflexiva.</w:t>
      </w:r>
    </w:p>
    <w:p w:rsidR="00452B13" w:rsidRPr="008F04FC" w:rsidRDefault="00452B13" w:rsidP="00C563C6">
      <w:pPr>
        <w:numPr>
          <w:ilvl w:val="0"/>
          <w:numId w:val="64"/>
        </w:numPr>
        <w:jc w:val="both"/>
        <w:rPr>
          <w:lang w:val="es-ES_tradnl"/>
        </w:rPr>
      </w:pPr>
      <w:r w:rsidRPr="008F04FC">
        <w:rPr>
          <w:lang w:val="es-ES_tradnl"/>
        </w:rPr>
        <w:t>La forma de exponer los contenidos y la actitud cercana de las docentes.</w:t>
      </w:r>
    </w:p>
    <w:p w:rsidR="00452B13" w:rsidRPr="008F04FC" w:rsidRDefault="00452B13" w:rsidP="00C563C6">
      <w:pPr>
        <w:numPr>
          <w:ilvl w:val="0"/>
          <w:numId w:val="64"/>
        </w:numPr>
        <w:jc w:val="both"/>
        <w:rPr>
          <w:lang w:val="es-ES_tradnl"/>
        </w:rPr>
      </w:pPr>
      <w:r w:rsidRPr="008F04FC">
        <w:rPr>
          <w:lang w:val="es-ES_tradnl"/>
        </w:rPr>
        <w:t>El espacio de reflexión y propuestas de actuación</w:t>
      </w:r>
    </w:p>
    <w:p w:rsidR="00452B13" w:rsidRPr="008F04FC" w:rsidRDefault="00452B13" w:rsidP="00C563C6">
      <w:pPr>
        <w:numPr>
          <w:ilvl w:val="0"/>
          <w:numId w:val="64"/>
        </w:numPr>
        <w:jc w:val="both"/>
        <w:rPr>
          <w:lang w:val="es-ES_tradnl"/>
        </w:rPr>
      </w:pPr>
      <w:r w:rsidRPr="008F04FC">
        <w:rPr>
          <w:lang w:val="es-ES_tradnl"/>
        </w:rPr>
        <w:t>Ambiente cómodo, seguro y facilitador para la participación</w:t>
      </w:r>
    </w:p>
    <w:p w:rsidR="00452B13" w:rsidRPr="008F04FC" w:rsidRDefault="00452B13" w:rsidP="00C563C6">
      <w:pPr>
        <w:numPr>
          <w:ilvl w:val="0"/>
          <w:numId w:val="64"/>
        </w:numPr>
        <w:jc w:val="both"/>
        <w:rPr>
          <w:lang w:val="es-ES_tradnl"/>
        </w:rPr>
      </w:pPr>
      <w:r w:rsidRPr="008F04FC">
        <w:rPr>
          <w:lang w:val="es-ES_tradnl"/>
        </w:rPr>
        <w:t>Poder compartir ideas, emociones y contenidos.</w:t>
      </w:r>
    </w:p>
    <w:p w:rsidR="00452B13" w:rsidRPr="008F04FC" w:rsidRDefault="00452B13" w:rsidP="00C563C6">
      <w:pPr>
        <w:numPr>
          <w:ilvl w:val="0"/>
          <w:numId w:val="64"/>
        </w:numPr>
        <w:jc w:val="both"/>
        <w:rPr>
          <w:lang w:val="es-ES_tradnl"/>
        </w:rPr>
      </w:pPr>
      <w:r w:rsidRPr="008F04FC">
        <w:rPr>
          <w:lang w:val="es-ES_tradnl"/>
        </w:rPr>
        <w:t>La forma de dinamizarlo y la ideología.</w:t>
      </w:r>
    </w:p>
    <w:p w:rsidR="00452B13" w:rsidRPr="008F04FC" w:rsidRDefault="00452B13" w:rsidP="00C563C6">
      <w:pPr>
        <w:numPr>
          <w:ilvl w:val="0"/>
          <w:numId w:val="64"/>
        </w:numPr>
        <w:jc w:val="both"/>
        <w:rPr>
          <w:lang w:val="es-ES_tradnl"/>
        </w:rPr>
      </w:pPr>
      <w:r w:rsidRPr="008F04FC">
        <w:rPr>
          <w:lang w:val="es-ES_tradnl"/>
        </w:rPr>
        <w:t>Haber compartido y profundizado en violencias género y vih con otra perspectiva.</w:t>
      </w:r>
    </w:p>
    <w:p w:rsidR="00452B13" w:rsidRPr="008F04FC" w:rsidRDefault="00452B13" w:rsidP="00C563C6">
      <w:pPr>
        <w:numPr>
          <w:ilvl w:val="0"/>
          <w:numId w:val="64"/>
        </w:numPr>
        <w:jc w:val="both"/>
        <w:rPr>
          <w:lang w:val="es-ES_tradnl"/>
        </w:rPr>
      </w:pPr>
      <w:r w:rsidRPr="008F04FC">
        <w:rPr>
          <w:lang w:val="es-ES_tradnl"/>
        </w:rPr>
        <w:t>La visión crítica y la “lupa” sobre el modelo y políticas sociales</w:t>
      </w:r>
    </w:p>
    <w:p w:rsidR="00452B13" w:rsidRPr="008F04FC" w:rsidRDefault="00452B13" w:rsidP="00C563C6">
      <w:pPr>
        <w:numPr>
          <w:ilvl w:val="0"/>
          <w:numId w:val="64"/>
        </w:numPr>
        <w:jc w:val="both"/>
        <w:rPr>
          <w:lang w:val="es-ES_tradnl"/>
        </w:rPr>
      </w:pPr>
      <w:r w:rsidRPr="008F04FC">
        <w:rPr>
          <w:lang w:val="es-ES_tradnl"/>
        </w:rPr>
        <w:t>La reflexión y la interiorización de los contenidos a través de la práctica y del pensamiento y la puesta en común.</w:t>
      </w:r>
    </w:p>
    <w:p w:rsidR="00452B13" w:rsidRPr="008F04FC" w:rsidRDefault="00452B13" w:rsidP="00C563C6">
      <w:pPr>
        <w:numPr>
          <w:ilvl w:val="0"/>
          <w:numId w:val="64"/>
        </w:numPr>
        <w:jc w:val="both"/>
        <w:rPr>
          <w:lang w:val="es-ES_tradnl"/>
        </w:rPr>
      </w:pPr>
      <w:r w:rsidRPr="008F04FC">
        <w:rPr>
          <w:lang w:val="es-ES_tradnl"/>
        </w:rPr>
        <w:t>La reflexión sobre las violencias presentes en las vidas de todas.</w:t>
      </w:r>
    </w:p>
    <w:p w:rsidR="00452B13" w:rsidRPr="008F04FC" w:rsidRDefault="00452B13" w:rsidP="00C563C6">
      <w:pPr>
        <w:numPr>
          <w:ilvl w:val="0"/>
          <w:numId w:val="64"/>
        </w:numPr>
        <w:jc w:val="both"/>
        <w:rPr>
          <w:lang w:val="es-ES_tradnl"/>
        </w:rPr>
      </w:pPr>
      <w:r w:rsidRPr="008F04FC">
        <w:rPr>
          <w:lang w:val="es-ES_tradnl"/>
        </w:rPr>
        <w:t>La importancia de tener en cuenta el vih en relación con la violencia machista.</w:t>
      </w:r>
    </w:p>
    <w:p w:rsidR="00452B13" w:rsidRPr="008F04FC" w:rsidRDefault="00452B13" w:rsidP="00C563C6">
      <w:pPr>
        <w:numPr>
          <w:ilvl w:val="0"/>
          <w:numId w:val="64"/>
        </w:numPr>
        <w:jc w:val="both"/>
        <w:rPr>
          <w:lang w:val="es-ES_tradnl"/>
        </w:rPr>
      </w:pPr>
      <w:r w:rsidRPr="008F04FC">
        <w:rPr>
          <w:lang w:val="es-ES_tradnl"/>
        </w:rPr>
        <w:t>Contenidos muy claros.</w:t>
      </w:r>
    </w:p>
    <w:p w:rsidR="00452B13" w:rsidRPr="008F04FC" w:rsidRDefault="00452B13" w:rsidP="00C563C6">
      <w:pPr>
        <w:numPr>
          <w:ilvl w:val="0"/>
          <w:numId w:val="64"/>
        </w:numPr>
        <w:jc w:val="both"/>
        <w:rPr>
          <w:lang w:val="es-ES_tradnl"/>
        </w:rPr>
      </w:pPr>
      <w:r w:rsidRPr="008F04FC">
        <w:rPr>
          <w:lang w:val="es-ES_tradnl"/>
        </w:rPr>
        <w:t>Oportunidad de reflexionar con profesionales de ámbitos diversos.</w:t>
      </w:r>
    </w:p>
    <w:p w:rsidR="00452B13" w:rsidRPr="008F04FC" w:rsidRDefault="00452B13" w:rsidP="00C563C6">
      <w:pPr>
        <w:numPr>
          <w:ilvl w:val="0"/>
          <w:numId w:val="64"/>
        </w:numPr>
        <w:jc w:val="both"/>
        <w:rPr>
          <w:lang w:val="es-ES_tradnl"/>
        </w:rPr>
      </w:pPr>
      <w:r w:rsidRPr="008F04FC">
        <w:rPr>
          <w:bCs/>
          <w:lang w:val="es-ES_tradnl"/>
        </w:rPr>
        <w:t>Las dinámicas, la exposición, los materiales, las ponentes</w:t>
      </w:r>
    </w:p>
    <w:p w:rsidR="00452B13" w:rsidRPr="008F04FC" w:rsidRDefault="00452B13" w:rsidP="00452B13">
      <w:pPr>
        <w:ind w:left="720"/>
        <w:jc w:val="both"/>
        <w:rPr>
          <w:bCs/>
          <w:lang w:val="es-ES_tradnl"/>
        </w:rPr>
      </w:pPr>
    </w:p>
    <w:p w:rsidR="00452B13" w:rsidRPr="008F04FC" w:rsidRDefault="00452B13" w:rsidP="00452B13">
      <w:pPr>
        <w:jc w:val="both"/>
        <w:rPr>
          <w:bCs/>
        </w:rPr>
      </w:pPr>
      <w:r w:rsidRPr="008F04FC">
        <w:rPr>
          <w:bCs/>
        </w:rPr>
        <w:t>Lo que se podría mejorar:</w:t>
      </w:r>
    </w:p>
    <w:p w:rsidR="00452B13" w:rsidRPr="008F04FC" w:rsidRDefault="00452B13" w:rsidP="00452B13">
      <w:pPr>
        <w:ind w:left="720"/>
        <w:jc w:val="both"/>
        <w:rPr>
          <w:bCs/>
          <w:lang w:val="es-ES_tradnl"/>
        </w:rPr>
      </w:pPr>
    </w:p>
    <w:p w:rsidR="00452B13" w:rsidRPr="008F04FC" w:rsidRDefault="00452B13" w:rsidP="00C563C6">
      <w:pPr>
        <w:numPr>
          <w:ilvl w:val="0"/>
          <w:numId w:val="64"/>
        </w:numPr>
        <w:jc w:val="both"/>
        <w:rPr>
          <w:bCs/>
        </w:rPr>
      </w:pPr>
      <w:r w:rsidRPr="008F04FC">
        <w:rPr>
          <w:bCs/>
        </w:rPr>
        <w:t>Mas horas, aumentar sesiones</w:t>
      </w:r>
    </w:p>
    <w:p w:rsidR="00452B13" w:rsidRPr="008F04FC" w:rsidRDefault="00452B13" w:rsidP="00C563C6">
      <w:pPr>
        <w:numPr>
          <w:ilvl w:val="0"/>
          <w:numId w:val="64"/>
        </w:numPr>
        <w:jc w:val="both"/>
        <w:rPr>
          <w:bCs/>
        </w:rPr>
      </w:pPr>
      <w:r w:rsidRPr="008F04FC">
        <w:rPr>
          <w:bCs/>
        </w:rPr>
        <w:t>Se ha quedado corto</w:t>
      </w:r>
    </w:p>
    <w:p w:rsidR="00452B13" w:rsidRPr="008F04FC" w:rsidRDefault="00452B13" w:rsidP="00C563C6">
      <w:pPr>
        <w:numPr>
          <w:ilvl w:val="0"/>
          <w:numId w:val="64"/>
        </w:numPr>
        <w:jc w:val="both"/>
        <w:rPr>
          <w:bCs/>
        </w:rPr>
      </w:pPr>
      <w:r w:rsidRPr="008F04FC">
        <w:rPr>
          <w:bCs/>
        </w:rPr>
        <w:t>Dificultad para entender algunos enfoques</w:t>
      </w:r>
    </w:p>
    <w:p w:rsidR="00452B13" w:rsidRPr="008F04FC" w:rsidRDefault="00452B13" w:rsidP="00C563C6">
      <w:pPr>
        <w:numPr>
          <w:ilvl w:val="0"/>
          <w:numId w:val="64"/>
        </w:numPr>
        <w:jc w:val="both"/>
        <w:rPr>
          <w:bCs/>
        </w:rPr>
      </w:pPr>
      <w:r w:rsidRPr="008F04FC">
        <w:rPr>
          <w:bCs/>
        </w:rPr>
        <w:t>Demasiado intenso para tan poco tiempo</w:t>
      </w:r>
    </w:p>
    <w:p w:rsidR="00452B13" w:rsidRPr="008F04FC" w:rsidRDefault="00452B13" w:rsidP="00C563C6">
      <w:pPr>
        <w:numPr>
          <w:ilvl w:val="0"/>
          <w:numId w:val="64"/>
        </w:numPr>
        <w:jc w:val="both"/>
        <w:rPr>
          <w:bCs/>
        </w:rPr>
      </w:pPr>
      <w:r w:rsidRPr="008F04FC">
        <w:rPr>
          <w:bCs/>
        </w:rPr>
        <w:t>Facilitar conclusiones</w:t>
      </w:r>
    </w:p>
    <w:p w:rsidR="00452B13" w:rsidRPr="008F04FC" w:rsidRDefault="00452B13" w:rsidP="00452B13">
      <w:pPr>
        <w:ind w:left="360"/>
        <w:jc w:val="both"/>
        <w:rPr>
          <w:bCs/>
          <w:lang w:val="es-ES_tradnl"/>
        </w:rPr>
      </w:pPr>
    </w:p>
    <w:p w:rsidR="00452B13" w:rsidRPr="008F04FC" w:rsidRDefault="00452B13" w:rsidP="00452B13">
      <w:pPr>
        <w:jc w:val="both"/>
        <w:rPr>
          <w:bCs/>
        </w:rPr>
      </w:pPr>
      <w:r w:rsidRPr="008F04FC">
        <w:rPr>
          <w:bCs/>
        </w:rPr>
        <w:t>Lo que pueden incorporar en su vida:</w:t>
      </w:r>
    </w:p>
    <w:p w:rsidR="00452B13" w:rsidRPr="008F04FC" w:rsidRDefault="00452B13" w:rsidP="00452B13">
      <w:pPr>
        <w:ind w:left="720"/>
        <w:jc w:val="both"/>
        <w:rPr>
          <w:bCs/>
          <w:lang w:val="es-ES_tradnl"/>
        </w:rPr>
      </w:pPr>
    </w:p>
    <w:p w:rsidR="00452B13" w:rsidRPr="008F04FC" w:rsidRDefault="00452B13" w:rsidP="00C563C6">
      <w:pPr>
        <w:numPr>
          <w:ilvl w:val="0"/>
          <w:numId w:val="64"/>
        </w:numPr>
        <w:jc w:val="both"/>
        <w:rPr>
          <w:bCs/>
          <w:lang w:val="es-ES_tradnl"/>
        </w:rPr>
      </w:pPr>
      <w:r w:rsidRPr="008F04FC">
        <w:rPr>
          <w:bCs/>
          <w:lang w:val="es-ES_tradnl"/>
        </w:rPr>
        <w:t>Sobre todo trabajarme a mi misma</w:t>
      </w:r>
    </w:p>
    <w:p w:rsidR="00452B13" w:rsidRPr="008F04FC" w:rsidRDefault="00452B13" w:rsidP="00C563C6">
      <w:pPr>
        <w:numPr>
          <w:ilvl w:val="0"/>
          <w:numId w:val="64"/>
        </w:numPr>
        <w:jc w:val="both"/>
        <w:rPr>
          <w:bCs/>
          <w:lang w:val="es-ES_tradnl"/>
        </w:rPr>
      </w:pPr>
      <w:r w:rsidRPr="008F04FC">
        <w:rPr>
          <w:bCs/>
          <w:lang w:val="es-ES_tradnl"/>
        </w:rPr>
        <w:t>Todo, tanto lo teórico como las prácticas y dinámicas.</w:t>
      </w:r>
    </w:p>
    <w:p w:rsidR="00452B13" w:rsidRPr="008F04FC" w:rsidRDefault="00452B13" w:rsidP="00C563C6">
      <w:pPr>
        <w:numPr>
          <w:ilvl w:val="0"/>
          <w:numId w:val="64"/>
        </w:numPr>
        <w:jc w:val="both"/>
        <w:rPr>
          <w:bCs/>
          <w:lang w:val="es-ES_tradnl"/>
        </w:rPr>
      </w:pPr>
      <w:r w:rsidRPr="008F04FC">
        <w:rPr>
          <w:bCs/>
          <w:lang w:val="es-ES_tradnl"/>
        </w:rPr>
        <w:lastRenderedPageBreak/>
        <w:t>Empoderamiento</w:t>
      </w:r>
    </w:p>
    <w:p w:rsidR="00452B13" w:rsidRPr="008F04FC" w:rsidRDefault="00452B13" w:rsidP="00C563C6">
      <w:pPr>
        <w:numPr>
          <w:ilvl w:val="0"/>
          <w:numId w:val="64"/>
        </w:numPr>
        <w:jc w:val="both"/>
        <w:rPr>
          <w:bCs/>
          <w:lang w:val="es-ES_tradnl"/>
        </w:rPr>
      </w:pPr>
      <w:r w:rsidRPr="008F04FC">
        <w:rPr>
          <w:bCs/>
          <w:lang w:val="es-ES_tradnl"/>
        </w:rPr>
        <w:t>Contenido político</w:t>
      </w:r>
    </w:p>
    <w:p w:rsidR="00452B13" w:rsidRPr="008F04FC" w:rsidRDefault="00452B13" w:rsidP="00C563C6">
      <w:pPr>
        <w:numPr>
          <w:ilvl w:val="0"/>
          <w:numId w:val="64"/>
        </w:numPr>
        <w:jc w:val="both"/>
        <w:rPr>
          <w:bCs/>
          <w:lang w:val="es-ES_tradnl"/>
        </w:rPr>
      </w:pPr>
      <w:r w:rsidRPr="008F04FC">
        <w:rPr>
          <w:bCs/>
          <w:lang w:val="es-ES_tradnl"/>
        </w:rPr>
        <w:t>Más conocimiento para mejorar mis intervenciones</w:t>
      </w:r>
    </w:p>
    <w:p w:rsidR="00452B13" w:rsidRPr="008F04FC" w:rsidRDefault="00452B13" w:rsidP="00C563C6">
      <w:pPr>
        <w:numPr>
          <w:ilvl w:val="0"/>
          <w:numId w:val="64"/>
        </w:numPr>
        <w:jc w:val="both"/>
        <w:rPr>
          <w:bCs/>
          <w:lang w:val="es-ES_tradnl"/>
        </w:rPr>
      </w:pPr>
      <w:r w:rsidRPr="008F04FC">
        <w:rPr>
          <w:bCs/>
          <w:lang w:val="es-ES_tradnl"/>
        </w:rPr>
        <w:t xml:space="preserve">La necesidad de re visar la rutina con ojo crítico. </w:t>
      </w:r>
    </w:p>
    <w:p w:rsidR="00452B13" w:rsidRPr="008F04FC" w:rsidRDefault="00452B13" w:rsidP="00C563C6">
      <w:pPr>
        <w:numPr>
          <w:ilvl w:val="0"/>
          <w:numId w:val="64"/>
        </w:numPr>
        <w:jc w:val="both"/>
        <w:rPr>
          <w:bCs/>
          <w:lang w:val="es-ES_tradnl"/>
        </w:rPr>
      </w:pPr>
      <w:r w:rsidRPr="008F04FC">
        <w:rPr>
          <w:bCs/>
          <w:lang w:val="es-ES_tradnl"/>
        </w:rPr>
        <w:t>Tomar consciencia</w:t>
      </w:r>
    </w:p>
    <w:p w:rsidR="00452B13" w:rsidRPr="008F04FC" w:rsidRDefault="00452B13" w:rsidP="00C563C6">
      <w:pPr>
        <w:numPr>
          <w:ilvl w:val="0"/>
          <w:numId w:val="64"/>
        </w:numPr>
        <w:jc w:val="both"/>
        <w:rPr>
          <w:bCs/>
          <w:lang w:val="es-ES_tradnl"/>
        </w:rPr>
      </w:pPr>
      <w:r w:rsidRPr="008F04FC">
        <w:rPr>
          <w:bCs/>
          <w:lang w:val="es-ES_tradnl"/>
        </w:rPr>
        <w:t>Cambio en la percepción de aspectos relacionados con violencias y vih</w:t>
      </w:r>
    </w:p>
    <w:p w:rsidR="00452B13" w:rsidRPr="008F04FC" w:rsidRDefault="00452B13" w:rsidP="00C563C6">
      <w:pPr>
        <w:numPr>
          <w:ilvl w:val="0"/>
          <w:numId w:val="64"/>
        </w:numPr>
        <w:jc w:val="both"/>
        <w:rPr>
          <w:bCs/>
          <w:lang w:val="es-ES_tradnl"/>
        </w:rPr>
      </w:pPr>
      <w:r w:rsidRPr="008F04FC">
        <w:rPr>
          <w:bCs/>
          <w:lang w:val="es-ES_tradnl"/>
        </w:rPr>
        <w:t>Darme cuenta de las violencias a mi alrededor</w:t>
      </w:r>
    </w:p>
    <w:p w:rsidR="00452B13" w:rsidRPr="008F04FC" w:rsidRDefault="00452B13" w:rsidP="00C563C6">
      <w:pPr>
        <w:numPr>
          <w:ilvl w:val="0"/>
          <w:numId w:val="64"/>
        </w:numPr>
        <w:jc w:val="both"/>
        <w:rPr>
          <w:bCs/>
          <w:lang w:val="es-ES_tradnl"/>
        </w:rPr>
      </w:pPr>
      <w:r w:rsidRPr="008F04FC">
        <w:rPr>
          <w:bCs/>
          <w:lang w:val="es-ES_tradnl"/>
        </w:rPr>
        <w:t>Ampliar el abordaje en el trabajo y en la vida</w:t>
      </w:r>
    </w:p>
    <w:p w:rsidR="00452B13" w:rsidRPr="008F04FC" w:rsidRDefault="00452B13" w:rsidP="00C563C6">
      <w:pPr>
        <w:numPr>
          <w:ilvl w:val="0"/>
          <w:numId w:val="64"/>
        </w:numPr>
        <w:jc w:val="both"/>
        <w:rPr>
          <w:bCs/>
          <w:lang w:val="es-ES_tradnl"/>
        </w:rPr>
      </w:pPr>
      <w:r w:rsidRPr="008F04FC">
        <w:rPr>
          <w:bCs/>
          <w:lang w:val="es-ES_tradnl"/>
        </w:rPr>
        <w:t>El constante aprendizaje personal y el trabajo individual</w:t>
      </w:r>
    </w:p>
    <w:p w:rsidR="00452B13" w:rsidRPr="008F04FC" w:rsidRDefault="00452B13" w:rsidP="00452B13">
      <w:pPr>
        <w:ind w:left="360"/>
        <w:jc w:val="both"/>
        <w:rPr>
          <w:bCs/>
          <w:lang w:val="es-ES_tradnl"/>
        </w:rPr>
      </w:pPr>
    </w:p>
    <w:p w:rsidR="00452B13" w:rsidRPr="008F04FC" w:rsidRDefault="00452B13" w:rsidP="00452B13">
      <w:pPr>
        <w:jc w:val="both"/>
        <w:rPr>
          <w:bCs/>
        </w:rPr>
      </w:pPr>
      <w:r w:rsidRPr="008F04FC">
        <w:rPr>
          <w:bCs/>
        </w:rPr>
        <w:t>Sugerencias:</w:t>
      </w:r>
    </w:p>
    <w:p w:rsidR="00452B13" w:rsidRPr="008F04FC" w:rsidRDefault="00452B13" w:rsidP="00C563C6">
      <w:pPr>
        <w:numPr>
          <w:ilvl w:val="0"/>
          <w:numId w:val="64"/>
        </w:numPr>
        <w:jc w:val="both"/>
        <w:rPr>
          <w:bCs/>
        </w:rPr>
      </w:pPr>
      <w:r w:rsidRPr="008F04FC">
        <w:rPr>
          <w:bCs/>
        </w:rPr>
        <w:t>Establecer contacto entre las participantes para trabajar en red.</w:t>
      </w:r>
    </w:p>
    <w:p w:rsidR="00452B13" w:rsidRPr="008F04FC" w:rsidRDefault="00452B13" w:rsidP="00452B13">
      <w:pPr>
        <w:ind w:left="720"/>
        <w:jc w:val="both"/>
        <w:rPr>
          <w:bCs/>
          <w:lang w:val="es-ES_tradnl"/>
        </w:rPr>
      </w:pPr>
    </w:p>
    <w:p w:rsidR="00452B13" w:rsidRPr="008F04FC" w:rsidRDefault="00452B13" w:rsidP="00452B13">
      <w:pPr>
        <w:jc w:val="both"/>
        <w:rPr>
          <w:b/>
          <w:bCs/>
        </w:rPr>
      </w:pPr>
      <w:r w:rsidRPr="008F04FC">
        <w:rPr>
          <w:b/>
          <w:bCs/>
        </w:rPr>
        <w:t>Valoración del curso: La media ha sido 9,1</w:t>
      </w:r>
    </w:p>
    <w:p w:rsidR="00452B13" w:rsidRPr="008F04FC" w:rsidRDefault="00452B13" w:rsidP="00452B13">
      <w:pPr>
        <w:ind w:left="720"/>
        <w:jc w:val="both"/>
        <w:rPr>
          <w:b/>
          <w:bCs/>
          <w:lang w:val="es-ES_tradnl"/>
        </w:rPr>
      </w:pPr>
    </w:p>
    <w:p w:rsidR="00452B13" w:rsidRPr="008F04FC" w:rsidRDefault="00452B13" w:rsidP="00C563C6">
      <w:pPr>
        <w:numPr>
          <w:ilvl w:val="0"/>
          <w:numId w:val="64"/>
        </w:numPr>
        <w:jc w:val="both"/>
        <w:rPr>
          <w:bCs/>
        </w:rPr>
      </w:pPr>
      <w:r w:rsidRPr="008F04FC">
        <w:rPr>
          <w:bCs/>
        </w:rPr>
        <w:t xml:space="preserve">No hemos tenido dificultades para la realización de esta actividad. </w:t>
      </w:r>
    </w:p>
    <w:p w:rsidR="00452B13" w:rsidRPr="008F04FC" w:rsidRDefault="00452B13" w:rsidP="00C563C6">
      <w:pPr>
        <w:numPr>
          <w:ilvl w:val="0"/>
          <w:numId w:val="64"/>
        </w:numPr>
        <w:jc w:val="both"/>
        <w:rPr>
          <w:bCs/>
        </w:rPr>
      </w:pPr>
      <w:r w:rsidRPr="008F04FC">
        <w:rPr>
          <w:bCs/>
        </w:rPr>
        <w:t>Compartimos los aspectos a mejorar con la evaluación de las personas participantes.</w:t>
      </w:r>
    </w:p>
    <w:p w:rsidR="00452B13" w:rsidRDefault="00452B13" w:rsidP="00452B13">
      <w:pPr>
        <w:jc w:val="both"/>
      </w:pPr>
    </w:p>
    <w:p w:rsidR="00452B13" w:rsidRPr="004924DA" w:rsidRDefault="00452B13" w:rsidP="00452B13">
      <w:pPr>
        <w:ind w:left="720"/>
        <w:jc w:val="both"/>
      </w:pPr>
    </w:p>
    <w:p w:rsidR="00452B13" w:rsidRPr="008F04FC" w:rsidRDefault="00452B13" w:rsidP="00452B13">
      <w:pPr>
        <w:jc w:val="both"/>
        <w:rPr>
          <w:b/>
        </w:rPr>
      </w:pPr>
      <w:r w:rsidRPr="008F04FC">
        <w:rPr>
          <w:b/>
        </w:rPr>
        <w:t xml:space="preserve">Participación </w:t>
      </w:r>
    </w:p>
    <w:p w:rsidR="00452B13" w:rsidRPr="004924DA" w:rsidRDefault="00452B13" w:rsidP="00452B13">
      <w:pPr>
        <w:jc w:val="both"/>
      </w:pPr>
    </w:p>
    <w:p w:rsidR="00452B13" w:rsidRDefault="00452B13" w:rsidP="00C563C6">
      <w:pPr>
        <w:numPr>
          <w:ilvl w:val="0"/>
          <w:numId w:val="64"/>
        </w:numPr>
        <w:jc w:val="both"/>
      </w:pPr>
      <w:r w:rsidRPr="008F04FC">
        <w:t xml:space="preserve">El límite de plazas estaba previsto en 25 participantes. Se alcanzó el cupo de inscripción. Sin embargo por motivos personales no pudieron realizarlo 2 personas. Lo han realizado </w:t>
      </w:r>
      <w:r w:rsidRPr="008F04FC">
        <w:rPr>
          <w:b/>
        </w:rPr>
        <w:t>23</w:t>
      </w:r>
      <w:r w:rsidRPr="008F04FC">
        <w:t xml:space="preserve"> personas, 2 hombres y 21 mujeres.</w:t>
      </w:r>
    </w:p>
    <w:p w:rsidR="00452B13" w:rsidRDefault="00452B13" w:rsidP="00452B13">
      <w:pPr>
        <w:ind w:left="720"/>
        <w:jc w:val="both"/>
      </w:pPr>
    </w:p>
    <w:p w:rsidR="00452B13" w:rsidRPr="008F04FC" w:rsidRDefault="00452B13" w:rsidP="00452B13">
      <w:pPr>
        <w:jc w:val="both"/>
        <w:rPr>
          <w:b/>
        </w:rPr>
      </w:pPr>
      <w:r w:rsidRPr="008F04FC">
        <w:rPr>
          <w:b/>
        </w:rPr>
        <w:t>Publicidad y divulgación</w:t>
      </w:r>
    </w:p>
    <w:p w:rsidR="00452B13" w:rsidRPr="008F04FC" w:rsidRDefault="00452B13" w:rsidP="00452B13">
      <w:pPr>
        <w:jc w:val="both"/>
      </w:pPr>
      <w:r w:rsidRPr="008F04FC">
        <w:t xml:space="preserve"> </w:t>
      </w:r>
    </w:p>
    <w:p w:rsidR="00452B13" w:rsidRDefault="00452B13" w:rsidP="00C563C6">
      <w:pPr>
        <w:numPr>
          <w:ilvl w:val="0"/>
          <w:numId w:val="64"/>
        </w:numPr>
        <w:jc w:val="both"/>
      </w:pPr>
      <w:r w:rsidRPr="008F04FC">
        <w:t>Se realizó un folleto informativo  que se divulgó a través de e-mail, web de la asociación, Facebook y twiter</w:t>
      </w:r>
      <w:r>
        <w:t xml:space="preserve"> y agenda de Diario de Noticias</w:t>
      </w:r>
      <w:r w:rsidRPr="008F04FC">
        <w:t xml:space="preserve">. Se personalizó una carpeta con una pegatina, para entregar los materiales.  </w:t>
      </w:r>
    </w:p>
    <w:p w:rsidR="00452B13" w:rsidRDefault="00452B13" w:rsidP="00452B13">
      <w:pPr>
        <w:jc w:val="both"/>
      </w:pPr>
    </w:p>
    <w:p w:rsidR="00452B13" w:rsidRDefault="00452B13" w:rsidP="00452B13">
      <w:pPr>
        <w:jc w:val="both"/>
      </w:pPr>
    </w:p>
    <w:p w:rsidR="00452B13" w:rsidRDefault="00452B13" w:rsidP="00452B13">
      <w:pPr>
        <w:jc w:val="both"/>
      </w:pPr>
    </w:p>
    <w:p w:rsidR="00452B13" w:rsidRDefault="00452B13" w:rsidP="00452B13">
      <w:pPr>
        <w:jc w:val="both"/>
      </w:pPr>
    </w:p>
    <w:p w:rsidR="00452B13" w:rsidRDefault="00452B13" w:rsidP="00452B13">
      <w:pPr>
        <w:jc w:val="both"/>
      </w:pPr>
    </w:p>
    <w:p w:rsidR="00452B13" w:rsidRDefault="00452B13" w:rsidP="00452B13">
      <w:pPr>
        <w:jc w:val="both"/>
      </w:pPr>
    </w:p>
    <w:p w:rsidR="00452B13" w:rsidRDefault="00452B13" w:rsidP="00452B13">
      <w:pPr>
        <w:jc w:val="both"/>
      </w:pPr>
    </w:p>
    <w:p w:rsidR="00452B13" w:rsidRDefault="00452B13" w:rsidP="00452B13">
      <w:pPr>
        <w:jc w:val="both"/>
      </w:pPr>
    </w:p>
    <w:p w:rsidR="00452B13" w:rsidRPr="004924DA" w:rsidRDefault="00452B13" w:rsidP="00452B13">
      <w:pPr>
        <w:jc w:val="both"/>
      </w:pPr>
    </w:p>
    <w:p w:rsidR="00452B13" w:rsidRDefault="00452B13" w:rsidP="00452B13">
      <w:pPr>
        <w:jc w:val="both"/>
      </w:pPr>
    </w:p>
    <w:p w:rsidR="00452B13" w:rsidRDefault="00452B13" w:rsidP="00452B13">
      <w:pPr>
        <w:ind w:hanging="709"/>
        <w:jc w:val="center"/>
      </w:pPr>
      <w:r>
        <w:rPr>
          <w:noProof/>
        </w:rPr>
        <w:pict>
          <v:shape id="Cuadro de texto 2" o:spid="_x0000_s1065" type="#_x0000_t202" style="position:absolute;left:0;text-align:left;margin-left:259.9pt;margin-top:6.7pt;width:230.25pt;height:272.2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" filled="f" stroked="f">
            <v:textbox style="mso-next-textbox:#Cuadro de texto 2">
              <w:txbxContent>
                <w:p w:rsidR="009D25E9" w:rsidRPr="00D852D6" w:rsidRDefault="009D25E9" w:rsidP="00452B13">
                  <w:pPr>
                    <w:jc w:val="right"/>
                    <w:rPr>
                      <w:rFonts w:ascii="Gill Sans MT" w:hAnsi="Gill Sans MT"/>
                      <w:b/>
                      <w:color w:val="595959"/>
                      <w:sz w:val="96"/>
                      <w:szCs w:val="96"/>
                    </w:rPr>
                  </w:pPr>
                  <w:r w:rsidRPr="00D852D6">
                    <w:rPr>
                      <w:rFonts w:ascii="Gill Sans MT" w:hAnsi="Gill Sans MT"/>
                      <w:b/>
                      <w:color w:val="595959"/>
                      <w:sz w:val="96"/>
                      <w:szCs w:val="96"/>
                    </w:rPr>
                    <w:t>Tender</w:t>
                  </w:r>
                </w:p>
                <w:p w:rsidR="009D25E9" w:rsidRPr="00D852D6" w:rsidRDefault="009D25E9" w:rsidP="00452B13">
                  <w:pPr>
                    <w:jc w:val="right"/>
                    <w:rPr>
                      <w:rFonts w:ascii="Gill Sans MT" w:hAnsi="Gill Sans MT"/>
                      <w:b/>
                      <w:color w:val="595959"/>
                      <w:sz w:val="96"/>
                      <w:szCs w:val="96"/>
                    </w:rPr>
                  </w:pPr>
                  <w:r w:rsidRPr="00D852D6">
                    <w:rPr>
                      <w:rFonts w:ascii="Gill Sans MT" w:hAnsi="Gill Sans MT"/>
                      <w:b/>
                      <w:color w:val="595959"/>
                      <w:sz w:val="96"/>
                      <w:szCs w:val="96"/>
                    </w:rPr>
                    <w:t xml:space="preserve">Ideas     </w:t>
                  </w:r>
                </w:p>
                <w:p w:rsidR="009D25E9" w:rsidRPr="00D852D6" w:rsidRDefault="009D25E9" w:rsidP="00452B13">
                  <w:pPr>
                    <w:jc w:val="right"/>
                    <w:rPr>
                      <w:rFonts w:ascii="Gill Sans MT" w:hAnsi="Gill Sans MT"/>
                      <w:b/>
                      <w:color w:val="4F6228"/>
                      <w:sz w:val="48"/>
                      <w:szCs w:val="48"/>
                    </w:rPr>
                  </w:pPr>
                  <w:r w:rsidRPr="00D852D6">
                    <w:rPr>
                      <w:rFonts w:ascii="Gill Sans MT" w:hAnsi="Gill Sans MT"/>
                      <w:b/>
                      <w:color w:val="595959"/>
                      <w:sz w:val="40"/>
                      <w:szCs w:val="40"/>
                    </w:rPr>
                    <w:t>El abordaje de las violencias de género</w:t>
                  </w:r>
                  <w:r w:rsidRPr="00D852D6">
                    <w:rPr>
                      <w:rFonts w:ascii="Gill Sans MT" w:hAnsi="Gill Sans MT"/>
                      <w:b/>
                      <w:color w:val="595959"/>
                      <w:sz w:val="48"/>
                      <w:szCs w:val="48"/>
                    </w:rPr>
                    <w:t xml:space="preserve"> en el ámbito </w:t>
                  </w:r>
                  <w:r w:rsidRPr="00D852D6">
                    <w:rPr>
                      <w:rFonts w:ascii="Gill Sans MT" w:hAnsi="Gill Sans MT"/>
                      <w:b/>
                      <w:color w:val="595959"/>
                      <w:sz w:val="36"/>
                      <w:szCs w:val="36"/>
                    </w:rPr>
                    <w:t>de</w:t>
                  </w:r>
                  <w:r w:rsidRPr="00D852D6">
                    <w:rPr>
                      <w:rFonts w:ascii="Gill Sans MT" w:hAnsi="Gill Sans MT"/>
                      <w:b/>
                      <w:color w:val="595959"/>
                      <w:sz w:val="48"/>
                      <w:szCs w:val="48"/>
                    </w:rPr>
                    <w:t xml:space="preserve"> las sexualidades</w:t>
                  </w:r>
                </w:p>
              </w:txbxContent>
            </v:textbox>
          </v:shape>
        </w:pict>
      </w:r>
      <w:r>
        <w:rPr>
          <w:noProof/>
        </w:rPr>
        <w:drawing>
          <wp:inline distT="0" distB="0" distL="0" distR="0">
            <wp:extent cx="6591300" cy="4391025"/>
            <wp:effectExtent l="19050" t="0" r="0" b="0"/>
            <wp:docPr id="1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2"/>
                    <a:srcRect/>
                    <a:stretch>
                      <a:fillRect/>
                    </a:stretch>
                  </pic:blipFill>
                  <pic:spPr bwMode="auto">
                    <a:xfrm>
                      <a:off x="0" y="0"/>
                      <a:ext cx="6591300" cy="4391025"/>
                    </a:xfrm>
                    <a:prstGeom prst="rect">
                      <a:avLst/>
                    </a:prstGeom>
                    <a:noFill/>
                    <a:ln w="9525">
                      <a:noFill/>
                      <a:miter lim="800000"/>
                      <a:headEnd/>
                      <a:tailEnd/>
                    </a:ln>
                  </pic:spPr>
                </pic:pic>
              </a:graphicData>
            </a:graphic>
          </wp:inline>
        </w:drawing>
      </w:r>
    </w:p>
    <w:p w:rsidR="00452B13" w:rsidRPr="00A076F9" w:rsidRDefault="00452B13" w:rsidP="00452B13">
      <w:pPr>
        <w:jc w:val="center"/>
        <w:rPr>
          <w:b/>
          <w:caps/>
          <w:color w:val="948A54"/>
          <w:sz w:val="48"/>
          <w:szCs w:val="48"/>
        </w:rPr>
      </w:pPr>
      <w:r w:rsidRPr="00A076F9">
        <w:rPr>
          <w:b/>
          <w:caps/>
          <w:color w:val="948A54"/>
          <w:sz w:val="48"/>
          <w:szCs w:val="48"/>
        </w:rPr>
        <w:t>Tender ideas</w:t>
      </w:r>
    </w:p>
    <w:p w:rsidR="00452B13" w:rsidRDefault="00452B13" w:rsidP="00452B13">
      <w:pPr>
        <w:jc w:val="center"/>
        <w:rPr>
          <w:b/>
          <w:color w:val="336600"/>
          <w:sz w:val="40"/>
          <w:szCs w:val="40"/>
        </w:rPr>
      </w:pPr>
      <w:proofErr w:type="gramStart"/>
      <w:r w:rsidRPr="00A076F9">
        <w:rPr>
          <w:b/>
          <w:color w:val="336600"/>
          <w:sz w:val="40"/>
          <w:szCs w:val="40"/>
        </w:rPr>
        <w:t>el</w:t>
      </w:r>
      <w:proofErr w:type="gramEnd"/>
      <w:r w:rsidRPr="00A076F9">
        <w:rPr>
          <w:b/>
          <w:color w:val="336600"/>
          <w:sz w:val="40"/>
          <w:szCs w:val="40"/>
        </w:rPr>
        <w:t xml:space="preserve"> abordaje de las violencias de género en el ámbito de la sexualidades</w:t>
      </w:r>
    </w:p>
    <w:p w:rsidR="00452B13" w:rsidRPr="0065378F" w:rsidRDefault="00452B13" w:rsidP="00452B13">
      <w:pPr>
        <w:jc w:val="center"/>
        <w:rPr>
          <w:b/>
          <w:color w:val="336600"/>
        </w:rPr>
      </w:pPr>
    </w:p>
    <w:p w:rsidR="00452B13" w:rsidRPr="00A076F9" w:rsidRDefault="00452B13" w:rsidP="00452B13">
      <w:pPr>
        <w:jc w:val="center"/>
        <w:rPr>
          <w:b/>
          <w:color w:val="948A54"/>
          <w:sz w:val="40"/>
          <w:szCs w:val="40"/>
        </w:rPr>
      </w:pPr>
      <w:r>
        <w:rPr>
          <w:b/>
          <w:color w:val="948A54"/>
          <w:sz w:val="40"/>
          <w:szCs w:val="40"/>
        </w:rPr>
        <w:t>S</w:t>
      </w:r>
      <w:r w:rsidRPr="00A076F9">
        <w:rPr>
          <w:b/>
          <w:color w:val="948A54"/>
          <w:sz w:val="40"/>
          <w:szCs w:val="40"/>
        </w:rPr>
        <w:t>eminario de formación para profesionales</w:t>
      </w:r>
    </w:p>
    <w:p w:rsidR="00452B13" w:rsidRDefault="00452B13" w:rsidP="00452B13">
      <w:pPr>
        <w:jc w:val="center"/>
        <w:rPr>
          <w:b/>
          <w:color w:val="948A54"/>
        </w:rPr>
      </w:pPr>
    </w:p>
    <w:p w:rsidR="00452B13" w:rsidRPr="0065378F" w:rsidRDefault="00452B13" w:rsidP="00452B13">
      <w:pPr>
        <w:jc w:val="center"/>
        <w:rPr>
          <w:b/>
          <w:color w:val="948A54"/>
          <w:sz w:val="32"/>
          <w:szCs w:val="32"/>
        </w:rPr>
      </w:pPr>
      <w:r w:rsidRPr="0065378F">
        <w:rPr>
          <w:b/>
          <w:color w:val="948A54"/>
          <w:sz w:val="32"/>
          <w:szCs w:val="32"/>
        </w:rPr>
        <w:t xml:space="preserve">Fechas  y horarios: </w:t>
      </w:r>
    </w:p>
    <w:p w:rsidR="00452B13" w:rsidRPr="0065378F" w:rsidRDefault="00452B13" w:rsidP="00452B13">
      <w:pPr>
        <w:jc w:val="center"/>
        <w:rPr>
          <w:b/>
          <w:color w:val="948A54"/>
          <w:sz w:val="32"/>
          <w:szCs w:val="32"/>
        </w:rPr>
      </w:pPr>
      <w:proofErr w:type="gramStart"/>
      <w:r w:rsidRPr="0065378F">
        <w:rPr>
          <w:b/>
          <w:color w:val="948A54"/>
          <w:sz w:val="32"/>
          <w:szCs w:val="32"/>
        </w:rPr>
        <w:t>jueves</w:t>
      </w:r>
      <w:proofErr w:type="gramEnd"/>
      <w:r w:rsidRPr="0065378F">
        <w:rPr>
          <w:b/>
          <w:color w:val="948A54"/>
          <w:sz w:val="32"/>
          <w:szCs w:val="32"/>
        </w:rPr>
        <w:t xml:space="preserve"> 19 de noviembre de 16 a 20 y viernes 20 de noviembre de 10 a 14 y 16 a 20h</w:t>
      </w:r>
    </w:p>
    <w:p w:rsidR="00452B13" w:rsidRPr="0065378F" w:rsidRDefault="00452B13" w:rsidP="00452B13">
      <w:pPr>
        <w:jc w:val="center"/>
        <w:rPr>
          <w:b/>
          <w:color w:val="948A54"/>
          <w:sz w:val="32"/>
          <w:szCs w:val="32"/>
        </w:rPr>
      </w:pPr>
      <w:r w:rsidRPr="0065378F">
        <w:rPr>
          <w:b/>
          <w:color w:val="948A54"/>
          <w:sz w:val="32"/>
          <w:szCs w:val="32"/>
        </w:rPr>
        <w:t>Pamplona</w:t>
      </w:r>
    </w:p>
    <w:p w:rsidR="00452B13" w:rsidRPr="0065378F" w:rsidRDefault="00452B13" w:rsidP="00452B13">
      <w:pPr>
        <w:rPr>
          <w:b/>
          <w:color w:val="948A54"/>
          <w:sz w:val="40"/>
          <w:szCs w:val="40"/>
        </w:rPr>
      </w:pPr>
      <w:r>
        <w:rPr>
          <w:b/>
          <w:color w:val="948A54"/>
          <w:sz w:val="40"/>
          <w:szCs w:val="40"/>
        </w:rPr>
        <w:t xml:space="preserve">Organizan: </w:t>
      </w:r>
      <w:r>
        <w:rPr>
          <w:b/>
          <w:noProof/>
          <w:color w:val="EEECE1"/>
          <w:sz w:val="40"/>
          <w:szCs w:val="40"/>
        </w:rPr>
        <w:drawing>
          <wp:inline distT="0" distB="0" distL="0" distR="0">
            <wp:extent cx="1162050" cy="857250"/>
            <wp:effectExtent l="0" t="0" r="0" b="0"/>
            <wp:docPr id="1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73"/>
                    <a:srcRect/>
                    <a:stretch>
                      <a:fillRect/>
                    </a:stretch>
                  </pic:blipFill>
                  <pic:spPr bwMode="auto">
                    <a:xfrm>
                      <a:off x="0" y="0"/>
                      <a:ext cx="1162050" cy="857250"/>
                    </a:xfrm>
                    <a:prstGeom prst="rect">
                      <a:avLst/>
                    </a:prstGeom>
                    <a:noFill/>
                    <a:ln w="9525">
                      <a:noFill/>
                      <a:miter lim="800000"/>
                      <a:headEnd/>
                      <a:tailEnd/>
                    </a:ln>
                  </pic:spPr>
                </pic:pic>
              </a:graphicData>
            </a:graphic>
          </wp:inline>
        </w:drawing>
      </w:r>
      <w:r>
        <w:rPr>
          <w:b/>
          <w:color w:val="948A54"/>
          <w:sz w:val="40"/>
          <w:szCs w:val="40"/>
        </w:rPr>
        <w:t xml:space="preserve"> </w:t>
      </w:r>
      <w:r>
        <w:rPr>
          <w:b/>
          <w:noProof/>
          <w:color w:val="948A54"/>
          <w:sz w:val="40"/>
          <w:szCs w:val="40"/>
        </w:rPr>
        <w:drawing>
          <wp:inline distT="0" distB="0" distL="0" distR="0">
            <wp:extent cx="904875" cy="638175"/>
            <wp:effectExtent l="19050" t="0" r="9525" b="0"/>
            <wp:docPr id="185" name="Imagen 3"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logo Sare Rojo"/>
                    <pic:cNvPicPr>
                      <a:picLocks noChangeAspect="1" noChangeArrowheads="1"/>
                    </pic:cNvPicPr>
                  </pic:nvPicPr>
                  <pic:blipFill>
                    <a:blip r:embed="rId174" cstate="print"/>
                    <a:srcRect/>
                    <a:stretch>
                      <a:fillRect/>
                    </a:stretch>
                  </pic:blipFill>
                  <pic:spPr bwMode="auto">
                    <a:xfrm>
                      <a:off x="0" y="0"/>
                      <a:ext cx="904875" cy="638175"/>
                    </a:xfrm>
                    <a:prstGeom prst="rect">
                      <a:avLst/>
                    </a:prstGeom>
                    <a:noFill/>
                    <a:ln w="9525">
                      <a:noFill/>
                      <a:miter lim="800000"/>
                      <a:headEnd/>
                      <a:tailEnd/>
                    </a:ln>
                  </pic:spPr>
                </pic:pic>
              </a:graphicData>
            </a:graphic>
          </wp:inline>
        </w:drawing>
      </w:r>
    </w:p>
    <w:p w:rsidR="00452B13" w:rsidRDefault="00452B13" w:rsidP="00452B13">
      <w:pPr>
        <w:rPr>
          <w:sz w:val="36"/>
          <w:szCs w:val="36"/>
        </w:rPr>
      </w:pPr>
    </w:p>
    <w:p w:rsidR="00452B13" w:rsidRPr="0065378F" w:rsidRDefault="00452B13" w:rsidP="00452B13">
      <w:pPr>
        <w:rPr>
          <w:rFonts w:ascii="Gill Sans MT" w:hAnsi="Gill Sans MT"/>
          <w:b/>
          <w:sz w:val="36"/>
          <w:szCs w:val="36"/>
        </w:rPr>
      </w:pPr>
      <w:r w:rsidRPr="00186A4D">
        <w:rPr>
          <w:rFonts w:ascii="Calibri" w:hAnsi="Calibri"/>
          <w:noProof/>
          <w:sz w:val="22"/>
          <w:szCs w:val="22"/>
        </w:rPr>
        <w:pict>
          <v:line id="2 Conector recto" o:spid="_x0000_s1061" style="position:absolute;flip:y;z-index:251698176;visibility:visible" from="1.9pt,18.6pt" to="437.6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" strokecolor="gray" strokeweight="2.25pt"/>
        </w:pict>
      </w:r>
      <w:r w:rsidRPr="0065378F">
        <w:rPr>
          <w:rFonts w:ascii="Gill Sans MT" w:hAnsi="Gill Sans MT"/>
          <w:b/>
          <w:sz w:val="36"/>
          <w:szCs w:val="36"/>
        </w:rPr>
        <w:t>Introducción</w:t>
      </w:r>
    </w:p>
    <w:p w:rsidR="00452B13" w:rsidRPr="0065378F" w:rsidRDefault="00452B13" w:rsidP="00452B13">
      <w:pPr>
        <w:jc w:val="both"/>
        <w:rPr>
          <w:rFonts w:ascii="Gill Sans MT" w:hAnsi="Gill Sans MT"/>
          <w:sz w:val="18"/>
          <w:szCs w:val="18"/>
        </w:rPr>
      </w:pPr>
    </w:p>
    <w:p w:rsidR="00452B13" w:rsidRPr="0065378F" w:rsidRDefault="00452B13" w:rsidP="00452B13">
      <w:pPr>
        <w:jc w:val="both"/>
        <w:rPr>
          <w:rFonts w:ascii="Gill Sans MT" w:hAnsi="Gill Sans MT"/>
          <w:sz w:val="23"/>
          <w:szCs w:val="23"/>
        </w:rPr>
      </w:pPr>
      <w:r w:rsidRPr="0065378F">
        <w:rPr>
          <w:rFonts w:ascii="Gill Sans MT" w:hAnsi="Gill Sans MT"/>
          <w:sz w:val="23"/>
          <w:szCs w:val="23"/>
        </w:rPr>
        <w:t>Las violencias)de género son un factor de vulnerabilidad frente al VIH, y como tal, en la 49º Asamblea Mundial de la Salud se reconoce la necesidad de que la violencia sea considerada una prioridad de salud pública,</w:t>
      </w:r>
    </w:p>
    <w:p w:rsidR="00452B13" w:rsidRPr="0065378F" w:rsidRDefault="00452B13" w:rsidP="00452B13">
      <w:pPr>
        <w:jc w:val="both"/>
        <w:rPr>
          <w:rFonts w:ascii="Gill Sans MT" w:hAnsi="Gill Sans MT"/>
          <w:sz w:val="23"/>
          <w:szCs w:val="23"/>
        </w:rPr>
      </w:pPr>
      <w:r w:rsidRPr="0065378F">
        <w:rPr>
          <w:rFonts w:ascii="Gill Sans MT" w:hAnsi="Gill Sans MT"/>
          <w:sz w:val="23"/>
          <w:szCs w:val="23"/>
        </w:rPr>
        <w:t>La sinergia entre la infección por VIH y las violencias de género es una cuestión que tiene que ver con los Derechos Humanos. Por tanto, es necesario hacer un trabajo en torno a la:</w:t>
      </w:r>
    </w:p>
    <w:p w:rsidR="00452B13" w:rsidRPr="0065378F" w:rsidRDefault="00452B13" w:rsidP="00C563C6">
      <w:pPr>
        <w:pStyle w:val="Prrafodelista"/>
        <w:numPr>
          <w:ilvl w:val="0"/>
          <w:numId w:val="65"/>
        </w:numPr>
        <w:spacing w:after="120" w:line="276" w:lineRule="auto"/>
        <w:jc w:val="both"/>
        <w:rPr>
          <w:rFonts w:ascii="Gill Sans MT" w:hAnsi="Gill Sans MT"/>
          <w:sz w:val="23"/>
          <w:szCs w:val="23"/>
        </w:rPr>
      </w:pPr>
      <w:r w:rsidRPr="0065378F">
        <w:rPr>
          <w:rFonts w:ascii="Gill Sans MT" w:hAnsi="Gill Sans MT"/>
          <w:sz w:val="23"/>
          <w:szCs w:val="23"/>
        </w:rPr>
        <w:t>prevención y sensibilización de la sinergia (educación emocional, incorporación de las perspectiva de género, prevención encaminada hacia reducir la posibilidad de riesgo)</w:t>
      </w:r>
    </w:p>
    <w:p w:rsidR="00452B13" w:rsidRPr="0065378F" w:rsidRDefault="00452B13" w:rsidP="00C563C6">
      <w:pPr>
        <w:pStyle w:val="Prrafodelista"/>
        <w:numPr>
          <w:ilvl w:val="0"/>
          <w:numId w:val="65"/>
        </w:numPr>
        <w:spacing w:after="120" w:line="276" w:lineRule="auto"/>
        <w:jc w:val="both"/>
        <w:rPr>
          <w:rFonts w:ascii="Gill Sans MT" w:hAnsi="Gill Sans MT"/>
          <w:sz w:val="23"/>
          <w:szCs w:val="23"/>
        </w:rPr>
      </w:pPr>
      <w:r>
        <w:rPr>
          <w:rFonts w:ascii="Gill Sans MT" w:hAnsi="Gill Sans MT"/>
          <w:sz w:val="23"/>
          <w:szCs w:val="23"/>
        </w:rPr>
        <w:t>detección tanto de las</w:t>
      </w:r>
      <w:r w:rsidRPr="0065378F">
        <w:rPr>
          <w:rFonts w:ascii="Gill Sans MT" w:hAnsi="Gill Sans MT"/>
          <w:sz w:val="23"/>
          <w:szCs w:val="23"/>
        </w:rPr>
        <w:t xml:space="preserve"> violencias</w:t>
      </w:r>
      <w:r>
        <w:rPr>
          <w:rFonts w:ascii="Gill Sans MT" w:hAnsi="Gill Sans MT"/>
          <w:sz w:val="23"/>
          <w:szCs w:val="23"/>
        </w:rPr>
        <w:t xml:space="preserve"> </w:t>
      </w:r>
      <w:r w:rsidRPr="0065378F">
        <w:rPr>
          <w:rFonts w:ascii="Gill Sans MT" w:hAnsi="Gill Sans MT"/>
          <w:sz w:val="23"/>
          <w:szCs w:val="23"/>
        </w:rPr>
        <w:t>como del VIH</w:t>
      </w:r>
    </w:p>
    <w:p w:rsidR="00452B13" w:rsidRPr="0065378F" w:rsidRDefault="00452B13" w:rsidP="00C563C6">
      <w:pPr>
        <w:pStyle w:val="Prrafodelista"/>
        <w:numPr>
          <w:ilvl w:val="0"/>
          <w:numId w:val="65"/>
        </w:numPr>
        <w:spacing w:after="120" w:line="276" w:lineRule="auto"/>
        <w:jc w:val="both"/>
        <w:rPr>
          <w:rFonts w:ascii="Gill Sans MT" w:hAnsi="Gill Sans MT"/>
          <w:sz w:val="23"/>
          <w:szCs w:val="23"/>
        </w:rPr>
      </w:pPr>
      <w:r w:rsidRPr="0065378F">
        <w:rPr>
          <w:rFonts w:ascii="Gill Sans MT" w:hAnsi="Gill Sans MT"/>
          <w:sz w:val="23"/>
          <w:szCs w:val="23"/>
        </w:rPr>
        <w:t xml:space="preserve">atención y recuperación de las mujeres, y </w:t>
      </w:r>
    </w:p>
    <w:p w:rsidR="00452B13" w:rsidRPr="0065378F" w:rsidRDefault="00452B13" w:rsidP="00C563C6">
      <w:pPr>
        <w:pStyle w:val="Prrafodelista"/>
        <w:numPr>
          <w:ilvl w:val="0"/>
          <w:numId w:val="65"/>
        </w:numPr>
        <w:spacing w:after="120" w:line="276" w:lineRule="auto"/>
        <w:jc w:val="both"/>
        <w:rPr>
          <w:rFonts w:ascii="Gill Sans MT" w:hAnsi="Gill Sans MT"/>
          <w:sz w:val="23"/>
          <w:szCs w:val="23"/>
        </w:rPr>
      </w:pPr>
      <w:r w:rsidRPr="0065378F">
        <w:rPr>
          <w:rFonts w:ascii="Gill Sans MT" w:hAnsi="Gill Sans MT"/>
          <w:sz w:val="23"/>
          <w:szCs w:val="23"/>
        </w:rPr>
        <w:t xml:space="preserve">acción política (revisión del trabajo como profesionales, revisión de los modelos,..).  </w:t>
      </w:r>
    </w:p>
    <w:p w:rsidR="00452B13" w:rsidRPr="0065378F" w:rsidRDefault="00452B13" w:rsidP="00452B13">
      <w:pPr>
        <w:jc w:val="both"/>
        <w:rPr>
          <w:rFonts w:ascii="Gill Sans MT" w:hAnsi="Gill Sans MT"/>
          <w:sz w:val="23"/>
          <w:szCs w:val="23"/>
        </w:rPr>
      </w:pPr>
      <w:r w:rsidRPr="0065378F">
        <w:rPr>
          <w:rFonts w:ascii="Gill Sans MT" w:hAnsi="Gill Sans MT"/>
          <w:sz w:val="23"/>
          <w:szCs w:val="23"/>
        </w:rPr>
        <w:t>Es necesario seguir incidiendo en el reconocimiento de esta relación entre violencia y VIH, con el fin de desarrollar las acciones y actuaciones encaminadas a dar una respuesta global a la epidemia del VIH y acordes con la realidad y las necesidades de las mujeres y de aquellas infectadas por VIH, especialmente. Esto supone, por un lado, la puesta en marcha de estrategias de prevención de esta situación tales como la visibilización de esta interrelación así como la puesta en marcha intervenciones específicas dirigidas a la formación de personal sociosanitario y a la atención de las mujeres que sufren esta</w:t>
      </w:r>
      <w:r>
        <w:rPr>
          <w:rFonts w:ascii="Gill Sans MT" w:hAnsi="Gill Sans MT"/>
          <w:sz w:val="23"/>
          <w:szCs w:val="23"/>
        </w:rPr>
        <w:t>s situacio</w:t>
      </w:r>
      <w:r w:rsidRPr="0065378F">
        <w:rPr>
          <w:rFonts w:ascii="Gill Sans MT" w:hAnsi="Gill Sans MT"/>
          <w:sz w:val="23"/>
          <w:szCs w:val="23"/>
        </w:rPr>
        <w:t>n</w:t>
      </w:r>
      <w:r>
        <w:rPr>
          <w:rFonts w:ascii="Gill Sans MT" w:hAnsi="Gill Sans MT"/>
          <w:sz w:val="23"/>
          <w:szCs w:val="23"/>
        </w:rPr>
        <w:t>es</w:t>
      </w:r>
      <w:r w:rsidRPr="0065378F">
        <w:rPr>
          <w:rFonts w:ascii="Gill Sans MT" w:hAnsi="Gill Sans MT"/>
          <w:sz w:val="23"/>
          <w:szCs w:val="23"/>
        </w:rPr>
        <w:t>. Estas intervenciones de formación, que se desarrolla en el continuo prevención- atención-advocay, tienen como objetivo ofrecer un espacio de capacitación y reflexión en torno a esta sinergia entre violencias de género y VIH, incorporando la perspectiva de género como eje, de tal manera que se puedan abordar como se manifiestan los fenómenos de: riesgo, vulnerabilidad y efectos de la epidemia del VIH y su bidireccionalidad con las violencias de género.</w:t>
      </w:r>
    </w:p>
    <w:p w:rsidR="00452B13" w:rsidRPr="0065378F" w:rsidRDefault="00452B13" w:rsidP="00452B13">
      <w:pPr>
        <w:jc w:val="both"/>
        <w:rPr>
          <w:rFonts w:ascii="Gill Sans MT" w:hAnsi="Gill Sans MT"/>
          <w:sz w:val="23"/>
          <w:szCs w:val="23"/>
        </w:rPr>
      </w:pPr>
      <w:r>
        <w:rPr>
          <w:rFonts w:ascii="Gill Sans MT" w:hAnsi="Gill Sans MT"/>
          <w:sz w:val="23"/>
          <w:szCs w:val="23"/>
        </w:rPr>
        <w:t xml:space="preserve">Este seminario </w:t>
      </w:r>
      <w:r w:rsidRPr="0065378F">
        <w:rPr>
          <w:rFonts w:ascii="Gill Sans MT" w:hAnsi="Gill Sans MT"/>
          <w:sz w:val="23"/>
          <w:szCs w:val="23"/>
        </w:rPr>
        <w:t xml:space="preserve">de formación para profesionales </w:t>
      </w:r>
      <w:r>
        <w:rPr>
          <w:rFonts w:ascii="Gill Sans MT" w:hAnsi="Gill Sans MT"/>
          <w:sz w:val="23"/>
          <w:szCs w:val="23"/>
        </w:rPr>
        <w:t>tiene en cuenta intervenciones dirigidas a la</w:t>
      </w:r>
      <w:r w:rsidRPr="0065378F">
        <w:rPr>
          <w:rFonts w:ascii="Gill Sans MT" w:hAnsi="Gill Sans MT"/>
          <w:sz w:val="23"/>
          <w:szCs w:val="23"/>
        </w:rPr>
        <w:t xml:space="preserve"> promoción de la salud, en la medida en que </w:t>
      </w:r>
      <w:r>
        <w:rPr>
          <w:rFonts w:ascii="Gill Sans MT" w:hAnsi="Gill Sans MT"/>
          <w:sz w:val="23"/>
          <w:szCs w:val="23"/>
        </w:rPr>
        <w:t>se pueda</w:t>
      </w:r>
      <w:r w:rsidRPr="0065378F">
        <w:rPr>
          <w:rFonts w:ascii="Gill Sans MT" w:hAnsi="Gill Sans MT"/>
          <w:sz w:val="23"/>
          <w:szCs w:val="23"/>
        </w:rPr>
        <w:t>n crear entornos que apoyen la prevención del VIH/SIDA, fortalezcan la acción comunitaria</w:t>
      </w:r>
      <w:r>
        <w:rPr>
          <w:rFonts w:ascii="Gill Sans MT" w:hAnsi="Gill Sans MT"/>
          <w:sz w:val="23"/>
          <w:szCs w:val="23"/>
        </w:rPr>
        <w:t xml:space="preserve"> mediante el</w:t>
      </w:r>
      <w:r w:rsidRPr="0065378F">
        <w:rPr>
          <w:rFonts w:ascii="Gill Sans MT" w:hAnsi="Gill Sans MT"/>
          <w:sz w:val="23"/>
          <w:szCs w:val="23"/>
        </w:rPr>
        <w:t xml:space="preserve"> estableci</w:t>
      </w:r>
      <w:r>
        <w:rPr>
          <w:rFonts w:ascii="Gill Sans MT" w:hAnsi="Gill Sans MT"/>
          <w:sz w:val="23"/>
          <w:szCs w:val="23"/>
        </w:rPr>
        <w:t>miento de</w:t>
      </w:r>
      <w:r w:rsidRPr="0065378F">
        <w:rPr>
          <w:rFonts w:ascii="Gill Sans MT" w:hAnsi="Gill Sans MT"/>
          <w:sz w:val="23"/>
          <w:szCs w:val="23"/>
        </w:rPr>
        <w:t xml:space="preserve"> otras líneas de abordaje la prevención desde una visión más global que tenga en cuenta </w:t>
      </w:r>
      <w:r>
        <w:rPr>
          <w:rFonts w:ascii="Gill Sans MT" w:hAnsi="Gill Sans MT"/>
          <w:sz w:val="23"/>
          <w:szCs w:val="23"/>
        </w:rPr>
        <w:t>los</w:t>
      </w:r>
      <w:r w:rsidRPr="0065378F">
        <w:rPr>
          <w:rFonts w:ascii="Gill Sans MT" w:hAnsi="Gill Sans MT"/>
          <w:sz w:val="23"/>
          <w:szCs w:val="23"/>
        </w:rPr>
        <w:t xml:space="preserve"> factores que contribuyen a la vulnerabilidad de las mujeres frente al VIH y que favorezcan acciones para el cambio social, además de contribuir al desarrollo de habilidades personales que permitan no sólo un cambio en los factores de riesgos personales sino también la transmis</w:t>
      </w:r>
      <w:r>
        <w:rPr>
          <w:rFonts w:ascii="Gill Sans MT" w:hAnsi="Gill Sans MT"/>
          <w:sz w:val="23"/>
          <w:szCs w:val="23"/>
        </w:rPr>
        <w:t xml:space="preserve">ión de conocimientos y estrategias </w:t>
      </w:r>
      <w:r w:rsidRPr="0065378F">
        <w:rPr>
          <w:rFonts w:ascii="Gill Sans MT" w:hAnsi="Gill Sans MT"/>
          <w:sz w:val="23"/>
          <w:szCs w:val="23"/>
        </w:rPr>
        <w:t>preventiv</w:t>
      </w:r>
      <w:r>
        <w:rPr>
          <w:rFonts w:ascii="Gill Sans MT" w:hAnsi="Gill Sans MT"/>
          <w:sz w:val="23"/>
          <w:szCs w:val="23"/>
        </w:rPr>
        <w:t>a</w:t>
      </w:r>
      <w:r w:rsidRPr="0065378F">
        <w:rPr>
          <w:rFonts w:ascii="Gill Sans MT" w:hAnsi="Gill Sans MT"/>
          <w:sz w:val="23"/>
          <w:szCs w:val="23"/>
        </w:rPr>
        <w:t>s.</w:t>
      </w:r>
    </w:p>
    <w:p w:rsidR="00452B13" w:rsidRPr="00E64783" w:rsidRDefault="00452B13" w:rsidP="00452B13">
      <w:pPr>
        <w:rPr>
          <w:sz w:val="18"/>
          <w:szCs w:val="18"/>
        </w:rPr>
      </w:pPr>
    </w:p>
    <w:p w:rsidR="00452B13" w:rsidRPr="0065378F" w:rsidRDefault="00452B13" w:rsidP="00452B13">
      <w:pPr>
        <w:rPr>
          <w:rFonts w:ascii="Gill Sans MT" w:hAnsi="Gill Sans MT"/>
          <w:sz w:val="36"/>
          <w:szCs w:val="36"/>
        </w:rPr>
      </w:pPr>
      <w:r w:rsidRPr="00186A4D">
        <w:rPr>
          <w:rFonts w:ascii="Calibri" w:hAnsi="Calibri"/>
          <w:noProof/>
          <w:sz w:val="22"/>
          <w:szCs w:val="22"/>
        </w:rPr>
        <w:pict>
          <v:line id="3 Conector recto" o:spid="_x0000_s1062" style="position:absolute;z-index:251699200;visibility:visible" from="1.95pt,18.15pt" to="414.4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" strokecolor="gray" strokeweight="2.25pt"/>
        </w:pict>
      </w:r>
      <w:r w:rsidRPr="0065378F">
        <w:rPr>
          <w:rFonts w:ascii="Gill Sans MT" w:hAnsi="Gill Sans MT"/>
          <w:sz w:val="36"/>
          <w:szCs w:val="36"/>
        </w:rPr>
        <w:t>Población destinataria</w:t>
      </w:r>
    </w:p>
    <w:p w:rsidR="00452B13" w:rsidRPr="0065378F" w:rsidRDefault="00452B13" w:rsidP="00452B13">
      <w:pPr>
        <w:rPr>
          <w:rFonts w:ascii="Gill Sans MT" w:hAnsi="Gill Sans MT"/>
          <w:sz w:val="23"/>
          <w:szCs w:val="23"/>
        </w:rPr>
      </w:pPr>
      <w:r w:rsidRPr="0065378F">
        <w:rPr>
          <w:rFonts w:ascii="Gill Sans MT" w:hAnsi="Gill Sans MT"/>
          <w:sz w:val="23"/>
          <w:szCs w:val="23"/>
        </w:rPr>
        <w:t>Profesionales sociosanitarios/as en el ámbito de las violencias de género y/o la salud</w:t>
      </w:r>
    </w:p>
    <w:p w:rsidR="00452B13" w:rsidRPr="00DF2661" w:rsidRDefault="00452B13" w:rsidP="00452B13">
      <w:pPr>
        <w:rPr>
          <w:rFonts w:ascii="Gill Sans MT" w:hAnsi="Gill Sans MT"/>
          <w:sz w:val="36"/>
          <w:szCs w:val="36"/>
        </w:rPr>
      </w:pPr>
      <w:r w:rsidRPr="00186A4D">
        <w:rPr>
          <w:rFonts w:ascii="Calibri" w:hAnsi="Calibri"/>
          <w:noProof/>
          <w:sz w:val="22"/>
          <w:szCs w:val="22"/>
        </w:rPr>
        <w:pict>
          <v:line id="5 Conector recto" o:spid="_x0000_s1063" style="position:absolute;flip:y;z-index:251700224;visibility:visible" from="1.95pt,24.2pt" to="419.7pt,2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" strokecolor="gray" strokeweight="2.25pt"/>
        </w:pict>
      </w:r>
      <w:r w:rsidRPr="00DF2661">
        <w:rPr>
          <w:rFonts w:ascii="Gill Sans MT" w:hAnsi="Gill Sans MT"/>
          <w:sz w:val="36"/>
          <w:szCs w:val="36"/>
        </w:rPr>
        <w:t>Objetivos generales</w:t>
      </w:r>
    </w:p>
    <w:p w:rsidR="00452B13" w:rsidRPr="00DF2661" w:rsidRDefault="00452B13" w:rsidP="00452B13">
      <w:pPr>
        <w:pStyle w:val="Prrafodelista"/>
        <w:ind w:left="851"/>
        <w:rPr>
          <w:rFonts w:ascii="Gill Sans MT" w:hAnsi="Gill Sans MT"/>
        </w:rPr>
      </w:pPr>
    </w:p>
    <w:p w:rsidR="00452B13" w:rsidRPr="00DF2661" w:rsidRDefault="00452B13" w:rsidP="00C563C6">
      <w:pPr>
        <w:pStyle w:val="Prrafodelista"/>
        <w:numPr>
          <w:ilvl w:val="0"/>
          <w:numId w:val="66"/>
        </w:numPr>
        <w:spacing w:after="120" w:line="276" w:lineRule="auto"/>
        <w:ind w:left="851" w:hanging="491"/>
        <w:jc w:val="both"/>
        <w:rPr>
          <w:rFonts w:ascii="Gill Sans MT" w:hAnsi="Gill Sans MT"/>
          <w:sz w:val="23"/>
          <w:szCs w:val="23"/>
        </w:rPr>
      </w:pPr>
      <w:r w:rsidRPr="00DF2661">
        <w:rPr>
          <w:rFonts w:ascii="Gill Sans MT" w:hAnsi="Gill Sans MT"/>
          <w:sz w:val="23"/>
          <w:szCs w:val="23"/>
        </w:rPr>
        <w:t>Capacitar a las agentes sociales y profesionales en temas de género, VIH  y violencias.</w:t>
      </w:r>
    </w:p>
    <w:p w:rsidR="00452B13" w:rsidRPr="00DF2661" w:rsidRDefault="00452B13" w:rsidP="00C563C6">
      <w:pPr>
        <w:pStyle w:val="Prrafodelista"/>
        <w:numPr>
          <w:ilvl w:val="0"/>
          <w:numId w:val="66"/>
        </w:numPr>
        <w:spacing w:after="120" w:line="276" w:lineRule="auto"/>
        <w:ind w:left="851" w:hanging="491"/>
        <w:jc w:val="both"/>
        <w:rPr>
          <w:rFonts w:ascii="Gill Sans MT" w:hAnsi="Gill Sans MT"/>
          <w:sz w:val="23"/>
          <w:szCs w:val="23"/>
        </w:rPr>
      </w:pPr>
      <w:r w:rsidRPr="00DF2661">
        <w:rPr>
          <w:rFonts w:ascii="Gill Sans MT" w:hAnsi="Gill Sans MT"/>
          <w:sz w:val="23"/>
          <w:szCs w:val="23"/>
        </w:rPr>
        <w:t>Conocer la relación y el impacto bidireccional entre violencia de género y VIH.</w:t>
      </w:r>
    </w:p>
    <w:p w:rsidR="00452B13" w:rsidRPr="00DF2661" w:rsidRDefault="00452B13" w:rsidP="00C563C6">
      <w:pPr>
        <w:pStyle w:val="Prrafodelista"/>
        <w:numPr>
          <w:ilvl w:val="0"/>
          <w:numId w:val="66"/>
        </w:numPr>
        <w:spacing w:after="120" w:line="276" w:lineRule="auto"/>
        <w:ind w:left="851" w:hanging="491"/>
        <w:jc w:val="both"/>
        <w:rPr>
          <w:rFonts w:ascii="Gill Sans MT" w:hAnsi="Gill Sans MT"/>
          <w:sz w:val="23"/>
          <w:szCs w:val="23"/>
        </w:rPr>
      </w:pPr>
      <w:r w:rsidRPr="00DF2661">
        <w:rPr>
          <w:rFonts w:ascii="Gill Sans MT" w:hAnsi="Gill Sans MT"/>
          <w:sz w:val="23"/>
          <w:szCs w:val="23"/>
        </w:rPr>
        <w:t>Identificar las estrategias que se pueden implementar para hacer frente al impacto de las violencias de género y el VIH.</w:t>
      </w:r>
    </w:p>
    <w:p w:rsidR="00452B13" w:rsidRPr="00DF2661" w:rsidRDefault="00452B13" w:rsidP="00C563C6">
      <w:pPr>
        <w:pStyle w:val="Prrafodelista"/>
        <w:numPr>
          <w:ilvl w:val="0"/>
          <w:numId w:val="66"/>
        </w:numPr>
        <w:spacing w:after="120" w:line="276" w:lineRule="auto"/>
        <w:ind w:left="851" w:hanging="491"/>
        <w:jc w:val="both"/>
        <w:rPr>
          <w:rFonts w:ascii="Gill Sans MT" w:hAnsi="Gill Sans MT"/>
          <w:sz w:val="23"/>
          <w:szCs w:val="23"/>
        </w:rPr>
      </w:pPr>
      <w:r w:rsidRPr="00DF2661">
        <w:rPr>
          <w:rFonts w:ascii="Gill Sans MT" w:hAnsi="Gill Sans MT"/>
          <w:sz w:val="23"/>
          <w:szCs w:val="23"/>
        </w:rPr>
        <w:lastRenderedPageBreak/>
        <w:t>Fomentar el debate profesional encaminado a la reflexión y la creación de formas de actuación conjunta.</w:t>
      </w:r>
    </w:p>
    <w:p w:rsidR="00452B13" w:rsidRPr="00DF2661" w:rsidRDefault="00452B13" w:rsidP="00C563C6">
      <w:pPr>
        <w:pStyle w:val="Prrafodelista"/>
        <w:numPr>
          <w:ilvl w:val="0"/>
          <w:numId w:val="66"/>
        </w:numPr>
        <w:spacing w:after="120" w:line="276" w:lineRule="auto"/>
        <w:ind w:left="851" w:hanging="491"/>
        <w:jc w:val="both"/>
        <w:rPr>
          <w:rFonts w:ascii="Gill Sans MT" w:hAnsi="Gill Sans MT"/>
          <w:sz w:val="23"/>
          <w:szCs w:val="23"/>
        </w:rPr>
      </w:pPr>
      <w:r w:rsidRPr="00DF2661">
        <w:rPr>
          <w:rFonts w:ascii="Gill Sans MT" w:hAnsi="Gill Sans MT"/>
          <w:sz w:val="23"/>
          <w:szCs w:val="23"/>
        </w:rPr>
        <w:t>Dar a conocer los derechos sexuales entre las/os profesionales.</w:t>
      </w:r>
    </w:p>
    <w:p w:rsidR="00452B13" w:rsidRPr="00DF2661" w:rsidRDefault="00452B13" w:rsidP="00452B13">
      <w:pPr>
        <w:rPr>
          <w:rFonts w:ascii="Gill Sans MT" w:hAnsi="Gill Sans MT"/>
          <w:sz w:val="23"/>
          <w:szCs w:val="23"/>
        </w:rPr>
      </w:pPr>
    </w:p>
    <w:p w:rsidR="00452B13" w:rsidRPr="00DF2661" w:rsidRDefault="00452B13" w:rsidP="00452B13">
      <w:pPr>
        <w:rPr>
          <w:rFonts w:ascii="Gill Sans MT" w:hAnsi="Gill Sans MT"/>
          <w:sz w:val="23"/>
          <w:szCs w:val="23"/>
        </w:rPr>
      </w:pPr>
    </w:p>
    <w:p w:rsidR="00452B13" w:rsidRPr="00DF2661" w:rsidRDefault="00452B13" w:rsidP="00452B13">
      <w:pPr>
        <w:rPr>
          <w:rFonts w:ascii="Gill Sans MT" w:hAnsi="Gill Sans MT"/>
          <w:sz w:val="36"/>
          <w:szCs w:val="36"/>
        </w:rPr>
      </w:pPr>
      <w:r w:rsidRPr="00186A4D">
        <w:rPr>
          <w:rFonts w:ascii="Calibri" w:hAnsi="Calibri"/>
          <w:noProof/>
          <w:sz w:val="22"/>
          <w:szCs w:val="22"/>
        </w:rPr>
        <w:pict>
          <v:line id="6 Conector recto" o:spid="_x0000_s1064" style="position:absolute;z-index:251701248;visibility:visible" from="1.95pt,23.8pt" to="438.45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" strokecolor="gray" strokeweight="2.25pt"/>
        </w:pict>
      </w:r>
      <w:r w:rsidRPr="00DF2661">
        <w:rPr>
          <w:rFonts w:ascii="Gill Sans MT" w:hAnsi="Gill Sans MT"/>
          <w:sz w:val="36"/>
          <w:szCs w:val="36"/>
        </w:rPr>
        <w:t>Contenidos a desarrollar</w:t>
      </w:r>
    </w:p>
    <w:p w:rsidR="00452B13" w:rsidRDefault="00452B13" w:rsidP="00452B13">
      <w:pPr>
        <w:pStyle w:val="Prrafodelista"/>
        <w:rPr>
          <w:rFonts w:ascii="Gill Sans MT" w:hAnsi="Gill Sans MT"/>
        </w:rPr>
      </w:pPr>
    </w:p>
    <w:p w:rsidR="00452B13" w:rsidRPr="00DF2661" w:rsidRDefault="00452B13" w:rsidP="00C563C6">
      <w:pPr>
        <w:pStyle w:val="Prrafodelista"/>
        <w:numPr>
          <w:ilvl w:val="0"/>
          <w:numId w:val="67"/>
        </w:numPr>
        <w:spacing w:after="120" w:line="276" w:lineRule="auto"/>
        <w:rPr>
          <w:rFonts w:ascii="Gill Sans MT" w:hAnsi="Gill Sans MT"/>
          <w:sz w:val="23"/>
          <w:szCs w:val="23"/>
        </w:rPr>
      </w:pPr>
      <w:r w:rsidRPr="00DF2661">
        <w:rPr>
          <w:rFonts w:ascii="Gill Sans MT" w:hAnsi="Gill Sans MT"/>
          <w:sz w:val="23"/>
          <w:szCs w:val="23"/>
        </w:rPr>
        <w:t>Enmarcando las violencias de género:</w:t>
      </w:r>
    </w:p>
    <w:p w:rsidR="00452B13" w:rsidRPr="00DF2661" w:rsidRDefault="00452B13" w:rsidP="00C563C6">
      <w:pPr>
        <w:pStyle w:val="Prrafodelista"/>
        <w:numPr>
          <w:ilvl w:val="1"/>
          <w:numId w:val="67"/>
        </w:numPr>
        <w:spacing w:after="120" w:line="276" w:lineRule="auto"/>
        <w:rPr>
          <w:rFonts w:ascii="Gill Sans MT" w:hAnsi="Gill Sans MT"/>
          <w:sz w:val="23"/>
          <w:szCs w:val="23"/>
        </w:rPr>
      </w:pPr>
      <w:r w:rsidRPr="00DF2661">
        <w:rPr>
          <w:rFonts w:ascii="Gill Sans MT" w:hAnsi="Gill Sans MT"/>
          <w:sz w:val="23"/>
          <w:szCs w:val="23"/>
        </w:rPr>
        <w:t>Jurídico</w:t>
      </w:r>
    </w:p>
    <w:p w:rsidR="00452B13" w:rsidRPr="00DF2661" w:rsidRDefault="00452B13" w:rsidP="00C563C6">
      <w:pPr>
        <w:pStyle w:val="Prrafodelista"/>
        <w:numPr>
          <w:ilvl w:val="1"/>
          <w:numId w:val="67"/>
        </w:numPr>
        <w:spacing w:after="120" w:line="276" w:lineRule="auto"/>
        <w:rPr>
          <w:rFonts w:ascii="Gill Sans MT" w:hAnsi="Gill Sans MT"/>
          <w:sz w:val="23"/>
          <w:szCs w:val="23"/>
        </w:rPr>
      </w:pPr>
      <w:r w:rsidRPr="00DF2661">
        <w:rPr>
          <w:rFonts w:ascii="Gill Sans MT" w:hAnsi="Gill Sans MT"/>
          <w:sz w:val="23"/>
          <w:szCs w:val="23"/>
        </w:rPr>
        <w:t>Conceptual</w:t>
      </w:r>
    </w:p>
    <w:p w:rsidR="00452B13" w:rsidRPr="00DF2661" w:rsidRDefault="00452B13" w:rsidP="00C563C6">
      <w:pPr>
        <w:pStyle w:val="Prrafodelista"/>
        <w:numPr>
          <w:ilvl w:val="1"/>
          <w:numId w:val="67"/>
        </w:numPr>
        <w:spacing w:after="120" w:line="276" w:lineRule="auto"/>
        <w:rPr>
          <w:rFonts w:ascii="Gill Sans MT" w:hAnsi="Gill Sans MT"/>
          <w:sz w:val="23"/>
          <w:szCs w:val="23"/>
        </w:rPr>
      </w:pPr>
      <w:r w:rsidRPr="00DF2661">
        <w:rPr>
          <w:rFonts w:ascii="Gill Sans MT" w:hAnsi="Gill Sans MT"/>
          <w:sz w:val="23"/>
          <w:szCs w:val="23"/>
        </w:rPr>
        <w:t>Como problema de salud pública</w:t>
      </w:r>
    </w:p>
    <w:p w:rsidR="00452B13" w:rsidRPr="00DF2661" w:rsidRDefault="00452B13" w:rsidP="00C563C6">
      <w:pPr>
        <w:pStyle w:val="Prrafodelista"/>
        <w:numPr>
          <w:ilvl w:val="0"/>
          <w:numId w:val="67"/>
        </w:numPr>
        <w:spacing w:after="120" w:line="276" w:lineRule="auto"/>
        <w:rPr>
          <w:rFonts w:ascii="Gill Sans MT" w:hAnsi="Gill Sans MT"/>
          <w:sz w:val="23"/>
          <w:szCs w:val="23"/>
        </w:rPr>
      </w:pPr>
      <w:r w:rsidRPr="00DF2661">
        <w:rPr>
          <w:rFonts w:ascii="Gill Sans MT" w:hAnsi="Gill Sans MT"/>
          <w:sz w:val="23"/>
          <w:szCs w:val="23"/>
        </w:rPr>
        <w:t>La socialización de género y su impacto en la vida de las personas</w:t>
      </w:r>
    </w:p>
    <w:p w:rsidR="00452B13" w:rsidRPr="00DF2661" w:rsidRDefault="00452B13" w:rsidP="00C563C6">
      <w:pPr>
        <w:pStyle w:val="Prrafodelista"/>
        <w:numPr>
          <w:ilvl w:val="0"/>
          <w:numId w:val="67"/>
        </w:numPr>
        <w:spacing w:after="120" w:line="276" w:lineRule="auto"/>
        <w:rPr>
          <w:rFonts w:ascii="Gill Sans MT" w:hAnsi="Gill Sans MT"/>
          <w:sz w:val="23"/>
          <w:szCs w:val="23"/>
        </w:rPr>
      </w:pPr>
      <w:r w:rsidRPr="00DF2661">
        <w:rPr>
          <w:rFonts w:ascii="Gill Sans MT" w:hAnsi="Gill Sans MT"/>
          <w:sz w:val="23"/>
          <w:szCs w:val="23"/>
        </w:rPr>
        <w:t>Las violencias de género contra las mujeres</w:t>
      </w:r>
    </w:p>
    <w:p w:rsidR="00452B13" w:rsidRPr="00DF2661" w:rsidRDefault="00452B13" w:rsidP="00C563C6">
      <w:pPr>
        <w:pStyle w:val="Prrafodelista"/>
        <w:numPr>
          <w:ilvl w:val="1"/>
          <w:numId w:val="67"/>
        </w:numPr>
        <w:spacing w:after="120" w:line="276" w:lineRule="auto"/>
        <w:rPr>
          <w:rFonts w:ascii="Gill Sans MT" w:hAnsi="Gill Sans MT"/>
          <w:sz w:val="23"/>
          <w:szCs w:val="23"/>
        </w:rPr>
      </w:pPr>
      <w:r w:rsidRPr="00DF2661">
        <w:rPr>
          <w:rFonts w:ascii="Gill Sans MT" w:hAnsi="Gill Sans MT"/>
          <w:sz w:val="23"/>
          <w:szCs w:val="23"/>
        </w:rPr>
        <w:t>Características y tipos de violencias</w:t>
      </w:r>
    </w:p>
    <w:p w:rsidR="00452B13" w:rsidRPr="00DF2661" w:rsidRDefault="00452B13" w:rsidP="00C563C6">
      <w:pPr>
        <w:pStyle w:val="Prrafodelista"/>
        <w:numPr>
          <w:ilvl w:val="1"/>
          <w:numId w:val="67"/>
        </w:numPr>
        <w:spacing w:after="120" w:line="276" w:lineRule="auto"/>
        <w:rPr>
          <w:rFonts w:ascii="Gill Sans MT" w:hAnsi="Gill Sans MT"/>
          <w:sz w:val="23"/>
          <w:szCs w:val="23"/>
        </w:rPr>
      </w:pPr>
      <w:r w:rsidRPr="00DF2661">
        <w:rPr>
          <w:rFonts w:ascii="Gill Sans MT" w:hAnsi="Gill Sans MT"/>
          <w:sz w:val="23"/>
          <w:szCs w:val="23"/>
        </w:rPr>
        <w:t>Impacto be la vida de las mujeres y de las jóvenes</w:t>
      </w:r>
    </w:p>
    <w:p w:rsidR="00452B13" w:rsidRPr="00DF2661" w:rsidRDefault="00452B13" w:rsidP="00C563C6">
      <w:pPr>
        <w:pStyle w:val="Prrafodelista"/>
        <w:numPr>
          <w:ilvl w:val="0"/>
          <w:numId w:val="68"/>
        </w:numPr>
        <w:spacing w:after="120" w:line="276" w:lineRule="auto"/>
        <w:ind w:left="709" w:hanging="283"/>
        <w:rPr>
          <w:rFonts w:ascii="Gill Sans MT" w:hAnsi="Gill Sans MT"/>
          <w:sz w:val="23"/>
          <w:szCs w:val="23"/>
        </w:rPr>
      </w:pPr>
      <w:r w:rsidRPr="00DF2661">
        <w:rPr>
          <w:rFonts w:ascii="Gill Sans MT" w:hAnsi="Gill Sans MT"/>
          <w:sz w:val="23"/>
          <w:szCs w:val="23"/>
        </w:rPr>
        <w:t xml:space="preserve">Sexualidades: la construcción de las identidades. </w:t>
      </w:r>
    </w:p>
    <w:p w:rsidR="00452B13" w:rsidRPr="00DF2661" w:rsidRDefault="00452B13" w:rsidP="00C563C6">
      <w:pPr>
        <w:pStyle w:val="Prrafodelista"/>
        <w:numPr>
          <w:ilvl w:val="0"/>
          <w:numId w:val="67"/>
        </w:numPr>
        <w:spacing w:after="120" w:line="276" w:lineRule="auto"/>
        <w:rPr>
          <w:rFonts w:ascii="Gill Sans MT" w:hAnsi="Gill Sans MT"/>
          <w:sz w:val="23"/>
          <w:szCs w:val="23"/>
        </w:rPr>
      </w:pPr>
      <w:r w:rsidRPr="00DF2661">
        <w:rPr>
          <w:rFonts w:ascii="Gill Sans MT" w:hAnsi="Gill Sans MT"/>
          <w:sz w:val="23"/>
          <w:szCs w:val="23"/>
        </w:rPr>
        <w:t>Bidireccionalidad entre violencias de género y VIH: el impacto en la prevención y atención  del VH de la violencia y el Impacto del VIH en las violencias de género.</w:t>
      </w:r>
    </w:p>
    <w:p w:rsidR="00452B13" w:rsidRPr="00DF2661" w:rsidRDefault="00452B13" w:rsidP="00C563C6">
      <w:pPr>
        <w:pStyle w:val="Prrafodelista"/>
        <w:numPr>
          <w:ilvl w:val="0"/>
          <w:numId w:val="67"/>
        </w:numPr>
        <w:spacing w:after="120" w:line="276" w:lineRule="auto"/>
        <w:rPr>
          <w:rFonts w:ascii="Gill Sans MT" w:hAnsi="Gill Sans MT"/>
          <w:sz w:val="23"/>
          <w:szCs w:val="23"/>
        </w:rPr>
      </w:pPr>
      <w:r w:rsidRPr="00DF2661">
        <w:rPr>
          <w:rFonts w:ascii="Gill Sans MT" w:hAnsi="Gill Sans MT"/>
          <w:sz w:val="23"/>
          <w:szCs w:val="23"/>
        </w:rPr>
        <w:t>Detección de las violencias de género en el ámbito de las sexualidades</w:t>
      </w:r>
    </w:p>
    <w:p w:rsidR="00452B13" w:rsidRDefault="00452B13" w:rsidP="00C563C6">
      <w:pPr>
        <w:pStyle w:val="Prrafodelista"/>
        <w:numPr>
          <w:ilvl w:val="0"/>
          <w:numId w:val="67"/>
        </w:numPr>
        <w:spacing w:after="120" w:line="276" w:lineRule="auto"/>
        <w:rPr>
          <w:rFonts w:ascii="Gill Sans MT" w:hAnsi="Gill Sans MT"/>
          <w:sz w:val="23"/>
          <w:szCs w:val="23"/>
        </w:rPr>
      </w:pPr>
      <w:r w:rsidRPr="00DF2661">
        <w:rPr>
          <w:rFonts w:ascii="Gill Sans MT" w:hAnsi="Gill Sans MT"/>
          <w:sz w:val="23"/>
          <w:szCs w:val="23"/>
        </w:rPr>
        <w:t>Construcción de estrategias de prevención: Prevención como acción.</w:t>
      </w:r>
    </w:p>
    <w:p w:rsidR="00452B13" w:rsidRDefault="00452B13" w:rsidP="00452B13">
      <w:pPr>
        <w:pStyle w:val="Prrafodelista"/>
        <w:spacing w:after="120" w:line="276" w:lineRule="auto"/>
        <w:rPr>
          <w:rFonts w:ascii="Gill Sans MT" w:hAnsi="Gill Sans MT"/>
          <w:sz w:val="23"/>
          <w:szCs w:val="23"/>
        </w:rPr>
      </w:pPr>
    </w:p>
    <w:p w:rsidR="00452B13" w:rsidRDefault="00452B13" w:rsidP="00452B13">
      <w:pPr>
        <w:ind w:hanging="540"/>
        <w:rPr>
          <w:sz w:val="20"/>
        </w:rPr>
      </w:pPr>
      <w:r>
        <w:rPr>
          <w:noProof/>
          <w:sz w:val="20"/>
        </w:rPr>
        <w:pict>
          <v:shape id="_x0000_s1067" type="#_x0000_t202" style="position:absolute;margin-left:218.6pt;margin-top:.4pt;width:22.05pt;height:21.8pt;z-index:251704320;mso-wrap-style:none;mso-width-relative:margin;mso-height-relative:margin" stroked="f">
            <v:textbox style="mso-next-textbox:#_x0000_s1067;mso-fit-shape-to-text:t">
              <w:txbxContent>
                <w:p w:rsidR="009D25E9" w:rsidRPr="00993095" w:rsidRDefault="009D25E9" w:rsidP="00452B13">
                  <w:pPr>
                    <w:jc w:val="right"/>
                  </w:pPr>
                </w:p>
              </w:txbxContent>
            </v:textbox>
          </v:shape>
        </w:pict>
      </w:r>
      <w:r>
        <w:rPr>
          <w:sz w:val="20"/>
        </w:rPr>
        <w:tab/>
      </w:r>
      <w:r>
        <w:rPr>
          <w:sz w:val="20"/>
        </w:rPr>
        <w:tab/>
      </w:r>
      <w:r>
        <w:rPr>
          <w:sz w:val="20"/>
        </w:rPr>
        <w:tab/>
        <w:t xml:space="preserve">                </w:t>
      </w:r>
      <w:r>
        <w:rPr>
          <w:sz w:val="20"/>
        </w:rPr>
        <w:tab/>
      </w:r>
      <w:r>
        <w:rPr>
          <w:sz w:val="20"/>
        </w:rPr>
        <w:tab/>
      </w:r>
      <w:r>
        <w:rPr>
          <w:sz w:val="20"/>
        </w:rPr>
        <w:tab/>
      </w:r>
      <w:r>
        <w:rPr>
          <w:sz w:val="20"/>
        </w:rPr>
        <w:tab/>
      </w:r>
      <w:r>
        <w:rPr>
          <w:sz w:val="20"/>
        </w:rPr>
        <w:tab/>
        <w:t xml:space="preserve">                       </w:t>
      </w:r>
    </w:p>
    <w:p w:rsidR="00452B13" w:rsidRDefault="00452B13" w:rsidP="00452B13">
      <w:pPr>
        <w:ind w:hanging="540"/>
        <w:rPr>
          <w:sz w:val="20"/>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rFonts w:ascii="Calibri" w:hAnsi="Calibri"/>
          <w:b/>
          <w:sz w:val="28"/>
          <w:szCs w:val="28"/>
        </w:rPr>
      </w:pPr>
    </w:p>
    <w:p w:rsidR="00452B13" w:rsidRDefault="00452B13" w:rsidP="00452B13">
      <w:pPr>
        <w:ind w:hanging="540"/>
        <w:jc w:val="center"/>
        <w:rPr>
          <w:noProof/>
          <w:sz w:val="20"/>
        </w:rPr>
      </w:pPr>
    </w:p>
    <w:p w:rsidR="00452B13" w:rsidRDefault="00452B13" w:rsidP="00452B13">
      <w:pPr>
        <w:ind w:hanging="540"/>
        <w:jc w:val="center"/>
        <w:rPr>
          <w:rFonts w:ascii="Calibri" w:hAnsi="Calibri"/>
          <w:b/>
          <w:sz w:val="28"/>
          <w:szCs w:val="28"/>
        </w:rPr>
      </w:pPr>
      <w:r>
        <w:rPr>
          <w:noProof/>
          <w:sz w:val="20"/>
        </w:rPr>
        <w:drawing>
          <wp:inline distT="0" distB="0" distL="0" distR="0">
            <wp:extent cx="1076325" cy="723900"/>
            <wp:effectExtent l="19050" t="0" r="9525" b="0"/>
            <wp:docPr id="1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5"/>
                    <a:srcRect/>
                    <a:stretch>
                      <a:fillRect/>
                    </a:stretch>
                  </pic:blipFill>
                  <pic:spPr bwMode="auto">
                    <a:xfrm>
                      <a:off x="0" y="0"/>
                      <a:ext cx="1076325" cy="723900"/>
                    </a:xfrm>
                    <a:prstGeom prst="rect">
                      <a:avLst/>
                    </a:prstGeom>
                    <a:noFill/>
                    <a:ln w="9525">
                      <a:noFill/>
                      <a:miter lim="800000"/>
                      <a:headEnd/>
                      <a:tailEnd/>
                    </a:ln>
                  </pic:spPr>
                </pic:pic>
              </a:graphicData>
            </a:graphic>
          </wp:inline>
        </w:drawing>
      </w:r>
      <w:r>
        <w:rPr>
          <w:noProof/>
          <w:sz w:val="20"/>
        </w:rPr>
        <w:t xml:space="preserve">                                       </w:t>
      </w:r>
      <w:r>
        <w:rPr>
          <w:noProof/>
          <w:sz w:val="20"/>
        </w:rPr>
        <w:drawing>
          <wp:inline distT="0" distB="0" distL="0" distR="0">
            <wp:extent cx="904875" cy="638175"/>
            <wp:effectExtent l="19050" t="0" r="9525" b="0"/>
            <wp:docPr id="187" name="Imagen 3"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logo Sare Rojo"/>
                    <pic:cNvPicPr>
                      <a:picLocks noChangeAspect="1" noChangeArrowheads="1"/>
                    </pic:cNvPicPr>
                  </pic:nvPicPr>
                  <pic:blipFill>
                    <a:blip r:embed="rId174" cstate="print"/>
                    <a:srcRect/>
                    <a:stretch>
                      <a:fillRect/>
                    </a:stretch>
                  </pic:blipFill>
                  <pic:spPr bwMode="auto">
                    <a:xfrm>
                      <a:off x="0" y="0"/>
                      <a:ext cx="904875" cy="638175"/>
                    </a:xfrm>
                    <a:prstGeom prst="rect">
                      <a:avLst/>
                    </a:prstGeom>
                    <a:noFill/>
                    <a:ln w="9525">
                      <a:noFill/>
                      <a:miter lim="800000"/>
                      <a:headEnd/>
                      <a:tailEnd/>
                    </a:ln>
                  </pic:spPr>
                </pic:pic>
              </a:graphicData>
            </a:graphic>
          </wp:inline>
        </w:drawing>
      </w:r>
      <w:r>
        <w:rPr>
          <w:noProof/>
          <w:sz w:val="20"/>
        </w:rPr>
        <w:drawing>
          <wp:inline distT="0" distB="0" distL="0" distR="0">
            <wp:extent cx="962025" cy="828675"/>
            <wp:effectExtent l="19050" t="0" r="9525" b="0"/>
            <wp:docPr id="1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6"/>
                    <a:srcRect/>
                    <a:stretch>
                      <a:fillRect/>
                    </a:stretch>
                  </pic:blipFill>
                  <pic:spPr bwMode="auto">
                    <a:xfrm>
                      <a:off x="0" y="0"/>
                      <a:ext cx="962025" cy="828675"/>
                    </a:xfrm>
                    <a:prstGeom prst="rect">
                      <a:avLst/>
                    </a:prstGeom>
                    <a:noFill/>
                    <a:ln w="9525">
                      <a:noFill/>
                      <a:miter lim="800000"/>
                      <a:headEnd/>
                      <a:tailEnd/>
                    </a:ln>
                  </pic:spPr>
                </pic:pic>
              </a:graphicData>
            </a:graphic>
          </wp:inline>
        </w:drawing>
      </w:r>
    </w:p>
    <w:p w:rsidR="00452B13" w:rsidRDefault="00452B13" w:rsidP="00452B13">
      <w:pPr>
        <w:ind w:hanging="540"/>
        <w:jc w:val="center"/>
        <w:rPr>
          <w:rFonts w:ascii="Calibri" w:hAnsi="Calibri"/>
          <w:b/>
          <w:sz w:val="28"/>
          <w:szCs w:val="28"/>
        </w:rPr>
      </w:pPr>
    </w:p>
    <w:p w:rsidR="00452B13" w:rsidRPr="00993095" w:rsidRDefault="00452B13" w:rsidP="00452B13">
      <w:pPr>
        <w:ind w:hanging="540"/>
        <w:jc w:val="center"/>
        <w:rPr>
          <w:rFonts w:ascii="Calibri" w:hAnsi="Calibri"/>
          <w:b/>
          <w:sz w:val="28"/>
          <w:szCs w:val="28"/>
        </w:rPr>
      </w:pPr>
      <w:r w:rsidRPr="00993095">
        <w:rPr>
          <w:rFonts w:ascii="Calibri" w:hAnsi="Calibri"/>
          <w:b/>
          <w:sz w:val="28"/>
          <w:szCs w:val="28"/>
        </w:rPr>
        <w:t>Cuestionario Evaluación</w:t>
      </w:r>
    </w:p>
    <w:p w:rsidR="00452B13" w:rsidRPr="002476B0" w:rsidRDefault="00452B13" w:rsidP="00452B13">
      <w:pPr>
        <w:rPr>
          <w:rFonts w:ascii="Arial" w:hAnsi="Arial" w:cs="Arial"/>
          <w:sz w:val="20"/>
        </w:rPr>
      </w:pPr>
    </w:p>
    <w:p w:rsidR="00452B13" w:rsidRPr="00993095" w:rsidRDefault="00452B13" w:rsidP="00452B13">
      <w:pPr>
        <w:jc w:val="both"/>
        <w:rPr>
          <w:rFonts w:ascii="Calibri" w:hAnsi="Calibri" w:cs="Arial"/>
          <w:sz w:val="22"/>
          <w:szCs w:val="22"/>
        </w:rPr>
      </w:pPr>
      <w:r w:rsidRPr="00993095">
        <w:rPr>
          <w:rFonts w:ascii="Calibri" w:hAnsi="Calibri" w:cs="Arial"/>
          <w:sz w:val="22"/>
          <w:szCs w:val="22"/>
        </w:rPr>
        <w:t xml:space="preserve">Te rogamos dediques unos minutos a cumplimentar este cuestionario. Tu opinión nos será muy útil para mejorar nuestro trabajo en futuras jornadas. Para responder, pon una cruz en la casilla que corresponde a tu valoración entendiendo </w:t>
      </w:r>
      <w:r>
        <w:rPr>
          <w:rFonts w:ascii="Calibri" w:hAnsi="Calibri" w:cs="Arial"/>
          <w:sz w:val="22"/>
          <w:szCs w:val="22"/>
        </w:rPr>
        <w:t xml:space="preserve"> </w:t>
      </w:r>
      <w:r w:rsidRPr="00993095">
        <w:rPr>
          <w:rFonts w:ascii="Calibri" w:eastAsia="Batang" w:hAnsi="Calibri" w:cs="Arial"/>
          <w:b/>
          <w:sz w:val="22"/>
          <w:szCs w:val="22"/>
        </w:rPr>
        <w:t>1: muy mala;   2:</w:t>
      </w:r>
      <w:r>
        <w:rPr>
          <w:rFonts w:ascii="Calibri" w:eastAsia="Batang" w:hAnsi="Calibri" w:cs="Arial"/>
          <w:b/>
          <w:sz w:val="22"/>
          <w:szCs w:val="22"/>
        </w:rPr>
        <w:t xml:space="preserve"> </w:t>
      </w:r>
      <w:r w:rsidRPr="00993095">
        <w:rPr>
          <w:rFonts w:ascii="Calibri" w:eastAsia="Batang" w:hAnsi="Calibri" w:cs="Arial"/>
          <w:b/>
          <w:sz w:val="22"/>
          <w:szCs w:val="22"/>
        </w:rPr>
        <w:t>mala;    3: regular,   4: buena,    5: muy Buena</w:t>
      </w:r>
    </w:p>
    <w:p w:rsidR="00452B13" w:rsidRDefault="00452B13" w:rsidP="00452B13">
      <w:pPr>
        <w:ind w:left="709" w:right="91"/>
        <w:jc w:val="both"/>
        <w:rPr>
          <w:rFonts w:ascii="Calibri" w:hAnsi="Calibri" w:cs="Arial"/>
          <w:spacing w:val="-1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1"/>
        <w:gridCol w:w="4221"/>
      </w:tblGrid>
      <w:tr w:rsidR="00452B13" w:rsidRPr="00993095" w:rsidTr="00452B13">
        <w:tc>
          <w:tcPr>
            <w:tcW w:w="5282" w:type="dxa"/>
          </w:tcPr>
          <w:p w:rsidR="00452B13" w:rsidRPr="004129D3" w:rsidRDefault="00452B13" w:rsidP="00452B13">
            <w:pPr>
              <w:spacing w:line="360" w:lineRule="auto"/>
              <w:ind w:right="91"/>
              <w:jc w:val="both"/>
              <w:rPr>
                <w:rFonts w:ascii="Calibri" w:hAnsi="Calibri" w:cs="Arial"/>
                <w:b/>
                <w:spacing w:val="-10"/>
                <w:sz w:val="22"/>
                <w:szCs w:val="22"/>
              </w:rPr>
            </w:pPr>
            <w:r>
              <w:rPr>
                <w:rFonts w:ascii="Calibri" w:hAnsi="Calibri" w:cs="Arial"/>
                <w:b/>
                <w:spacing w:val="-10"/>
                <w:sz w:val="22"/>
                <w:szCs w:val="22"/>
              </w:rPr>
              <w:t>En general,  el taller me ha</w:t>
            </w:r>
            <w:r w:rsidRPr="004129D3">
              <w:rPr>
                <w:rFonts w:ascii="Calibri" w:hAnsi="Calibri" w:cs="Arial"/>
                <w:b/>
                <w:spacing w:val="-10"/>
                <w:sz w:val="22"/>
                <w:szCs w:val="22"/>
              </w:rPr>
              <w:t xml:space="preserve"> parecido</w:t>
            </w:r>
          </w:p>
        </w:tc>
        <w:tc>
          <w:tcPr>
            <w:tcW w:w="4766" w:type="dxa"/>
          </w:tcPr>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⑤</w:t>
            </w:r>
            <w:r w:rsidRPr="00993095">
              <w:rPr>
                <w:rFonts w:ascii="Calibri" w:hAnsi="Calibri" w:cs="Arial"/>
                <w:spacing w:val="-10"/>
                <w:sz w:val="22"/>
                <w:szCs w:val="22"/>
              </w:rPr>
              <w:t xml:space="preserve">  Mucho mejor de lo que esperaba</w:t>
            </w:r>
          </w:p>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④</w:t>
            </w:r>
            <w:r w:rsidRPr="00993095">
              <w:rPr>
                <w:rFonts w:ascii="Calibri" w:hAnsi="Calibri" w:cs="Arial"/>
                <w:spacing w:val="-10"/>
                <w:sz w:val="22"/>
                <w:szCs w:val="22"/>
              </w:rPr>
              <w:t xml:space="preserve">  Mejor de lo que esperaba</w:t>
            </w:r>
          </w:p>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③</w:t>
            </w:r>
            <w:r w:rsidRPr="00993095">
              <w:rPr>
                <w:rFonts w:ascii="Calibri" w:hAnsi="Calibri" w:cs="Arial"/>
                <w:spacing w:val="-10"/>
                <w:sz w:val="22"/>
                <w:szCs w:val="22"/>
              </w:rPr>
              <w:t xml:space="preserve">  Cómo lo esperaba.</w:t>
            </w:r>
          </w:p>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②</w:t>
            </w:r>
            <w:r w:rsidRPr="00993095">
              <w:rPr>
                <w:rFonts w:ascii="Calibri" w:hAnsi="Calibri" w:cs="Arial"/>
                <w:spacing w:val="-10"/>
                <w:sz w:val="22"/>
                <w:szCs w:val="22"/>
              </w:rPr>
              <w:t xml:space="preserve">  Peor de lo que esperaba.</w:t>
            </w:r>
          </w:p>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①</w:t>
            </w:r>
            <w:r w:rsidRPr="00993095">
              <w:rPr>
                <w:rFonts w:ascii="Calibri" w:hAnsi="Calibri" w:cs="Arial"/>
                <w:spacing w:val="-10"/>
                <w:sz w:val="22"/>
                <w:szCs w:val="22"/>
              </w:rPr>
              <w:t xml:space="preserve">  Mucho peor de lo que esperaba.</w:t>
            </w:r>
          </w:p>
        </w:tc>
      </w:tr>
      <w:tr w:rsidR="00452B13" w:rsidRPr="00993095" w:rsidTr="00452B13">
        <w:tc>
          <w:tcPr>
            <w:tcW w:w="5282" w:type="dxa"/>
          </w:tcPr>
          <w:p w:rsidR="00452B13" w:rsidRPr="004129D3" w:rsidRDefault="00452B13" w:rsidP="00452B13">
            <w:pPr>
              <w:spacing w:line="360" w:lineRule="auto"/>
              <w:ind w:right="91"/>
              <w:jc w:val="both"/>
              <w:rPr>
                <w:rFonts w:ascii="Calibri" w:hAnsi="Calibri" w:cs="Arial"/>
                <w:b/>
                <w:spacing w:val="-10"/>
                <w:sz w:val="22"/>
                <w:szCs w:val="22"/>
              </w:rPr>
            </w:pPr>
            <w:r>
              <w:rPr>
                <w:rFonts w:ascii="Calibri" w:hAnsi="Calibri" w:cs="Arial"/>
                <w:b/>
                <w:spacing w:val="-10"/>
                <w:sz w:val="22"/>
                <w:szCs w:val="22"/>
              </w:rPr>
              <w:t xml:space="preserve"> Aspectos o</w:t>
            </w:r>
            <w:r w:rsidRPr="004129D3">
              <w:rPr>
                <w:rFonts w:ascii="Calibri" w:hAnsi="Calibri" w:cs="Arial"/>
                <w:b/>
                <w:spacing w:val="-10"/>
                <w:sz w:val="22"/>
                <w:szCs w:val="22"/>
              </w:rPr>
              <w:t>rganizativos:</w:t>
            </w:r>
          </w:p>
        </w:tc>
        <w:tc>
          <w:tcPr>
            <w:tcW w:w="4766" w:type="dxa"/>
          </w:tcPr>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⑤④③②①</w:t>
            </w:r>
            <w:r w:rsidRPr="00993095">
              <w:rPr>
                <w:rFonts w:ascii="Calibri" w:hAnsi="Calibri" w:cs="Arial"/>
                <w:spacing w:val="-10"/>
                <w:sz w:val="22"/>
                <w:szCs w:val="22"/>
              </w:rPr>
              <w:t xml:space="preserve"> La organización</w:t>
            </w:r>
          </w:p>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⑤④③②①</w:t>
            </w:r>
            <w:r w:rsidRPr="00993095">
              <w:rPr>
                <w:rFonts w:ascii="Calibri" w:hAnsi="Calibri" w:cs="Arial"/>
                <w:spacing w:val="-10"/>
                <w:sz w:val="22"/>
                <w:szCs w:val="22"/>
              </w:rPr>
              <w:t xml:space="preserve"> La información previa</w:t>
            </w:r>
          </w:p>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⑤④③②①</w:t>
            </w:r>
            <w:r w:rsidRPr="00993095">
              <w:rPr>
                <w:rFonts w:ascii="Calibri" w:hAnsi="Calibri" w:cs="Arial"/>
                <w:spacing w:val="-10"/>
                <w:sz w:val="22"/>
                <w:szCs w:val="22"/>
              </w:rPr>
              <w:t xml:space="preserve"> La atención recibida</w:t>
            </w:r>
            <w:r w:rsidRPr="00993095">
              <w:rPr>
                <w:rFonts w:ascii="Calibri" w:hAnsi="Calibri" w:cs="Arial"/>
                <w:spacing w:val="-10"/>
                <w:sz w:val="22"/>
                <w:szCs w:val="22"/>
              </w:rPr>
              <w:tab/>
            </w:r>
          </w:p>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⑤④③②①</w:t>
            </w:r>
            <w:r w:rsidRPr="00993095">
              <w:rPr>
                <w:rFonts w:ascii="Calibri" w:hAnsi="Calibri" w:cs="Arial"/>
                <w:spacing w:val="-10"/>
                <w:sz w:val="22"/>
                <w:szCs w:val="22"/>
              </w:rPr>
              <w:t xml:space="preserve"> La documentación entregada</w:t>
            </w:r>
          </w:p>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⑤④③②①</w:t>
            </w:r>
            <w:r w:rsidRPr="00993095">
              <w:rPr>
                <w:rFonts w:ascii="Calibri" w:hAnsi="Calibri" w:cs="Arial"/>
                <w:spacing w:val="-10"/>
                <w:sz w:val="22"/>
                <w:szCs w:val="22"/>
              </w:rPr>
              <w:t xml:space="preserve">  Horarios</w:t>
            </w:r>
          </w:p>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⑤④③②①</w:t>
            </w:r>
            <w:r w:rsidRPr="00993095">
              <w:rPr>
                <w:rFonts w:ascii="Calibri" w:hAnsi="Calibri" w:cs="Arial"/>
                <w:spacing w:val="-10"/>
                <w:sz w:val="22"/>
                <w:szCs w:val="22"/>
              </w:rPr>
              <w:t xml:space="preserve"> Espacio</w:t>
            </w:r>
          </w:p>
          <w:p w:rsidR="00452B13" w:rsidRPr="00993095" w:rsidRDefault="00452B13" w:rsidP="00452B13">
            <w:pPr>
              <w:spacing w:line="360" w:lineRule="auto"/>
              <w:ind w:right="91"/>
              <w:jc w:val="both"/>
              <w:rPr>
                <w:rFonts w:ascii="Calibri" w:hAnsi="Calibri" w:cs="Arial"/>
                <w:spacing w:val="-10"/>
                <w:sz w:val="22"/>
                <w:szCs w:val="22"/>
              </w:rPr>
            </w:pPr>
            <w:r w:rsidRPr="00993095">
              <w:rPr>
                <w:rFonts w:ascii="Calibri" w:eastAsia="MS Mincho" w:hAnsi="MS Mincho" w:cs="MS Mincho"/>
                <w:spacing w:val="-10"/>
                <w:sz w:val="22"/>
                <w:szCs w:val="22"/>
              </w:rPr>
              <w:t>⑤④③②①</w:t>
            </w:r>
            <w:r w:rsidRPr="00993095">
              <w:rPr>
                <w:rFonts w:ascii="Calibri" w:hAnsi="Calibri" w:cs="Arial"/>
                <w:spacing w:val="-10"/>
                <w:sz w:val="22"/>
                <w:szCs w:val="22"/>
              </w:rPr>
              <w:t xml:space="preserve"> Duración de las sesiones</w:t>
            </w:r>
          </w:p>
        </w:tc>
      </w:tr>
      <w:tr w:rsidR="00452B13" w:rsidRPr="00993095" w:rsidTr="00452B13">
        <w:tc>
          <w:tcPr>
            <w:tcW w:w="5282" w:type="dxa"/>
          </w:tcPr>
          <w:p w:rsidR="00452B13" w:rsidRPr="004129D3" w:rsidRDefault="00452B13" w:rsidP="00452B13">
            <w:pPr>
              <w:ind w:right="91"/>
              <w:rPr>
                <w:rFonts w:ascii="Calibri" w:hAnsi="Calibri" w:cs="Arial"/>
                <w:b/>
                <w:sz w:val="22"/>
                <w:szCs w:val="22"/>
              </w:rPr>
            </w:pPr>
            <w:r w:rsidRPr="00786F52">
              <w:rPr>
                <w:rFonts w:ascii="Calibri" w:hAnsi="Calibri"/>
                <w:b/>
                <w:sz w:val="22"/>
                <w:szCs w:val="22"/>
              </w:rPr>
              <w:t>En cuanto a</w:t>
            </w:r>
            <w:r>
              <w:rPr>
                <w:rFonts w:ascii="Calibri" w:hAnsi="Calibri"/>
                <w:b/>
                <w:sz w:val="22"/>
                <w:szCs w:val="22"/>
              </w:rPr>
              <w:t xml:space="preserve"> las</w:t>
            </w:r>
            <w:r w:rsidRPr="00786F52">
              <w:rPr>
                <w:rFonts w:ascii="Calibri" w:hAnsi="Calibri"/>
                <w:b/>
                <w:sz w:val="22"/>
                <w:szCs w:val="22"/>
              </w:rPr>
              <w:t xml:space="preserve"> ponente</w:t>
            </w:r>
            <w:r>
              <w:rPr>
                <w:rFonts w:ascii="Calibri" w:hAnsi="Calibri"/>
                <w:b/>
                <w:sz w:val="22"/>
                <w:szCs w:val="22"/>
              </w:rPr>
              <w:t>s, me</w:t>
            </w:r>
            <w:r w:rsidRPr="00786F52">
              <w:rPr>
                <w:rFonts w:ascii="Calibri" w:hAnsi="Calibri"/>
                <w:b/>
                <w:sz w:val="22"/>
                <w:szCs w:val="22"/>
              </w:rPr>
              <w:t xml:space="preserve"> ha</w:t>
            </w:r>
            <w:r>
              <w:rPr>
                <w:rFonts w:ascii="Calibri" w:hAnsi="Calibri"/>
                <w:b/>
                <w:sz w:val="22"/>
                <w:szCs w:val="22"/>
              </w:rPr>
              <w:t>n</w:t>
            </w:r>
            <w:r w:rsidRPr="00786F52">
              <w:rPr>
                <w:rFonts w:ascii="Calibri" w:hAnsi="Calibri"/>
                <w:b/>
                <w:sz w:val="22"/>
                <w:szCs w:val="22"/>
              </w:rPr>
              <w:t xml:space="preserve"> parecido:</w:t>
            </w:r>
          </w:p>
        </w:tc>
        <w:tc>
          <w:tcPr>
            <w:tcW w:w="4766" w:type="dxa"/>
          </w:tcPr>
          <w:p w:rsidR="00452B13" w:rsidRPr="00364A2F" w:rsidRDefault="00452B13" w:rsidP="00452B13">
            <w:pPr>
              <w:spacing w:line="360" w:lineRule="auto"/>
              <w:jc w:val="both"/>
              <w:rPr>
                <w:rFonts w:ascii="Calibri" w:hAnsi="Calibri"/>
                <w:sz w:val="22"/>
                <w:szCs w:val="22"/>
              </w:rPr>
            </w:pPr>
            <w:r w:rsidRPr="00364A2F">
              <w:rPr>
                <w:rFonts w:ascii="Calibri" w:eastAsia="MS Mincho" w:hAnsi="MS Mincho" w:cs="MS Mincho"/>
                <w:sz w:val="22"/>
                <w:szCs w:val="22"/>
              </w:rPr>
              <w:t>⑤④③②①</w:t>
            </w:r>
            <w:r w:rsidRPr="00364A2F">
              <w:rPr>
                <w:rFonts w:ascii="Calibri" w:eastAsia="MS Mincho" w:hAnsi="Calibri" w:cs="MS Mincho"/>
                <w:sz w:val="22"/>
                <w:szCs w:val="22"/>
              </w:rPr>
              <w:t xml:space="preserve"> </w:t>
            </w:r>
            <w:r w:rsidRPr="00364A2F">
              <w:rPr>
                <w:rFonts w:ascii="Calibri" w:hAnsi="Calibri"/>
                <w:sz w:val="22"/>
                <w:szCs w:val="22"/>
              </w:rPr>
              <w:t>Accesibles</w:t>
            </w:r>
          </w:p>
          <w:p w:rsidR="00452B13" w:rsidRPr="00364A2F" w:rsidRDefault="00452B13" w:rsidP="00452B13">
            <w:pPr>
              <w:spacing w:line="360" w:lineRule="auto"/>
              <w:jc w:val="both"/>
              <w:rPr>
                <w:rFonts w:ascii="Calibri" w:hAnsi="Calibri"/>
                <w:sz w:val="22"/>
                <w:szCs w:val="22"/>
              </w:rPr>
            </w:pPr>
            <w:r w:rsidRPr="00364A2F">
              <w:rPr>
                <w:rFonts w:ascii="Calibri" w:eastAsia="MS Mincho" w:hAnsi="MS Mincho" w:cs="MS Mincho"/>
                <w:sz w:val="22"/>
                <w:szCs w:val="22"/>
              </w:rPr>
              <w:t>⑤④③②①</w:t>
            </w:r>
            <w:r w:rsidRPr="00364A2F">
              <w:rPr>
                <w:rFonts w:ascii="Calibri" w:eastAsia="MS Mincho" w:hAnsi="Calibri" w:cs="MS Mincho"/>
                <w:sz w:val="22"/>
                <w:szCs w:val="22"/>
              </w:rPr>
              <w:t xml:space="preserve"> </w:t>
            </w:r>
            <w:r w:rsidRPr="00364A2F">
              <w:rPr>
                <w:rFonts w:ascii="Calibri" w:hAnsi="Calibri"/>
                <w:sz w:val="22"/>
                <w:szCs w:val="22"/>
              </w:rPr>
              <w:t>Claras en la exposición</w:t>
            </w:r>
          </w:p>
          <w:p w:rsidR="00452B13" w:rsidRPr="00364A2F" w:rsidRDefault="00452B13" w:rsidP="00452B13">
            <w:pPr>
              <w:spacing w:line="360" w:lineRule="auto"/>
              <w:jc w:val="both"/>
              <w:rPr>
                <w:rFonts w:ascii="Calibri" w:hAnsi="Calibri"/>
                <w:sz w:val="22"/>
                <w:szCs w:val="22"/>
              </w:rPr>
            </w:pPr>
            <w:r w:rsidRPr="00364A2F">
              <w:rPr>
                <w:rFonts w:ascii="Calibri" w:eastAsia="MS Mincho" w:hAnsi="MS Mincho" w:cs="MS Mincho"/>
                <w:sz w:val="22"/>
                <w:szCs w:val="22"/>
              </w:rPr>
              <w:t>⑤④③②①</w:t>
            </w:r>
            <w:r w:rsidRPr="00364A2F">
              <w:rPr>
                <w:rFonts w:ascii="Calibri" w:eastAsia="MS Mincho" w:hAnsi="Calibri" w:cs="MS Mincho"/>
                <w:sz w:val="22"/>
                <w:szCs w:val="22"/>
              </w:rPr>
              <w:t xml:space="preserve"> </w:t>
            </w:r>
            <w:r w:rsidRPr="00364A2F">
              <w:rPr>
                <w:rFonts w:ascii="Calibri" w:hAnsi="Calibri"/>
                <w:sz w:val="22"/>
                <w:szCs w:val="22"/>
              </w:rPr>
              <w:t>Amenas</w:t>
            </w:r>
          </w:p>
          <w:p w:rsidR="00452B13" w:rsidRDefault="00452B13" w:rsidP="00452B13">
            <w:pPr>
              <w:spacing w:line="360" w:lineRule="auto"/>
              <w:ind w:right="91"/>
              <w:rPr>
                <w:rFonts w:ascii="Calibri" w:hAnsi="Calibri"/>
                <w:sz w:val="22"/>
                <w:szCs w:val="22"/>
              </w:rPr>
            </w:pPr>
            <w:r w:rsidRPr="00364A2F">
              <w:rPr>
                <w:rFonts w:ascii="Calibri" w:eastAsia="MS Mincho" w:hAnsi="MS Mincho" w:cs="MS Mincho"/>
                <w:sz w:val="22"/>
                <w:szCs w:val="22"/>
              </w:rPr>
              <w:t>⑤④③②①</w:t>
            </w:r>
            <w:r w:rsidRPr="00364A2F">
              <w:rPr>
                <w:rFonts w:ascii="Calibri" w:eastAsia="MS Mincho" w:hAnsi="Calibri" w:cs="MS Mincho"/>
                <w:sz w:val="22"/>
                <w:szCs w:val="22"/>
              </w:rPr>
              <w:t xml:space="preserve"> </w:t>
            </w:r>
            <w:r w:rsidRPr="00364A2F">
              <w:rPr>
                <w:rFonts w:ascii="Calibri" w:hAnsi="Calibri"/>
                <w:sz w:val="22"/>
                <w:szCs w:val="22"/>
              </w:rPr>
              <w:t>Expertas</w:t>
            </w:r>
          </w:p>
          <w:p w:rsidR="00452B13" w:rsidRPr="00993095" w:rsidRDefault="00452B13" w:rsidP="00452B13">
            <w:pPr>
              <w:spacing w:line="360" w:lineRule="auto"/>
              <w:ind w:right="91"/>
              <w:rPr>
                <w:rFonts w:ascii="Calibri" w:eastAsia="MS Mincho" w:hAnsi="MS Mincho" w:cs="MS Mincho"/>
                <w:sz w:val="22"/>
                <w:szCs w:val="22"/>
              </w:rPr>
            </w:pPr>
          </w:p>
        </w:tc>
      </w:tr>
      <w:tr w:rsidR="00452B13" w:rsidRPr="00993095" w:rsidTr="00452B13">
        <w:tc>
          <w:tcPr>
            <w:tcW w:w="5282" w:type="dxa"/>
          </w:tcPr>
          <w:p w:rsidR="00452B13" w:rsidRPr="004129D3" w:rsidRDefault="00452B13" w:rsidP="00452B13">
            <w:pPr>
              <w:ind w:right="91"/>
              <w:rPr>
                <w:rFonts w:ascii="Calibri" w:hAnsi="Calibri" w:cs="Arial"/>
                <w:b/>
                <w:sz w:val="22"/>
                <w:szCs w:val="22"/>
              </w:rPr>
            </w:pPr>
            <w:r w:rsidRPr="004129D3">
              <w:rPr>
                <w:rFonts w:ascii="Calibri" w:hAnsi="Calibri" w:cs="Arial"/>
                <w:b/>
                <w:sz w:val="22"/>
                <w:szCs w:val="22"/>
              </w:rPr>
              <w:t>Valora lo tratado en el taller, atendiendo a los siguientes aspectos</w:t>
            </w:r>
          </w:p>
          <w:p w:rsidR="00452B13" w:rsidRPr="00993095" w:rsidRDefault="00452B13" w:rsidP="00452B13">
            <w:pPr>
              <w:ind w:right="91"/>
              <w:rPr>
                <w:rFonts w:ascii="Calibri" w:hAnsi="Calibri" w:cs="Arial"/>
                <w:sz w:val="22"/>
                <w:szCs w:val="22"/>
              </w:rPr>
            </w:pPr>
          </w:p>
        </w:tc>
        <w:tc>
          <w:tcPr>
            <w:tcW w:w="4766" w:type="dxa"/>
          </w:tcPr>
          <w:p w:rsidR="00452B13" w:rsidRPr="00993095" w:rsidRDefault="00452B13" w:rsidP="00452B13">
            <w:pPr>
              <w:spacing w:line="360" w:lineRule="auto"/>
              <w:ind w:right="91"/>
              <w:rPr>
                <w:rFonts w:ascii="Calibri" w:hAnsi="Calibri" w:cs="Arial"/>
                <w:sz w:val="22"/>
                <w:szCs w:val="22"/>
              </w:rPr>
            </w:pPr>
            <w:r w:rsidRPr="00993095">
              <w:rPr>
                <w:rFonts w:ascii="Calibri" w:eastAsia="MS Mincho" w:hAnsi="MS Mincho" w:cs="MS Mincho"/>
                <w:sz w:val="22"/>
                <w:szCs w:val="22"/>
              </w:rPr>
              <w:t>⑤④③②①</w:t>
            </w:r>
            <w:r w:rsidRPr="00993095">
              <w:rPr>
                <w:rFonts w:ascii="Calibri" w:hAnsi="Calibri" w:cs="Arial"/>
                <w:sz w:val="22"/>
                <w:szCs w:val="22"/>
              </w:rPr>
              <w:t xml:space="preserve"> Contenidos</w:t>
            </w:r>
          </w:p>
          <w:p w:rsidR="00452B13" w:rsidRPr="00993095" w:rsidRDefault="00452B13" w:rsidP="00452B13">
            <w:pPr>
              <w:spacing w:line="360" w:lineRule="auto"/>
              <w:ind w:right="91"/>
              <w:rPr>
                <w:rFonts w:ascii="Calibri" w:hAnsi="Calibri" w:cs="Arial"/>
                <w:sz w:val="22"/>
                <w:szCs w:val="22"/>
              </w:rPr>
            </w:pPr>
            <w:r w:rsidRPr="00993095">
              <w:rPr>
                <w:rFonts w:ascii="Calibri" w:eastAsia="MS Mincho" w:hAnsi="MS Mincho" w:cs="MS Mincho"/>
                <w:sz w:val="22"/>
                <w:szCs w:val="22"/>
              </w:rPr>
              <w:t>⑤④③②①</w:t>
            </w:r>
            <w:r w:rsidRPr="00993095">
              <w:rPr>
                <w:rFonts w:ascii="Calibri" w:hAnsi="Calibri" w:cs="Arial"/>
                <w:sz w:val="22"/>
                <w:szCs w:val="22"/>
              </w:rPr>
              <w:t xml:space="preserve"> Utilidad</w:t>
            </w:r>
          </w:p>
          <w:p w:rsidR="00452B13" w:rsidRPr="00993095" w:rsidRDefault="00452B13" w:rsidP="00452B13">
            <w:pPr>
              <w:spacing w:line="360" w:lineRule="auto"/>
              <w:ind w:right="91"/>
              <w:rPr>
                <w:rFonts w:ascii="Calibri" w:hAnsi="Calibri" w:cs="Arial"/>
                <w:sz w:val="22"/>
                <w:szCs w:val="22"/>
              </w:rPr>
            </w:pPr>
            <w:r w:rsidRPr="00993095">
              <w:rPr>
                <w:rFonts w:ascii="Calibri" w:eastAsia="MS Mincho" w:hAnsi="MS Mincho" w:cs="MS Mincho"/>
                <w:sz w:val="22"/>
                <w:szCs w:val="22"/>
              </w:rPr>
              <w:t>⑤④③②①</w:t>
            </w:r>
            <w:r w:rsidRPr="00993095">
              <w:rPr>
                <w:rFonts w:ascii="Calibri" w:hAnsi="Calibri" w:cs="Arial"/>
                <w:sz w:val="22"/>
                <w:szCs w:val="22"/>
              </w:rPr>
              <w:t xml:space="preserve"> Metodología</w:t>
            </w:r>
          </w:p>
          <w:p w:rsidR="00452B13" w:rsidRPr="00993095" w:rsidRDefault="00452B13" w:rsidP="00452B13">
            <w:pPr>
              <w:spacing w:line="360" w:lineRule="auto"/>
              <w:ind w:right="91"/>
              <w:rPr>
                <w:rFonts w:ascii="Calibri" w:hAnsi="Calibri" w:cs="Arial"/>
                <w:sz w:val="22"/>
                <w:szCs w:val="22"/>
              </w:rPr>
            </w:pPr>
            <w:r w:rsidRPr="00993095">
              <w:rPr>
                <w:rFonts w:ascii="Calibri" w:eastAsia="MS Mincho" w:hAnsi="MS Mincho" w:cs="MS Mincho"/>
                <w:sz w:val="22"/>
                <w:szCs w:val="22"/>
              </w:rPr>
              <w:t>⑤④③②①</w:t>
            </w:r>
            <w:r w:rsidRPr="00993095">
              <w:rPr>
                <w:rFonts w:ascii="Calibri" w:hAnsi="Calibri" w:cs="Arial"/>
                <w:sz w:val="22"/>
                <w:szCs w:val="22"/>
              </w:rPr>
              <w:t xml:space="preserve"> Coherencia/pertinencia</w:t>
            </w:r>
          </w:p>
          <w:p w:rsidR="00452B13" w:rsidRPr="00993095" w:rsidRDefault="00452B13" w:rsidP="00452B13">
            <w:pPr>
              <w:spacing w:line="360" w:lineRule="auto"/>
              <w:ind w:right="91"/>
              <w:rPr>
                <w:rFonts w:ascii="Calibri" w:hAnsi="Calibri" w:cs="Arial"/>
                <w:sz w:val="22"/>
                <w:szCs w:val="22"/>
              </w:rPr>
            </w:pPr>
            <w:r w:rsidRPr="00993095">
              <w:rPr>
                <w:rFonts w:ascii="Calibri" w:eastAsia="MS Mincho" w:hAnsi="MS Mincho" w:cs="MS Mincho"/>
                <w:sz w:val="22"/>
                <w:szCs w:val="22"/>
              </w:rPr>
              <w:t>⑤④③②①</w:t>
            </w:r>
            <w:r w:rsidRPr="00993095">
              <w:rPr>
                <w:rFonts w:ascii="Calibri" w:hAnsi="Calibri" w:cs="Arial"/>
                <w:sz w:val="22"/>
                <w:szCs w:val="22"/>
              </w:rPr>
              <w:t xml:space="preserve"> Aplicabilidad</w:t>
            </w:r>
          </w:p>
          <w:p w:rsidR="00452B13" w:rsidRPr="00993095" w:rsidRDefault="00452B13" w:rsidP="00452B13">
            <w:pPr>
              <w:ind w:right="91"/>
              <w:rPr>
                <w:rFonts w:ascii="Calibri" w:hAnsi="Calibri" w:cs="Arial"/>
                <w:sz w:val="22"/>
                <w:szCs w:val="22"/>
              </w:rPr>
            </w:pPr>
          </w:p>
        </w:tc>
      </w:tr>
      <w:tr w:rsidR="00452B13" w:rsidRPr="00993095" w:rsidTr="00452B13">
        <w:tc>
          <w:tcPr>
            <w:tcW w:w="10048" w:type="dxa"/>
            <w:gridSpan w:val="2"/>
          </w:tcPr>
          <w:p w:rsidR="00452B13" w:rsidRPr="00866F43" w:rsidRDefault="00452B13" w:rsidP="00452B13">
            <w:pPr>
              <w:ind w:right="91"/>
              <w:rPr>
                <w:rFonts w:ascii="Calibri" w:hAnsi="Calibri" w:cs="Arial"/>
                <w:b/>
                <w:bCs/>
                <w:sz w:val="22"/>
                <w:szCs w:val="22"/>
              </w:rPr>
            </w:pPr>
            <w:r w:rsidRPr="004129D3">
              <w:rPr>
                <w:rFonts w:ascii="Calibri" w:hAnsi="Calibri" w:cs="Arial"/>
                <w:b/>
                <w:bCs/>
                <w:sz w:val="22"/>
                <w:szCs w:val="22"/>
              </w:rPr>
              <w:t xml:space="preserve">¿Qué es lo que más te ha gustado del taller? </w:t>
            </w:r>
          </w:p>
          <w:p w:rsidR="00452B13" w:rsidRPr="00993095" w:rsidRDefault="00452B13" w:rsidP="00452B13">
            <w:pPr>
              <w:ind w:right="91"/>
              <w:rPr>
                <w:rFonts w:ascii="Calibri" w:hAnsi="Calibri" w:cs="Arial"/>
                <w:sz w:val="22"/>
                <w:szCs w:val="22"/>
              </w:rPr>
            </w:pPr>
          </w:p>
        </w:tc>
      </w:tr>
    </w:tbl>
    <w:p w:rsidR="00452B13" w:rsidRDefault="00452B13" w:rsidP="00452B13"/>
    <w:p w:rsidR="00452B13" w:rsidRDefault="00452B13" w:rsidP="00452B13"/>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2"/>
      </w:tblGrid>
      <w:tr w:rsidR="00452B13" w:rsidRPr="00993095" w:rsidTr="00452B13">
        <w:tc>
          <w:tcPr>
            <w:tcW w:w="10048" w:type="dxa"/>
          </w:tcPr>
          <w:p w:rsidR="00452B13" w:rsidRPr="004129D3" w:rsidRDefault="00452B13" w:rsidP="00452B13">
            <w:pPr>
              <w:ind w:right="91"/>
              <w:rPr>
                <w:rFonts w:ascii="Calibri" w:hAnsi="Calibri" w:cs="Arial"/>
                <w:b/>
                <w:bCs/>
                <w:sz w:val="22"/>
                <w:szCs w:val="22"/>
              </w:rPr>
            </w:pPr>
            <w:r>
              <w:rPr>
                <w:rFonts w:ascii="Calibri" w:hAnsi="Calibri" w:cs="Arial"/>
                <w:b/>
                <w:bCs/>
                <w:sz w:val="22"/>
                <w:szCs w:val="22"/>
              </w:rPr>
              <w:t>¿Qué se podría mejorar del</w:t>
            </w:r>
            <w:r w:rsidRPr="004129D3">
              <w:rPr>
                <w:rFonts w:ascii="Calibri" w:hAnsi="Calibri" w:cs="Arial"/>
                <w:b/>
                <w:bCs/>
                <w:sz w:val="22"/>
                <w:szCs w:val="22"/>
              </w:rPr>
              <w:t xml:space="preserve"> taller</w:t>
            </w:r>
            <w:r>
              <w:rPr>
                <w:rFonts w:ascii="Calibri" w:hAnsi="Calibri" w:cs="Arial"/>
                <w:b/>
                <w:bCs/>
                <w:sz w:val="22"/>
                <w:szCs w:val="22"/>
              </w:rPr>
              <w:t>?</w:t>
            </w:r>
          </w:p>
          <w:p w:rsidR="00452B13" w:rsidRDefault="00452B13" w:rsidP="00452B13">
            <w:pPr>
              <w:ind w:right="91"/>
              <w:rPr>
                <w:rFonts w:ascii="Calibri" w:hAnsi="Calibri" w:cs="Arial"/>
                <w:sz w:val="22"/>
                <w:szCs w:val="22"/>
              </w:rPr>
            </w:pPr>
          </w:p>
          <w:p w:rsidR="00452B13" w:rsidRDefault="00452B13" w:rsidP="00452B13">
            <w:pPr>
              <w:ind w:right="91"/>
              <w:rPr>
                <w:rFonts w:ascii="Calibri" w:hAnsi="Calibri" w:cs="Arial"/>
                <w:sz w:val="22"/>
                <w:szCs w:val="22"/>
              </w:rPr>
            </w:pPr>
          </w:p>
          <w:p w:rsidR="00452B13" w:rsidRDefault="00452B13" w:rsidP="00452B13">
            <w:pPr>
              <w:ind w:right="91"/>
              <w:rPr>
                <w:rFonts w:ascii="Calibri" w:hAnsi="Calibri" w:cs="Arial"/>
                <w:sz w:val="22"/>
                <w:szCs w:val="22"/>
              </w:rPr>
            </w:pPr>
          </w:p>
          <w:p w:rsidR="00452B13" w:rsidRPr="00993095" w:rsidRDefault="00452B13" w:rsidP="00452B13">
            <w:pPr>
              <w:ind w:right="91"/>
              <w:rPr>
                <w:rFonts w:ascii="Calibri" w:hAnsi="Calibri" w:cs="Arial"/>
                <w:sz w:val="22"/>
                <w:szCs w:val="22"/>
              </w:rPr>
            </w:pPr>
          </w:p>
          <w:p w:rsidR="00452B13" w:rsidRPr="00993095" w:rsidRDefault="00452B13" w:rsidP="00452B13">
            <w:pPr>
              <w:ind w:right="91"/>
              <w:rPr>
                <w:rFonts w:ascii="Calibri" w:hAnsi="Calibri" w:cs="Arial"/>
                <w:sz w:val="22"/>
                <w:szCs w:val="22"/>
              </w:rPr>
            </w:pPr>
          </w:p>
          <w:p w:rsidR="00452B13" w:rsidRPr="00993095" w:rsidRDefault="00452B13" w:rsidP="00452B13">
            <w:pPr>
              <w:ind w:right="91"/>
              <w:rPr>
                <w:rFonts w:ascii="Calibri" w:hAnsi="Calibri" w:cs="Arial"/>
                <w:sz w:val="22"/>
                <w:szCs w:val="22"/>
              </w:rPr>
            </w:pPr>
          </w:p>
        </w:tc>
      </w:tr>
      <w:tr w:rsidR="00452B13" w:rsidRPr="00993095" w:rsidTr="00452B13">
        <w:tc>
          <w:tcPr>
            <w:tcW w:w="10048" w:type="dxa"/>
          </w:tcPr>
          <w:p w:rsidR="00452B13" w:rsidRPr="00C05688" w:rsidRDefault="00452B13" w:rsidP="00452B13">
            <w:pPr>
              <w:ind w:right="91"/>
              <w:rPr>
                <w:rFonts w:ascii="Calibri" w:hAnsi="Calibri" w:cs="Arial"/>
                <w:b/>
                <w:bCs/>
                <w:sz w:val="22"/>
                <w:szCs w:val="22"/>
              </w:rPr>
            </w:pPr>
            <w:r w:rsidRPr="00C05688">
              <w:rPr>
                <w:rFonts w:ascii="Calibri" w:hAnsi="Calibri" w:cs="Arial"/>
                <w:b/>
                <w:bCs/>
                <w:sz w:val="22"/>
                <w:szCs w:val="22"/>
              </w:rPr>
              <w:t>¿Con que tres ideas te has quedado?</w:t>
            </w:r>
          </w:p>
          <w:p w:rsidR="00452B13" w:rsidRPr="0083400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tc>
      </w:tr>
      <w:tr w:rsidR="00452B13" w:rsidRPr="00993095" w:rsidTr="00452B13">
        <w:tc>
          <w:tcPr>
            <w:tcW w:w="10048" w:type="dxa"/>
          </w:tcPr>
          <w:p w:rsidR="00452B13" w:rsidRDefault="00452B13" w:rsidP="00452B13">
            <w:pPr>
              <w:ind w:right="91"/>
              <w:rPr>
                <w:rFonts w:ascii="Calibri" w:hAnsi="Calibri" w:cs="Arial"/>
                <w:b/>
                <w:bCs/>
                <w:sz w:val="22"/>
                <w:szCs w:val="22"/>
              </w:rPr>
            </w:pPr>
            <w:r>
              <w:rPr>
                <w:rFonts w:ascii="Calibri" w:hAnsi="Calibri" w:cs="Arial"/>
                <w:b/>
                <w:bCs/>
                <w:sz w:val="22"/>
                <w:szCs w:val="22"/>
              </w:rPr>
              <w:t>¿Qué crees de lo tratado que puedes incorporar en tu vida?</w:t>
            </w: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p w:rsidR="00452B13" w:rsidRDefault="00452B13" w:rsidP="00452B13">
            <w:pPr>
              <w:ind w:right="91"/>
              <w:rPr>
                <w:rFonts w:ascii="Calibri" w:hAnsi="Calibri" w:cs="Arial"/>
                <w:b/>
                <w:bCs/>
                <w:sz w:val="22"/>
                <w:szCs w:val="22"/>
              </w:rPr>
            </w:pPr>
          </w:p>
        </w:tc>
      </w:tr>
      <w:tr w:rsidR="00452B13" w:rsidRPr="00993095" w:rsidTr="00452B13">
        <w:tc>
          <w:tcPr>
            <w:tcW w:w="10048" w:type="dxa"/>
          </w:tcPr>
          <w:p w:rsidR="00452B13" w:rsidRPr="004129D3" w:rsidRDefault="00452B13" w:rsidP="00452B13">
            <w:pPr>
              <w:rPr>
                <w:rFonts w:ascii="Calibri" w:hAnsi="Calibri" w:cs="Arial"/>
                <w:b/>
                <w:bCs/>
                <w:sz w:val="22"/>
                <w:szCs w:val="22"/>
              </w:rPr>
            </w:pPr>
            <w:r>
              <w:rPr>
                <w:rFonts w:ascii="Calibri" w:hAnsi="Calibri" w:cs="Arial"/>
                <w:b/>
                <w:bCs/>
                <w:noProof/>
                <w:sz w:val="22"/>
                <w:szCs w:val="22"/>
              </w:rPr>
              <w:pict>
                <v:rect id="_x0000_s1066" style="position:absolute;margin-left:186.3pt;margin-top:4.1pt;width:68.6pt;height:59.45pt;flip:y;z-index:251703296;mso-position-horizontal-relative:text;mso-position-vertical-relative:text" strokeweight="2.25pt"/>
              </w:pict>
            </w:r>
            <w:r w:rsidRPr="004129D3">
              <w:rPr>
                <w:rFonts w:ascii="Calibri" w:hAnsi="Calibri" w:cs="Arial"/>
                <w:b/>
                <w:bCs/>
                <w:sz w:val="22"/>
                <w:szCs w:val="22"/>
              </w:rPr>
              <w:t xml:space="preserve"> Valora del 1 al 10, </w:t>
            </w:r>
            <w:r>
              <w:rPr>
                <w:rFonts w:ascii="Calibri" w:hAnsi="Calibri" w:cs="Arial"/>
                <w:b/>
                <w:bCs/>
                <w:sz w:val="22"/>
                <w:szCs w:val="22"/>
              </w:rPr>
              <w:t>el taller</w:t>
            </w:r>
          </w:p>
          <w:p w:rsidR="00452B13" w:rsidRPr="00993095" w:rsidRDefault="00452B13" w:rsidP="00452B13">
            <w:pPr>
              <w:rPr>
                <w:rFonts w:ascii="Calibri" w:hAnsi="Calibri" w:cs="Arial"/>
                <w:bCs/>
                <w:sz w:val="22"/>
                <w:szCs w:val="22"/>
              </w:rPr>
            </w:pPr>
          </w:p>
          <w:p w:rsidR="00452B13" w:rsidRPr="00993095" w:rsidRDefault="00452B13" w:rsidP="00452B13">
            <w:pPr>
              <w:rPr>
                <w:rFonts w:ascii="Calibri" w:hAnsi="Calibri" w:cs="Arial"/>
                <w:bCs/>
                <w:sz w:val="22"/>
                <w:szCs w:val="22"/>
              </w:rPr>
            </w:pPr>
          </w:p>
          <w:p w:rsidR="00452B13" w:rsidRPr="00993095" w:rsidRDefault="00452B13" w:rsidP="00452B13">
            <w:pPr>
              <w:rPr>
                <w:rFonts w:ascii="Calibri" w:hAnsi="Calibri" w:cs="Arial"/>
                <w:bCs/>
                <w:sz w:val="22"/>
                <w:szCs w:val="22"/>
              </w:rPr>
            </w:pPr>
          </w:p>
          <w:p w:rsidR="00452B13" w:rsidRPr="00993095" w:rsidRDefault="00452B13" w:rsidP="00452B13">
            <w:pPr>
              <w:rPr>
                <w:rFonts w:ascii="Calibri" w:hAnsi="Calibri" w:cs="Arial"/>
                <w:bCs/>
                <w:sz w:val="22"/>
                <w:szCs w:val="22"/>
              </w:rPr>
            </w:pPr>
          </w:p>
          <w:p w:rsidR="00452B13" w:rsidRPr="00993095" w:rsidRDefault="00452B13" w:rsidP="00452B13">
            <w:pPr>
              <w:rPr>
                <w:rFonts w:ascii="Calibri" w:hAnsi="Calibri" w:cs="Arial"/>
                <w:sz w:val="22"/>
                <w:szCs w:val="22"/>
              </w:rPr>
            </w:pPr>
          </w:p>
        </w:tc>
      </w:tr>
    </w:tbl>
    <w:p w:rsidR="00452B13" w:rsidRPr="00993095" w:rsidRDefault="00452B13" w:rsidP="00452B13">
      <w:pPr>
        <w:ind w:right="91"/>
        <w:rPr>
          <w:rFonts w:ascii="Calibri" w:hAnsi="Calibri" w:cs="Arial"/>
          <w:b/>
          <w:sz w:val="22"/>
          <w:szCs w:val="22"/>
        </w:rPr>
      </w:pPr>
    </w:p>
    <w:p w:rsidR="00452B13" w:rsidRPr="00993095" w:rsidRDefault="00452B13" w:rsidP="00452B13">
      <w:pPr>
        <w:ind w:right="91"/>
        <w:rPr>
          <w:rFonts w:ascii="Calibri" w:hAnsi="Calibri" w:cs="Arial"/>
          <w:sz w:val="22"/>
          <w:szCs w:val="22"/>
        </w:rPr>
      </w:pPr>
      <w:r w:rsidRPr="00993095">
        <w:rPr>
          <w:rFonts w:ascii="Calibri" w:hAnsi="Calibri" w:cs="Arial"/>
          <w:b/>
          <w:sz w:val="22"/>
          <w:szCs w:val="22"/>
        </w:rPr>
        <w:tab/>
      </w:r>
      <w:r w:rsidRPr="00993095">
        <w:rPr>
          <w:rFonts w:ascii="Calibri" w:hAnsi="Calibri" w:cs="Arial"/>
          <w:b/>
          <w:sz w:val="22"/>
          <w:szCs w:val="22"/>
        </w:rPr>
        <w:tab/>
      </w:r>
    </w:p>
    <w:p w:rsidR="00452B13" w:rsidRPr="00993095" w:rsidRDefault="00452B13" w:rsidP="00452B13">
      <w:pPr>
        <w:rPr>
          <w:rFonts w:ascii="Calibri" w:hAnsi="Calibri" w:cs="Arial"/>
          <w:sz w:val="22"/>
          <w:szCs w:val="22"/>
        </w:rPr>
      </w:pPr>
    </w:p>
    <w:p w:rsidR="00452B13" w:rsidRPr="00993095" w:rsidRDefault="00452B13" w:rsidP="00452B13">
      <w:pPr>
        <w:rPr>
          <w:rFonts w:ascii="Calibri" w:hAnsi="Calibri" w:cs="Arial"/>
          <w:sz w:val="22"/>
          <w:szCs w:val="22"/>
        </w:rPr>
      </w:pPr>
    </w:p>
    <w:p w:rsidR="00452B13" w:rsidRPr="00993095" w:rsidRDefault="00452B13" w:rsidP="00452B13">
      <w:pPr>
        <w:rPr>
          <w:rFonts w:ascii="Calibri" w:hAnsi="Calibri" w:cs="Arial"/>
          <w:b/>
          <w:bCs/>
          <w:sz w:val="22"/>
          <w:szCs w:val="22"/>
        </w:rPr>
      </w:pPr>
    </w:p>
    <w:p w:rsidR="00452B13" w:rsidRDefault="00452B13" w:rsidP="00452B13">
      <w:pPr>
        <w:pStyle w:val="Encabezado"/>
        <w:tabs>
          <w:tab w:val="clear" w:pos="4252"/>
          <w:tab w:val="clear" w:pos="8504"/>
        </w:tabs>
        <w:spacing w:line="360" w:lineRule="auto"/>
        <w:jc w:val="center"/>
        <w:rPr>
          <w:rFonts w:ascii="Arial" w:hAnsi="Arial" w:cs="Arial"/>
          <w:b/>
          <w:bCs/>
          <w:sz w:val="20"/>
        </w:rPr>
      </w:pPr>
      <w:r>
        <w:rPr>
          <w:rFonts w:ascii="Arial" w:hAnsi="Arial" w:cs="Arial"/>
          <w:b/>
          <w:bCs/>
          <w:sz w:val="20"/>
          <w:lang w:val="es-ES_tradnl"/>
        </w:rPr>
        <w:t xml:space="preserve">Ezkarrik asko, </w:t>
      </w:r>
      <w:r w:rsidRPr="002476B0">
        <w:rPr>
          <w:rFonts w:ascii="Arial" w:hAnsi="Arial" w:cs="Arial"/>
          <w:b/>
          <w:bCs/>
          <w:sz w:val="20"/>
          <w:lang w:val="es-ES_tradnl"/>
        </w:rPr>
        <w:t>Muc</w:t>
      </w:r>
      <w:r w:rsidRPr="002476B0">
        <w:rPr>
          <w:rFonts w:ascii="Arial" w:hAnsi="Arial" w:cs="Arial"/>
          <w:b/>
          <w:bCs/>
          <w:sz w:val="20"/>
        </w:rPr>
        <w:t>has gracias por tu colaboración</w:t>
      </w:r>
    </w:p>
    <w:p w:rsidR="00452B13" w:rsidRDefault="00452B13" w:rsidP="00452B13">
      <w:pPr>
        <w:pStyle w:val="Encabezado"/>
        <w:tabs>
          <w:tab w:val="clear" w:pos="4252"/>
          <w:tab w:val="clear" w:pos="8504"/>
        </w:tabs>
        <w:spacing w:line="360" w:lineRule="auto"/>
        <w:jc w:val="center"/>
        <w:rPr>
          <w:rFonts w:ascii="Arial" w:hAnsi="Arial" w:cs="Arial"/>
          <w:b/>
          <w:bCs/>
          <w:sz w:val="20"/>
        </w:rPr>
      </w:pPr>
      <w:r w:rsidRPr="00C05688">
        <w:rPr>
          <w:rFonts w:ascii="Arial" w:hAnsi="Arial" w:cs="Arial"/>
          <w:b/>
          <w:bCs/>
          <w:sz w:val="20"/>
        </w:rPr>
        <w:t xml:space="preserve">Pamplona/Iruña </w:t>
      </w:r>
      <w:r>
        <w:rPr>
          <w:rFonts w:ascii="Arial" w:hAnsi="Arial" w:cs="Arial"/>
          <w:b/>
          <w:bCs/>
          <w:sz w:val="20"/>
        </w:rPr>
        <w:t>19 y 20 de noviembre 2015</w:t>
      </w:r>
    </w:p>
    <w:p w:rsidR="00452B13" w:rsidRPr="00C05688" w:rsidRDefault="00452B13" w:rsidP="00452B13">
      <w:pPr>
        <w:pStyle w:val="Encabezado"/>
        <w:tabs>
          <w:tab w:val="clear" w:pos="4252"/>
          <w:tab w:val="clear" w:pos="8504"/>
        </w:tabs>
        <w:spacing w:line="360" w:lineRule="auto"/>
        <w:jc w:val="center"/>
        <w:rPr>
          <w:rFonts w:ascii="Arial" w:hAnsi="Arial" w:cs="Arial"/>
          <w:b/>
          <w:bCs/>
          <w:sz w:val="20"/>
        </w:rPr>
      </w:pPr>
    </w:p>
    <w:p w:rsidR="00452B13" w:rsidRPr="00DF2661" w:rsidRDefault="00452B13" w:rsidP="00452B13">
      <w:pPr>
        <w:pStyle w:val="Prrafodelista"/>
        <w:spacing w:after="120" w:line="276" w:lineRule="auto"/>
        <w:rPr>
          <w:rFonts w:ascii="Gill Sans MT" w:hAnsi="Gill Sans MT"/>
          <w:sz w:val="23"/>
          <w:szCs w:val="23"/>
        </w:rPr>
      </w:pPr>
    </w:p>
    <w:p w:rsidR="00452B13" w:rsidRPr="00866F43" w:rsidRDefault="00452B13" w:rsidP="00452B13">
      <w:pPr>
        <w:rPr>
          <w:b/>
        </w:rPr>
      </w:pPr>
    </w:p>
    <w:p w:rsidR="00452B13" w:rsidRDefault="00452B13" w:rsidP="00452B13">
      <w:pPr>
        <w:numPr>
          <w:ilvl w:val="12"/>
          <w:numId w:val="0"/>
        </w:numPr>
        <w:rPr>
          <w:b/>
          <w:sz w:val="18"/>
          <w:szCs w:val="18"/>
        </w:rPr>
      </w:pPr>
    </w:p>
    <w:p w:rsidR="00452B13" w:rsidRDefault="00452B13" w:rsidP="00452B13">
      <w:pPr>
        <w:numPr>
          <w:ilvl w:val="12"/>
          <w:numId w:val="0"/>
        </w:numPr>
        <w:rPr>
          <w:b/>
          <w:sz w:val="18"/>
          <w:szCs w:val="18"/>
        </w:rPr>
      </w:pPr>
    </w:p>
    <w:p w:rsidR="00452B13" w:rsidRDefault="00452B13" w:rsidP="00452B13">
      <w:pPr>
        <w:numPr>
          <w:ilvl w:val="12"/>
          <w:numId w:val="0"/>
        </w:numPr>
        <w:rPr>
          <w:b/>
          <w:sz w:val="18"/>
          <w:szCs w:val="18"/>
        </w:rPr>
      </w:pPr>
    </w:p>
    <w:p w:rsidR="00452B13" w:rsidRDefault="00452B13" w:rsidP="00452B13">
      <w:pPr>
        <w:numPr>
          <w:ilvl w:val="12"/>
          <w:numId w:val="0"/>
        </w:numPr>
        <w:rPr>
          <w:b/>
          <w:sz w:val="18"/>
          <w:szCs w:val="18"/>
        </w:rPr>
      </w:pPr>
    </w:p>
    <w:p w:rsidR="00452B13" w:rsidRDefault="00452B13" w:rsidP="00452B13">
      <w:pPr>
        <w:numPr>
          <w:ilvl w:val="12"/>
          <w:numId w:val="0"/>
        </w:numPr>
        <w:rPr>
          <w:b/>
          <w:sz w:val="18"/>
          <w:szCs w:val="18"/>
        </w:rPr>
      </w:pPr>
    </w:p>
    <w:p w:rsidR="00452B13" w:rsidRDefault="00452B13" w:rsidP="00452B13">
      <w:pPr>
        <w:numPr>
          <w:ilvl w:val="12"/>
          <w:numId w:val="0"/>
        </w:numPr>
        <w:rPr>
          <w:b/>
          <w:sz w:val="18"/>
          <w:szCs w:val="18"/>
        </w:rPr>
      </w:pPr>
    </w:p>
    <w:p w:rsidR="00452B13" w:rsidRDefault="00452B13" w:rsidP="00452B13">
      <w:pPr>
        <w:numPr>
          <w:ilvl w:val="12"/>
          <w:numId w:val="0"/>
        </w:numPr>
        <w:rPr>
          <w:b/>
          <w:sz w:val="18"/>
          <w:szCs w:val="18"/>
        </w:rPr>
      </w:pPr>
    </w:p>
    <w:p w:rsidR="00452B13" w:rsidRDefault="00452B13" w:rsidP="00452B13">
      <w:pPr>
        <w:numPr>
          <w:ilvl w:val="12"/>
          <w:numId w:val="0"/>
        </w:numPr>
        <w:rPr>
          <w:b/>
          <w:sz w:val="18"/>
          <w:szCs w:val="18"/>
        </w:rPr>
      </w:pPr>
    </w:p>
    <w:p w:rsidR="00452B13" w:rsidRPr="00744A6C" w:rsidRDefault="00452B13" w:rsidP="00452B13">
      <w:pPr>
        <w:numPr>
          <w:ilvl w:val="12"/>
          <w:numId w:val="0"/>
        </w:numPr>
        <w:rPr>
          <w:b/>
          <w:sz w:val="18"/>
          <w:szCs w:val="18"/>
        </w:rPr>
      </w:pPr>
    </w:p>
    <w:p w:rsidR="00452B13" w:rsidRDefault="00452B13" w:rsidP="00452B13">
      <w:pPr>
        <w:numPr>
          <w:ilvl w:val="12"/>
          <w:numId w:val="0"/>
        </w:numPr>
        <w:jc w:val="both"/>
        <w:rPr>
          <w:b/>
        </w:rPr>
      </w:pPr>
      <w:r>
        <w:rPr>
          <w:b/>
        </w:rPr>
        <w:t>2</w:t>
      </w:r>
      <w:r w:rsidRPr="005D4529">
        <w:rPr>
          <w:b/>
        </w:rPr>
        <w:t>.- TALLER FORMACIÓN INTERNA: SEXUALIDADES SEGURAS PARA MUJERES.</w:t>
      </w:r>
    </w:p>
    <w:p w:rsidR="00452B13" w:rsidRPr="005D4529" w:rsidRDefault="00452B13" w:rsidP="00452B13">
      <w:pPr>
        <w:numPr>
          <w:ilvl w:val="12"/>
          <w:numId w:val="0"/>
        </w:numPr>
        <w:jc w:val="both"/>
        <w:rPr>
          <w:b/>
        </w:rPr>
      </w:pPr>
    </w:p>
    <w:p w:rsidR="00452B13" w:rsidRPr="005D4529" w:rsidRDefault="00452B13" w:rsidP="00452B13">
      <w:pPr>
        <w:numPr>
          <w:ilvl w:val="12"/>
          <w:numId w:val="0"/>
        </w:numPr>
        <w:jc w:val="both"/>
      </w:pPr>
      <w:r w:rsidRPr="005D4529">
        <w:t>Celebrado los días 29 y 30 de Octubre en la sede de la Asociación SARE, en horario de 16:00 a 20,30h., 9h de duración. Impartido por Julia Munarriz Gómara, ex - Profesora asociada del Departamento de Trabajo Social de la UPNA en la asignatura Género e Intervención Social y Trabajadora Social de Sare.</w:t>
      </w:r>
    </w:p>
    <w:p w:rsidR="00452B13" w:rsidRPr="005D4529" w:rsidRDefault="00452B13" w:rsidP="00452B13">
      <w:pPr>
        <w:numPr>
          <w:ilvl w:val="12"/>
          <w:numId w:val="0"/>
        </w:numPr>
        <w:jc w:val="both"/>
      </w:pPr>
    </w:p>
    <w:p w:rsidR="00452B13" w:rsidRPr="005D4529" w:rsidRDefault="00452B13" w:rsidP="00452B13">
      <w:pPr>
        <w:numPr>
          <w:ilvl w:val="12"/>
          <w:numId w:val="0"/>
        </w:numPr>
        <w:jc w:val="both"/>
        <w:rPr>
          <w:b/>
        </w:rPr>
      </w:pPr>
      <w:r w:rsidRPr="005D4529">
        <w:rPr>
          <w:b/>
        </w:rPr>
        <w:t>Objetivos:</w:t>
      </w:r>
    </w:p>
    <w:p w:rsidR="00452B13" w:rsidRPr="005D4529" w:rsidRDefault="00452B13" w:rsidP="00C563C6">
      <w:pPr>
        <w:numPr>
          <w:ilvl w:val="0"/>
          <w:numId w:val="58"/>
        </w:numPr>
        <w:overflowPunct w:val="0"/>
        <w:autoSpaceDE w:val="0"/>
        <w:autoSpaceDN w:val="0"/>
        <w:adjustRightInd w:val="0"/>
        <w:jc w:val="both"/>
        <w:textAlignment w:val="baseline"/>
      </w:pPr>
      <w:r w:rsidRPr="005D4529">
        <w:t>Aumentar el conocimiento sobre cuestiones de género y salud.</w:t>
      </w:r>
    </w:p>
    <w:p w:rsidR="00452B13" w:rsidRPr="005D4529" w:rsidRDefault="00452B13" w:rsidP="00C563C6">
      <w:pPr>
        <w:numPr>
          <w:ilvl w:val="0"/>
          <w:numId w:val="58"/>
        </w:numPr>
        <w:overflowPunct w:val="0"/>
        <w:autoSpaceDE w:val="0"/>
        <w:autoSpaceDN w:val="0"/>
        <w:adjustRightInd w:val="0"/>
        <w:jc w:val="both"/>
        <w:textAlignment w:val="baseline"/>
      </w:pPr>
      <w:r w:rsidRPr="005D4529">
        <w:t>Dar elementos para debatir cómo los mandatos de género afecta a  la construcción y a la vivencia de la sexualidad, y como determina en la prevención del VIH.</w:t>
      </w:r>
    </w:p>
    <w:p w:rsidR="00452B13" w:rsidRPr="005D4529" w:rsidRDefault="00452B13" w:rsidP="00C563C6">
      <w:pPr>
        <w:numPr>
          <w:ilvl w:val="0"/>
          <w:numId w:val="58"/>
        </w:numPr>
        <w:overflowPunct w:val="0"/>
        <w:autoSpaceDE w:val="0"/>
        <w:autoSpaceDN w:val="0"/>
        <w:adjustRightInd w:val="0"/>
        <w:jc w:val="both"/>
        <w:textAlignment w:val="baseline"/>
      </w:pPr>
      <w:r w:rsidRPr="005D4529">
        <w:t>Facilitar herramientas para trabajar la sexualidad y del VIH desde la perspectiva de género</w:t>
      </w:r>
    </w:p>
    <w:p w:rsidR="00452B13" w:rsidRPr="005D4529" w:rsidRDefault="00452B13" w:rsidP="00C563C6">
      <w:pPr>
        <w:numPr>
          <w:ilvl w:val="0"/>
          <w:numId w:val="59"/>
        </w:numPr>
        <w:overflowPunct w:val="0"/>
        <w:autoSpaceDE w:val="0"/>
        <w:autoSpaceDN w:val="0"/>
        <w:adjustRightInd w:val="0"/>
        <w:jc w:val="both"/>
        <w:textAlignment w:val="baseline"/>
      </w:pPr>
      <w:r w:rsidRPr="005D4529">
        <w:t>Identificar y potenciar los factores de protección delante de situaciones de riesgo.</w:t>
      </w:r>
    </w:p>
    <w:p w:rsidR="00452B13" w:rsidRPr="005D4529" w:rsidRDefault="00452B13" w:rsidP="00C563C6">
      <w:pPr>
        <w:numPr>
          <w:ilvl w:val="0"/>
          <w:numId w:val="59"/>
        </w:numPr>
        <w:overflowPunct w:val="0"/>
        <w:autoSpaceDE w:val="0"/>
        <w:autoSpaceDN w:val="0"/>
        <w:adjustRightInd w:val="0"/>
        <w:jc w:val="both"/>
        <w:textAlignment w:val="baseline"/>
      </w:pPr>
      <w:r w:rsidRPr="005D4529">
        <w:t>Conocer la relación y el impacto bidireccional entre violencia de género y vih</w:t>
      </w:r>
    </w:p>
    <w:p w:rsidR="00452B13" w:rsidRPr="005D4529" w:rsidRDefault="00452B13" w:rsidP="00C563C6">
      <w:pPr>
        <w:numPr>
          <w:ilvl w:val="0"/>
          <w:numId w:val="59"/>
        </w:numPr>
        <w:overflowPunct w:val="0"/>
        <w:autoSpaceDE w:val="0"/>
        <w:autoSpaceDN w:val="0"/>
        <w:adjustRightInd w:val="0"/>
        <w:jc w:val="both"/>
        <w:textAlignment w:val="baseline"/>
        <w:rPr>
          <w:b/>
          <w:bCs/>
        </w:rPr>
      </w:pPr>
      <w:r w:rsidRPr="005D4529">
        <w:t>Identificar las estrategias que se pueden implementar para hacer frente al impacto de la violencia y el VIH</w:t>
      </w:r>
    </w:p>
    <w:p w:rsidR="00452B13" w:rsidRDefault="00452B13" w:rsidP="00C563C6">
      <w:pPr>
        <w:numPr>
          <w:ilvl w:val="0"/>
          <w:numId w:val="59"/>
        </w:numPr>
        <w:overflowPunct w:val="0"/>
        <w:autoSpaceDE w:val="0"/>
        <w:autoSpaceDN w:val="0"/>
        <w:adjustRightInd w:val="0"/>
        <w:jc w:val="both"/>
        <w:textAlignment w:val="baseline"/>
      </w:pPr>
      <w:r w:rsidRPr="005D4529">
        <w:t>Aportar la perspectiva de género a lo largo del todo el proceso</w:t>
      </w:r>
    </w:p>
    <w:p w:rsidR="00452B13" w:rsidRDefault="00452B13" w:rsidP="00452B13">
      <w:pPr>
        <w:overflowPunct w:val="0"/>
        <w:autoSpaceDE w:val="0"/>
        <w:autoSpaceDN w:val="0"/>
        <w:adjustRightInd w:val="0"/>
        <w:jc w:val="both"/>
        <w:textAlignment w:val="baseline"/>
        <w:rPr>
          <w:b/>
        </w:rPr>
      </w:pPr>
    </w:p>
    <w:p w:rsidR="00452B13" w:rsidRDefault="00452B13" w:rsidP="00452B13">
      <w:pPr>
        <w:overflowPunct w:val="0"/>
        <w:autoSpaceDE w:val="0"/>
        <w:autoSpaceDN w:val="0"/>
        <w:adjustRightInd w:val="0"/>
        <w:jc w:val="both"/>
        <w:textAlignment w:val="baseline"/>
        <w:rPr>
          <w:b/>
        </w:rPr>
      </w:pPr>
      <w:r w:rsidRPr="005D4529">
        <w:rPr>
          <w:b/>
        </w:rPr>
        <w:t>Contenidos:</w:t>
      </w:r>
    </w:p>
    <w:p w:rsidR="00452B13" w:rsidRPr="005D4529" w:rsidRDefault="00452B13" w:rsidP="00452B13">
      <w:pPr>
        <w:overflowPunct w:val="0"/>
        <w:autoSpaceDE w:val="0"/>
        <w:autoSpaceDN w:val="0"/>
        <w:adjustRightInd w:val="0"/>
        <w:jc w:val="both"/>
        <w:textAlignment w:val="baseline"/>
        <w:rPr>
          <w:b/>
        </w:rPr>
      </w:pPr>
    </w:p>
    <w:p w:rsidR="00452B13" w:rsidRPr="005D4529" w:rsidRDefault="00452B13" w:rsidP="00452B13">
      <w:pPr>
        <w:overflowPunct w:val="0"/>
        <w:autoSpaceDE w:val="0"/>
        <w:autoSpaceDN w:val="0"/>
        <w:adjustRightInd w:val="0"/>
        <w:jc w:val="both"/>
        <w:textAlignment w:val="baseline"/>
        <w:rPr>
          <w:b/>
        </w:rPr>
      </w:pPr>
      <w:r w:rsidRPr="005D4529">
        <w:rPr>
          <w:b/>
        </w:rPr>
        <w:t>Modulo Básico de VIH</w:t>
      </w:r>
    </w:p>
    <w:p w:rsidR="00452B13" w:rsidRPr="005D4529" w:rsidRDefault="00452B13" w:rsidP="00C563C6">
      <w:pPr>
        <w:numPr>
          <w:ilvl w:val="0"/>
          <w:numId w:val="62"/>
        </w:numPr>
        <w:overflowPunct w:val="0"/>
        <w:autoSpaceDE w:val="0"/>
        <w:autoSpaceDN w:val="0"/>
        <w:adjustRightInd w:val="0"/>
        <w:jc w:val="both"/>
        <w:textAlignment w:val="baseline"/>
        <w:rPr>
          <w:bCs/>
          <w:iCs/>
        </w:rPr>
      </w:pPr>
      <w:r w:rsidRPr="005D4529">
        <w:rPr>
          <w:bCs/>
          <w:iCs/>
        </w:rPr>
        <w:t>Conocimiento historia natural de la infección del VIH</w:t>
      </w:r>
    </w:p>
    <w:p w:rsidR="00452B13" w:rsidRPr="005D4529" w:rsidRDefault="00452B13" w:rsidP="00C563C6">
      <w:pPr>
        <w:numPr>
          <w:ilvl w:val="0"/>
          <w:numId w:val="62"/>
        </w:numPr>
        <w:overflowPunct w:val="0"/>
        <w:autoSpaceDE w:val="0"/>
        <w:autoSpaceDN w:val="0"/>
        <w:adjustRightInd w:val="0"/>
        <w:jc w:val="both"/>
        <w:textAlignment w:val="baseline"/>
        <w:rPr>
          <w:bCs/>
          <w:iCs/>
        </w:rPr>
      </w:pPr>
      <w:r w:rsidRPr="005D4529">
        <w:rPr>
          <w:bCs/>
          <w:iCs/>
        </w:rPr>
        <w:t>Factores de riesgo y factores de protección</w:t>
      </w:r>
    </w:p>
    <w:p w:rsidR="00452B13" w:rsidRPr="005D4529" w:rsidRDefault="00452B13" w:rsidP="00C563C6">
      <w:pPr>
        <w:numPr>
          <w:ilvl w:val="0"/>
          <w:numId w:val="62"/>
        </w:numPr>
        <w:overflowPunct w:val="0"/>
        <w:autoSpaceDE w:val="0"/>
        <w:autoSpaceDN w:val="0"/>
        <w:adjustRightInd w:val="0"/>
        <w:jc w:val="both"/>
        <w:textAlignment w:val="baseline"/>
        <w:rPr>
          <w:bCs/>
          <w:iCs/>
        </w:rPr>
      </w:pPr>
      <w:r w:rsidRPr="005D4529">
        <w:rPr>
          <w:bCs/>
          <w:iCs/>
        </w:rPr>
        <w:t xml:space="preserve">Percepción social del Sida </w:t>
      </w:r>
    </w:p>
    <w:p w:rsidR="00452B13" w:rsidRPr="005D4529" w:rsidRDefault="00452B13" w:rsidP="00C563C6">
      <w:pPr>
        <w:numPr>
          <w:ilvl w:val="0"/>
          <w:numId w:val="62"/>
        </w:numPr>
        <w:overflowPunct w:val="0"/>
        <w:autoSpaceDE w:val="0"/>
        <w:autoSpaceDN w:val="0"/>
        <w:adjustRightInd w:val="0"/>
        <w:jc w:val="both"/>
        <w:textAlignment w:val="baseline"/>
        <w:rPr>
          <w:bCs/>
          <w:iCs/>
        </w:rPr>
      </w:pPr>
      <w:r w:rsidRPr="005D4529">
        <w:rPr>
          <w:bCs/>
          <w:iCs/>
        </w:rPr>
        <w:t>La prevención como continuo y como proceso integral</w:t>
      </w:r>
    </w:p>
    <w:p w:rsidR="00452B13" w:rsidRPr="005D4529" w:rsidRDefault="00452B13" w:rsidP="00C563C6">
      <w:pPr>
        <w:numPr>
          <w:ilvl w:val="0"/>
          <w:numId w:val="62"/>
        </w:numPr>
        <w:overflowPunct w:val="0"/>
        <w:autoSpaceDE w:val="0"/>
        <w:autoSpaceDN w:val="0"/>
        <w:adjustRightInd w:val="0"/>
        <w:jc w:val="both"/>
        <w:textAlignment w:val="baseline"/>
        <w:rPr>
          <w:bCs/>
          <w:iCs/>
        </w:rPr>
      </w:pPr>
      <w:r w:rsidRPr="005D4529">
        <w:rPr>
          <w:bCs/>
          <w:iCs/>
        </w:rPr>
        <w:t>La  prevención en un contexto social y cultural</w:t>
      </w:r>
    </w:p>
    <w:p w:rsidR="00452B13" w:rsidRPr="005D4529" w:rsidRDefault="00452B13" w:rsidP="00C563C6">
      <w:pPr>
        <w:numPr>
          <w:ilvl w:val="0"/>
          <w:numId w:val="62"/>
        </w:numPr>
        <w:overflowPunct w:val="0"/>
        <w:autoSpaceDE w:val="0"/>
        <w:autoSpaceDN w:val="0"/>
        <w:adjustRightInd w:val="0"/>
        <w:jc w:val="both"/>
        <w:textAlignment w:val="baseline"/>
        <w:rPr>
          <w:bCs/>
          <w:iCs/>
        </w:rPr>
      </w:pPr>
      <w:r w:rsidRPr="005D4529">
        <w:rPr>
          <w:bCs/>
          <w:iCs/>
        </w:rPr>
        <w:t>Modelos de prevención</w:t>
      </w:r>
    </w:p>
    <w:p w:rsidR="00452B13" w:rsidRPr="005D4529" w:rsidRDefault="00452B13" w:rsidP="00452B13">
      <w:pPr>
        <w:overflowPunct w:val="0"/>
        <w:autoSpaceDE w:val="0"/>
        <w:autoSpaceDN w:val="0"/>
        <w:adjustRightInd w:val="0"/>
        <w:jc w:val="both"/>
        <w:textAlignment w:val="baseline"/>
        <w:rPr>
          <w:b/>
          <w:iCs/>
        </w:rPr>
      </w:pPr>
      <w:r w:rsidRPr="005D4529">
        <w:rPr>
          <w:b/>
          <w:iCs/>
        </w:rPr>
        <w:t>Sexualidad</w:t>
      </w:r>
    </w:p>
    <w:p w:rsidR="00452B13" w:rsidRPr="005D4529" w:rsidRDefault="00452B13" w:rsidP="00C563C6">
      <w:pPr>
        <w:numPr>
          <w:ilvl w:val="0"/>
          <w:numId w:val="61"/>
        </w:numPr>
        <w:overflowPunct w:val="0"/>
        <w:autoSpaceDE w:val="0"/>
        <w:autoSpaceDN w:val="0"/>
        <w:adjustRightInd w:val="0"/>
        <w:jc w:val="both"/>
        <w:textAlignment w:val="baseline"/>
        <w:rPr>
          <w:bCs/>
          <w:iCs/>
        </w:rPr>
      </w:pPr>
      <w:r w:rsidRPr="005D4529">
        <w:rPr>
          <w:bCs/>
          <w:iCs/>
        </w:rPr>
        <w:t>Revisión de los modelos de sexualidad</w:t>
      </w:r>
    </w:p>
    <w:p w:rsidR="00452B13" w:rsidRPr="005D4529" w:rsidRDefault="00452B13" w:rsidP="00C563C6">
      <w:pPr>
        <w:numPr>
          <w:ilvl w:val="0"/>
          <w:numId w:val="61"/>
        </w:numPr>
        <w:overflowPunct w:val="0"/>
        <w:autoSpaceDE w:val="0"/>
        <w:autoSpaceDN w:val="0"/>
        <w:adjustRightInd w:val="0"/>
        <w:jc w:val="both"/>
        <w:textAlignment w:val="baseline"/>
        <w:rPr>
          <w:bCs/>
          <w:iCs/>
        </w:rPr>
      </w:pPr>
      <w:r w:rsidRPr="005D4529">
        <w:rPr>
          <w:bCs/>
          <w:iCs/>
        </w:rPr>
        <w:t>La construcción social sexo/género</w:t>
      </w:r>
    </w:p>
    <w:p w:rsidR="00452B13" w:rsidRPr="005D4529" w:rsidRDefault="00452B13" w:rsidP="00C563C6">
      <w:pPr>
        <w:numPr>
          <w:ilvl w:val="0"/>
          <w:numId w:val="61"/>
        </w:numPr>
        <w:overflowPunct w:val="0"/>
        <w:autoSpaceDE w:val="0"/>
        <w:autoSpaceDN w:val="0"/>
        <w:adjustRightInd w:val="0"/>
        <w:jc w:val="both"/>
        <w:textAlignment w:val="baseline"/>
        <w:rPr>
          <w:bCs/>
          <w:iCs/>
        </w:rPr>
      </w:pPr>
      <w:r w:rsidRPr="005D4529">
        <w:rPr>
          <w:bCs/>
          <w:iCs/>
        </w:rPr>
        <w:t>Identidad</w:t>
      </w:r>
    </w:p>
    <w:p w:rsidR="00452B13" w:rsidRPr="005D4529" w:rsidRDefault="00452B13" w:rsidP="00C563C6">
      <w:pPr>
        <w:numPr>
          <w:ilvl w:val="0"/>
          <w:numId w:val="61"/>
        </w:numPr>
        <w:overflowPunct w:val="0"/>
        <w:autoSpaceDE w:val="0"/>
        <w:autoSpaceDN w:val="0"/>
        <w:adjustRightInd w:val="0"/>
        <w:jc w:val="both"/>
        <w:textAlignment w:val="baseline"/>
        <w:rPr>
          <w:bCs/>
          <w:iCs/>
        </w:rPr>
      </w:pPr>
      <w:r w:rsidRPr="005D4529">
        <w:rPr>
          <w:bCs/>
          <w:iCs/>
        </w:rPr>
        <w:t>El amor y el amor romántico</w:t>
      </w:r>
    </w:p>
    <w:p w:rsidR="00452B13" w:rsidRPr="005D4529" w:rsidRDefault="00452B13" w:rsidP="00C563C6">
      <w:pPr>
        <w:numPr>
          <w:ilvl w:val="0"/>
          <w:numId w:val="61"/>
        </w:numPr>
        <w:overflowPunct w:val="0"/>
        <w:autoSpaceDE w:val="0"/>
        <w:autoSpaceDN w:val="0"/>
        <w:adjustRightInd w:val="0"/>
        <w:jc w:val="both"/>
        <w:textAlignment w:val="baseline"/>
        <w:rPr>
          <w:bCs/>
          <w:iCs/>
        </w:rPr>
      </w:pPr>
      <w:r w:rsidRPr="005D4529">
        <w:rPr>
          <w:bCs/>
          <w:iCs/>
        </w:rPr>
        <w:t>Derechos sexuales y reproductivos.</w:t>
      </w:r>
    </w:p>
    <w:p w:rsidR="00452B13" w:rsidRPr="005D4529" w:rsidRDefault="00452B13" w:rsidP="00452B13">
      <w:pPr>
        <w:overflowPunct w:val="0"/>
        <w:autoSpaceDE w:val="0"/>
        <w:autoSpaceDN w:val="0"/>
        <w:adjustRightInd w:val="0"/>
        <w:jc w:val="both"/>
        <w:textAlignment w:val="baseline"/>
        <w:rPr>
          <w:b/>
          <w:bCs/>
          <w:iCs/>
        </w:rPr>
      </w:pPr>
      <w:r>
        <w:rPr>
          <w:b/>
          <w:bCs/>
          <w:iCs/>
        </w:rPr>
        <w:t>Gé</w:t>
      </w:r>
      <w:r w:rsidRPr="005D4529">
        <w:rPr>
          <w:b/>
          <w:bCs/>
          <w:iCs/>
        </w:rPr>
        <w:t>nero</w:t>
      </w:r>
    </w:p>
    <w:p w:rsidR="00452B13" w:rsidRPr="005D4529" w:rsidRDefault="00452B13" w:rsidP="00C563C6">
      <w:pPr>
        <w:numPr>
          <w:ilvl w:val="0"/>
          <w:numId w:val="63"/>
        </w:numPr>
        <w:overflowPunct w:val="0"/>
        <w:autoSpaceDE w:val="0"/>
        <w:autoSpaceDN w:val="0"/>
        <w:adjustRightInd w:val="0"/>
        <w:jc w:val="both"/>
        <w:textAlignment w:val="baseline"/>
        <w:rPr>
          <w:bCs/>
          <w:iCs/>
        </w:rPr>
      </w:pPr>
      <w:r w:rsidRPr="005D4529">
        <w:rPr>
          <w:bCs/>
          <w:iCs/>
        </w:rPr>
        <w:lastRenderedPageBreak/>
        <w:t>Perspectiva de género: revisión histórica y conceptual</w:t>
      </w:r>
    </w:p>
    <w:p w:rsidR="00452B13" w:rsidRPr="005D4529" w:rsidRDefault="00452B13" w:rsidP="00C563C6">
      <w:pPr>
        <w:numPr>
          <w:ilvl w:val="0"/>
          <w:numId w:val="63"/>
        </w:numPr>
        <w:overflowPunct w:val="0"/>
        <w:autoSpaceDE w:val="0"/>
        <w:autoSpaceDN w:val="0"/>
        <w:adjustRightInd w:val="0"/>
        <w:jc w:val="both"/>
        <w:textAlignment w:val="baseline"/>
        <w:rPr>
          <w:bCs/>
          <w:iCs/>
        </w:rPr>
      </w:pPr>
      <w:r w:rsidRPr="005D4529">
        <w:rPr>
          <w:bCs/>
          <w:iCs/>
        </w:rPr>
        <w:t>Perspectiva de género y salud</w:t>
      </w:r>
    </w:p>
    <w:p w:rsidR="00452B13" w:rsidRPr="005D4529" w:rsidRDefault="00452B13" w:rsidP="00C563C6">
      <w:pPr>
        <w:numPr>
          <w:ilvl w:val="0"/>
          <w:numId w:val="63"/>
        </w:numPr>
        <w:overflowPunct w:val="0"/>
        <w:autoSpaceDE w:val="0"/>
        <w:autoSpaceDN w:val="0"/>
        <w:adjustRightInd w:val="0"/>
        <w:jc w:val="both"/>
        <w:textAlignment w:val="baseline"/>
        <w:rPr>
          <w:bCs/>
          <w:iCs/>
        </w:rPr>
      </w:pPr>
      <w:r w:rsidRPr="005D4529">
        <w:rPr>
          <w:bCs/>
          <w:iCs/>
        </w:rPr>
        <w:t>Salud y derechos humanos</w:t>
      </w:r>
    </w:p>
    <w:p w:rsidR="00452B13" w:rsidRPr="005D4529" w:rsidRDefault="00452B13" w:rsidP="00C563C6">
      <w:pPr>
        <w:numPr>
          <w:ilvl w:val="0"/>
          <w:numId w:val="63"/>
        </w:numPr>
        <w:overflowPunct w:val="0"/>
        <w:autoSpaceDE w:val="0"/>
        <w:autoSpaceDN w:val="0"/>
        <w:adjustRightInd w:val="0"/>
        <w:jc w:val="both"/>
        <w:textAlignment w:val="baseline"/>
        <w:rPr>
          <w:bCs/>
          <w:iCs/>
        </w:rPr>
      </w:pPr>
      <w:r w:rsidRPr="005D4529">
        <w:rPr>
          <w:bCs/>
          <w:iCs/>
        </w:rPr>
        <w:t>Cómo implementar la perspectiva de género  en VIH</w:t>
      </w:r>
    </w:p>
    <w:p w:rsidR="00452B13" w:rsidRPr="005D4529" w:rsidRDefault="00452B13" w:rsidP="00C563C6">
      <w:pPr>
        <w:numPr>
          <w:ilvl w:val="0"/>
          <w:numId w:val="63"/>
        </w:numPr>
        <w:overflowPunct w:val="0"/>
        <w:autoSpaceDE w:val="0"/>
        <w:autoSpaceDN w:val="0"/>
        <w:adjustRightInd w:val="0"/>
        <w:jc w:val="both"/>
        <w:textAlignment w:val="baseline"/>
        <w:rPr>
          <w:bCs/>
          <w:iCs/>
        </w:rPr>
      </w:pPr>
      <w:r w:rsidRPr="005D4529">
        <w:rPr>
          <w:bCs/>
          <w:iCs/>
        </w:rPr>
        <w:t>Conceptos básicos sobre violencia de género</w:t>
      </w:r>
    </w:p>
    <w:p w:rsidR="00452B13" w:rsidRPr="005D4529" w:rsidRDefault="00452B13" w:rsidP="00C563C6">
      <w:pPr>
        <w:numPr>
          <w:ilvl w:val="0"/>
          <w:numId w:val="63"/>
        </w:numPr>
        <w:overflowPunct w:val="0"/>
        <w:autoSpaceDE w:val="0"/>
        <w:autoSpaceDN w:val="0"/>
        <w:adjustRightInd w:val="0"/>
        <w:jc w:val="both"/>
        <w:textAlignment w:val="baseline"/>
        <w:rPr>
          <w:bCs/>
          <w:iCs/>
        </w:rPr>
      </w:pPr>
      <w:r w:rsidRPr="005D4529">
        <w:rPr>
          <w:bCs/>
          <w:iCs/>
        </w:rPr>
        <w:t xml:space="preserve">Violencias y VIH </w:t>
      </w:r>
    </w:p>
    <w:p w:rsidR="00452B13" w:rsidRPr="005D4529" w:rsidRDefault="00452B13" w:rsidP="00452B13">
      <w:pPr>
        <w:overflowPunct w:val="0"/>
        <w:autoSpaceDE w:val="0"/>
        <w:autoSpaceDN w:val="0"/>
        <w:adjustRightInd w:val="0"/>
        <w:jc w:val="both"/>
        <w:textAlignment w:val="baseline"/>
      </w:pPr>
    </w:p>
    <w:p w:rsidR="00452B13" w:rsidRPr="005D4529" w:rsidRDefault="00452B13" w:rsidP="00452B13">
      <w:pPr>
        <w:overflowPunct w:val="0"/>
        <w:autoSpaceDE w:val="0"/>
        <w:autoSpaceDN w:val="0"/>
        <w:adjustRightInd w:val="0"/>
        <w:jc w:val="both"/>
        <w:textAlignment w:val="baseline"/>
        <w:rPr>
          <w:lang w:val="es-ES_tradnl"/>
        </w:rPr>
      </w:pPr>
    </w:p>
    <w:p w:rsidR="00452B13" w:rsidRPr="005D4529" w:rsidRDefault="00452B13" w:rsidP="00452B13">
      <w:pPr>
        <w:overflowPunct w:val="0"/>
        <w:autoSpaceDE w:val="0"/>
        <w:autoSpaceDN w:val="0"/>
        <w:adjustRightInd w:val="0"/>
        <w:jc w:val="both"/>
        <w:textAlignment w:val="baseline"/>
      </w:pPr>
      <w:r w:rsidRPr="005D4529">
        <w:t>La metodología ha incluido:</w:t>
      </w:r>
    </w:p>
    <w:p w:rsidR="00452B13" w:rsidRPr="005D4529" w:rsidRDefault="00452B13" w:rsidP="00C563C6">
      <w:pPr>
        <w:numPr>
          <w:ilvl w:val="1"/>
          <w:numId w:val="57"/>
        </w:numPr>
        <w:overflowPunct w:val="0"/>
        <w:autoSpaceDE w:val="0"/>
        <w:autoSpaceDN w:val="0"/>
        <w:adjustRightInd w:val="0"/>
        <w:jc w:val="both"/>
        <w:textAlignment w:val="baseline"/>
      </w:pPr>
      <w:r w:rsidRPr="005D4529">
        <w:t xml:space="preserve">exposiciones teóricas de los conceptos, </w:t>
      </w:r>
    </w:p>
    <w:p w:rsidR="00452B13" w:rsidRPr="005D4529" w:rsidRDefault="00452B13" w:rsidP="00C563C6">
      <w:pPr>
        <w:numPr>
          <w:ilvl w:val="1"/>
          <w:numId w:val="57"/>
        </w:numPr>
        <w:overflowPunct w:val="0"/>
        <w:autoSpaceDE w:val="0"/>
        <w:autoSpaceDN w:val="0"/>
        <w:adjustRightInd w:val="0"/>
        <w:jc w:val="both"/>
        <w:textAlignment w:val="baseline"/>
      </w:pPr>
      <w:r w:rsidRPr="005D4529">
        <w:t>dinámicas de grupo,</w:t>
      </w:r>
    </w:p>
    <w:p w:rsidR="00452B13" w:rsidRPr="005D4529" w:rsidRDefault="00452B13" w:rsidP="00C563C6">
      <w:pPr>
        <w:numPr>
          <w:ilvl w:val="1"/>
          <w:numId w:val="57"/>
        </w:numPr>
        <w:overflowPunct w:val="0"/>
        <w:autoSpaceDE w:val="0"/>
        <w:autoSpaceDN w:val="0"/>
        <w:adjustRightInd w:val="0"/>
        <w:jc w:val="both"/>
        <w:textAlignment w:val="baseline"/>
      </w:pPr>
      <w:r w:rsidRPr="005D4529">
        <w:t xml:space="preserve">role-playing, </w:t>
      </w:r>
    </w:p>
    <w:p w:rsidR="00452B13" w:rsidRPr="005D4529" w:rsidRDefault="00452B13" w:rsidP="00C563C6">
      <w:pPr>
        <w:numPr>
          <w:ilvl w:val="1"/>
          <w:numId w:val="57"/>
        </w:numPr>
        <w:overflowPunct w:val="0"/>
        <w:autoSpaceDE w:val="0"/>
        <w:autoSpaceDN w:val="0"/>
        <w:adjustRightInd w:val="0"/>
        <w:jc w:val="both"/>
        <w:textAlignment w:val="baseline"/>
      </w:pPr>
      <w:r w:rsidRPr="005D4529">
        <w:t xml:space="preserve">lluvias de ideas, </w:t>
      </w:r>
    </w:p>
    <w:p w:rsidR="00452B13" w:rsidRPr="005D4529" w:rsidRDefault="00452B13" w:rsidP="00C563C6">
      <w:pPr>
        <w:numPr>
          <w:ilvl w:val="1"/>
          <w:numId w:val="57"/>
        </w:numPr>
        <w:overflowPunct w:val="0"/>
        <w:autoSpaceDE w:val="0"/>
        <w:autoSpaceDN w:val="0"/>
        <w:adjustRightInd w:val="0"/>
        <w:jc w:val="both"/>
        <w:textAlignment w:val="baseline"/>
      </w:pPr>
      <w:r>
        <w:t xml:space="preserve">trabajo individual, </w:t>
      </w:r>
      <w:r w:rsidRPr="005D4529">
        <w:t>por parejas y en grupo pequeño, material gráfico de soporte a las explicaciones</w:t>
      </w:r>
    </w:p>
    <w:p w:rsidR="00452B13" w:rsidRPr="005D4529" w:rsidRDefault="00452B13" w:rsidP="00452B13">
      <w:pPr>
        <w:overflowPunct w:val="0"/>
        <w:autoSpaceDE w:val="0"/>
        <w:autoSpaceDN w:val="0"/>
        <w:adjustRightInd w:val="0"/>
        <w:jc w:val="both"/>
        <w:textAlignment w:val="baseline"/>
        <w:rPr>
          <w:lang w:val="es-ES_tradnl"/>
        </w:rPr>
      </w:pPr>
    </w:p>
    <w:p w:rsidR="00452B13" w:rsidRPr="005D4529" w:rsidRDefault="00452B13" w:rsidP="00452B13">
      <w:pPr>
        <w:overflowPunct w:val="0"/>
        <w:autoSpaceDE w:val="0"/>
        <w:autoSpaceDN w:val="0"/>
        <w:adjustRightInd w:val="0"/>
        <w:jc w:val="both"/>
        <w:textAlignment w:val="baseline"/>
        <w:rPr>
          <w:lang w:val="es-ES_tradnl"/>
        </w:rPr>
      </w:pPr>
    </w:p>
    <w:p w:rsidR="00452B13" w:rsidRPr="005D4529" w:rsidRDefault="00452B13" w:rsidP="00452B13">
      <w:pPr>
        <w:jc w:val="both"/>
        <w:rPr>
          <w:lang w:val="es-ES_tradnl"/>
        </w:rPr>
      </w:pPr>
      <w:r w:rsidRPr="005D4529">
        <w:rPr>
          <w:lang w:val="es-ES_tradnl"/>
        </w:rPr>
        <w:t>Se han alcanzado los objetivos propuestos:</w:t>
      </w:r>
    </w:p>
    <w:p w:rsidR="00452B13" w:rsidRPr="005D4529" w:rsidRDefault="00452B13" w:rsidP="00452B13">
      <w:pPr>
        <w:jc w:val="both"/>
        <w:rPr>
          <w:lang w:val="es-ES_tradnl"/>
        </w:rPr>
      </w:pPr>
    </w:p>
    <w:p w:rsidR="00452B13" w:rsidRPr="005D4529" w:rsidRDefault="00452B13" w:rsidP="00C563C6">
      <w:pPr>
        <w:numPr>
          <w:ilvl w:val="0"/>
          <w:numId w:val="58"/>
        </w:numPr>
        <w:jc w:val="both"/>
        <w:rPr>
          <w:i/>
        </w:rPr>
      </w:pPr>
      <w:r w:rsidRPr="005D4529">
        <w:rPr>
          <w:i/>
        </w:rPr>
        <w:t xml:space="preserve">Se ha mejorado el </w:t>
      </w:r>
      <w:r w:rsidRPr="005D4529">
        <w:rPr>
          <w:i/>
          <w:lang w:val="es-ES_tradnl"/>
        </w:rPr>
        <w:t>conocimiento sobre cuestiones de género y salud.</w:t>
      </w:r>
    </w:p>
    <w:p w:rsidR="00452B13" w:rsidRPr="005D4529" w:rsidRDefault="00452B13" w:rsidP="00C563C6">
      <w:pPr>
        <w:numPr>
          <w:ilvl w:val="0"/>
          <w:numId w:val="58"/>
        </w:numPr>
        <w:jc w:val="both"/>
        <w:rPr>
          <w:i/>
        </w:rPr>
      </w:pPr>
      <w:r w:rsidRPr="005D4529">
        <w:rPr>
          <w:i/>
        </w:rPr>
        <w:t>Se han facilitado  elementos para debatir sobre cómo los mandatos de género afectan a la construcción y a la vivencia de la sexualidad, y cómo influyen en la prevención del VIH.</w:t>
      </w:r>
    </w:p>
    <w:p w:rsidR="00452B13" w:rsidRPr="005D4529" w:rsidRDefault="00452B13" w:rsidP="00C563C6">
      <w:pPr>
        <w:numPr>
          <w:ilvl w:val="0"/>
          <w:numId w:val="58"/>
        </w:numPr>
        <w:jc w:val="both"/>
        <w:rPr>
          <w:i/>
        </w:rPr>
      </w:pPr>
      <w:r w:rsidRPr="005D4529">
        <w:rPr>
          <w:i/>
        </w:rPr>
        <w:t>Se han facilitado herramientas para trabajar la sexualidad y el VIH desde la perspectiva de género.</w:t>
      </w:r>
    </w:p>
    <w:p w:rsidR="00452B13" w:rsidRPr="005D4529" w:rsidRDefault="00452B13" w:rsidP="00C563C6">
      <w:pPr>
        <w:numPr>
          <w:ilvl w:val="0"/>
          <w:numId w:val="59"/>
        </w:numPr>
        <w:jc w:val="both"/>
        <w:rPr>
          <w:i/>
        </w:rPr>
      </w:pPr>
      <w:r w:rsidRPr="005D4529">
        <w:rPr>
          <w:i/>
        </w:rPr>
        <w:t>Se han identificado los factores de protección en situaciones de riesgo.</w:t>
      </w:r>
    </w:p>
    <w:p w:rsidR="00452B13" w:rsidRPr="005D4529" w:rsidRDefault="00452B13" w:rsidP="00C563C6">
      <w:pPr>
        <w:numPr>
          <w:ilvl w:val="0"/>
          <w:numId w:val="59"/>
        </w:numPr>
        <w:jc w:val="both"/>
        <w:rPr>
          <w:i/>
          <w:lang w:val="es-ES_tradnl"/>
        </w:rPr>
      </w:pPr>
      <w:r w:rsidRPr="005D4529">
        <w:rPr>
          <w:i/>
          <w:lang w:val="es-ES_tradnl"/>
        </w:rPr>
        <w:t>Se ha dado a conocer  la relación y el impacto bidireccional entre violencia de género y vih.</w:t>
      </w:r>
    </w:p>
    <w:p w:rsidR="00452B13" w:rsidRPr="005D4529" w:rsidRDefault="00452B13" w:rsidP="00C563C6">
      <w:pPr>
        <w:numPr>
          <w:ilvl w:val="0"/>
          <w:numId w:val="59"/>
        </w:numPr>
        <w:jc w:val="both"/>
        <w:rPr>
          <w:bCs/>
          <w:i/>
          <w:lang w:val="es-ES_tradnl"/>
        </w:rPr>
      </w:pPr>
      <w:r w:rsidRPr="005D4529">
        <w:rPr>
          <w:i/>
          <w:lang w:val="es-ES_tradnl"/>
        </w:rPr>
        <w:t>Se han identificado estrategias que se pueden implementar para hacer frente al impacto de la violencia y el vih.</w:t>
      </w:r>
    </w:p>
    <w:p w:rsidR="00452B13" w:rsidRPr="005D4529" w:rsidRDefault="00452B13" w:rsidP="00C563C6">
      <w:pPr>
        <w:numPr>
          <w:ilvl w:val="0"/>
          <w:numId w:val="59"/>
        </w:numPr>
        <w:jc w:val="both"/>
        <w:rPr>
          <w:i/>
        </w:rPr>
      </w:pPr>
      <w:r w:rsidRPr="005D4529">
        <w:rPr>
          <w:i/>
          <w:lang w:val="es-ES_tradnl"/>
        </w:rPr>
        <w:t xml:space="preserve">Se ha realizado aportando </w:t>
      </w:r>
      <w:r w:rsidRPr="005D4529">
        <w:rPr>
          <w:i/>
        </w:rPr>
        <w:t>la perspectiva de género a lo largo del todo el proceso.</w:t>
      </w:r>
    </w:p>
    <w:p w:rsidR="00452B13" w:rsidRPr="005D4529" w:rsidRDefault="00452B13" w:rsidP="00452B13">
      <w:pPr>
        <w:jc w:val="both"/>
      </w:pPr>
    </w:p>
    <w:p w:rsidR="00452B13" w:rsidRPr="005D4529" w:rsidRDefault="00452B13" w:rsidP="00452B13">
      <w:pPr>
        <w:jc w:val="both"/>
        <w:rPr>
          <w:lang w:val="es-ES_tradnl"/>
        </w:rPr>
      </w:pPr>
      <w:r w:rsidRPr="005D4529">
        <w:rPr>
          <w:lang w:val="es-ES_tradnl"/>
        </w:rPr>
        <w:t xml:space="preserve">Con este taller se ha continuado con el proceso de sensibilización y formación en el interior de la Asociación, para incorporar la perspectiva de género en las diferentes actuaciones que se realizan. </w:t>
      </w:r>
    </w:p>
    <w:p w:rsidR="00452B13" w:rsidRPr="005D4529" w:rsidRDefault="00452B13" w:rsidP="00452B13">
      <w:pPr>
        <w:jc w:val="both"/>
        <w:rPr>
          <w:lang w:val="es-ES_tradnl"/>
        </w:rPr>
      </w:pPr>
      <w:r w:rsidRPr="005D4529">
        <w:rPr>
          <w:lang w:val="es-ES_tradnl"/>
        </w:rPr>
        <w:t>Se ha profundizado en la asimilación y mejor adaptación de los contenidos trabajados facilitando la incorporación de los mismos a la vida diaria de las personas participantes, tanto personal como profesional.</w:t>
      </w:r>
    </w:p>
    <w:p w:rsidR="00452B13" w:rsidRPr="005D4529" w:rsidRDefault="00452B13" w:rsidP="00452B13">
      <w:pPr>
        <w:jc w:val="both"/>
        <w:rPr>
          <w:lang w:val="es-ES_tradnl"/>
        </w:rPr>
      </w:pPr>
      <w:r w:rsidRPr="005D4529">
        <w:rPr>
          <w:lang w:val="es-ES_tradnl"/>
        </w:rPr>
        <w:lastRenderedPageBreak/>
        <w:t>Mediante la metodología teórico-vivencial utilizada, se proponen herramientas para el empoderamiento de las personas asistentes en relación a su salud sexual.</w:t>
      </w:r>
    </w:p>
    <w:p w:rsidR="00452B13" w:rsidRPr="005D4529" w:rsidRDefault="00452B13" w:rsidP="00452B13">
      <w:pPr>
        <w:jc w:val="both"/>
        <w:rPr>
          <w:b/>
          <w:lang w:val="es-ES_tradnl"/>
        </w:rPr>
      </w:pPr>
    </w:p>
    <w:p w:rsidR="00452B13" w:rsidRPr="005D4529" w:rsidRDefault="00452B13" w:rsidP="00452B13">
      <w:pPr>
        <w:jc w:val="both"/>
        <w:rPr>
          <w:b/>
          <w:lang w:val="es-ES_tradnl"/>
        </w:rPr>
      </w:pPr>
    </w:p>
    <w:p w:rsidR="00452B13" w:rsidRDefault="00452B13" w:rsidP="00452B13">
      <w:pPr>
        <w:jc w:val="both"/>
        <w:rPr>
          <w:b/>
          <w:lang w:val="es-ES_tradnl"/>
        </w:rPr>
      </w:pPr>
      <w:r>
        <w:rPr>
          <w:b/>
          <w:lang w:val="es-ES_tradnl"/>
        </w:rPr>
        <w:t>Participación esperada y real:</w:t>
      </w:r>
    </w:p>
    <w:p w:rsidR="00452B13" w:rsidRPr="005D4529" w:rsidRDefault="00452B13" w:rsidP="00452B13">
      <w:pPr>
        <w:jc w:val="both"/>
        <w:rPr>
          <w:lang w:val="es-ES_tradnl"/>
        </w:rPr>
      </w:pPr>
      <w:r w:rsidRPr="005D4529">
        <w:rPr>
          <w:lang w:val="es-ES_tradnl"/>
        </w:rPr>
        <w:t>Estaba prevista la participación de 15 mujeres usuarias</w:t>
      </w:r>
      <w:r>
        <w:rPr>
          <w:lang w:val="es-ES_tradnl"/>
        </w:rPr>
        <w:t>, voluntarias</w:t>
      </w:r>
      <w:r w:rsidRPr="005D4529">
        <w:rPr>
          <w:lang w:val="es-ES_tradnl"/>
        </w:rPr>
        <w:t xml:space="preserve"> y socias de la asociación y lo realizaron 14.</w:t>
      </w:r>
    </w:p>
    <w:p w:rsidR="00452B13" w:rsidRPr="005D4529" w:rsidRDefault="00452B13" w:rsidP="00452B13">
      <w:pPr>
        <w:jc w:val="both"/>
        <w:rPr>
          <w:b/>
          <w:lang w:val="es-ES_tradnl"/>
        </w:rPr>
      </w:pPr>
    </w:p>
    <w:p w:rsidR="00452B13" w:rsidRDefault="00452B13" w:rsidP="00452B13">
      <w:pPr>
        <w:jc w:val="both"/>
        <w:rPr>
          <w:b/>
          <w:lang w:val="es-ES_tradnl"/>
        </w:rPr>
      </w:pPr>
      <w:r>
        <w:rPr>
          <w:b/>
          <w:lang w:val="es-ES_tradnl"/>
        </w:rPr>
        <w:t>Evaluación:</w:t>
      </w:r>
    </w:p>
    <w:p w:rsidR="00452B13" w:rsidRPr="005D4529" w:rsidRDefault="00452B13" w:rsidP="00452B13">
      <w:pPr>
        <w:jc w:val="both"/>
        <w:rPr>
          <w:lang w:val="es-ES_tradnl"/>
        </w:rPr>
      </w:pPr>
      <w:r w:rsidRPr="005D4529">
        <w:rPr>
          <w:lang w:val="es-ES_tradnl"/>
        </w:rPr>
        <w:t xml:space="preserve">Ha sido nuestra </w:t>
      </w:r>
      <w:r>
        <w:rPr>
          <w:lang w:val="es-ES_tradnl"/>
        </w:rPr>
        <w:t>6ª</w:t>
      </w:r>
      <w:r w:rsidRPr="005D4529">
        <w:rPr>
          <w:lang w:val="es-ES_tradnl"/>
        </w:rPr>
        <w:t xml:space="preserve"> acción formativa sobre la incorporación de la perspectiva de género en la Asociación, y en esta ocasión se ha dirigido a mujeres vinculadas a la misma. Consideramos que ha sido otro avance que nos impulsa a continuar </w:t>
      </w:r>
      <w:r>
        <w:rPr>
          <w:lang w:val="es-ES_tradnl"/>
        </w:rPr>
        <w:t>en esta tarea de conseguir una sociedad igualitaria.</w:t>
      </w:r>
    </w:p>
    <w:p w:rsidR="00452B13" w:rsidRPr="005D4529" w:rsidRDefault="00452B13" w:rsidP="00452B13">
      <w:pPr>
        <w:jc w:val="both"/>
        <w:rPr>
          <w:lang w:val="es-ES_tradnl"/>
        </w:rPr>
      </w:pPr>
    </w:p>
    <w:p w:rsidR="00452B13" w:rsidRPr="005D4529" w:rsidRDefault="00452B13" w:rsidP="00452B13">
      <w:pPr>
        <w:jc w:val="both"/>
        <w:rPr>
          <w:lang w:val="es-ES_tradnl"/>
        </w:rPr>
      </w:pPr>
      <w:r w:rsidRPr="005D4529">
        <w:rPr>
          <w:lang w:val="es-ES_tradnl"/>
        </w:rPr>
        <w:t>Para facilitar la evaluación del taller, se realizó un cuestionario previo a las personas asistentes, para conocer las expectativas y grado de conocimientos previos y un cuestionario de evaluación final para medir el grado de cumplimiento de expectativas de cada persona.</w:t>
      </w:r>
    </w:p>
    <w:p w:rsidR="00452B13" w:rsidRPr="005D4529" w:rsidRDefault="00452B13" w:rsidP="00452B13">
      <w:pPr>
        <w:jc w:val="both"/>
        <w:rPr>
          <w:lang w:val="es-ES_tradnl"/>
        </w:rPr>
      </w:pPr>
    </w:p>
    <w:p w:rsidR="00452B13" w:rsidRPr="005D4529" w:rsidRDefault="00452B13" w:rsidP="00452B13">
      <w:pPr>
        <w:jc w:val="both"/>
        <w:rPr>
          <w:lang w:val="es-ES_tradnl"/>
        </w:rPr>
      </w:pPr>
      <w:r w:rsidRPr="005D4529">
        <w:rPr>
          <w:lang w:val="es-ES_tradnl"/>
        </w:rPr>
        <w:t>El grado de satisfacción fue valorado muy positivamente, mostrando interés las participantes en continuar con la formación, ya que consideran que han adquirido conocimientos y habilidades que les pueden resultar muy útiles en su vida y en sus relaciones afectivas y sexuales.</w:t>
      </w:r>
    </w:p>
    <w:p w:rsidR="00452B13" w:rsidRPr="005D4529" w:rsidRDefault="00452B13" w:rsidP="00452B13">
      <w:pPr>
        <w:jc w:val="both"/>
        <w:rPr>
          <w:lang w:val="es-ES_tradnl"/>
        </w:rPr>
      </w:pPr>
    </w:p>
    <w:p w:rsidR="00452B13" w:rsidRPr="005D4529" w:rsidRDefault="00452B13" w:rsidP="00452B13">
      <w:pPr>
        <w:jc w:val="both"/>
        <w:rPr>
          <w:lang w:val="es-ES_tradnl"/>
        </w:rPr>
      </w:pPr>
      <w:r w:rsidRPr="005D4529">
        <w:rPr>
          <w:lang w:val="es-ES_tradnl"/>
        </w:rPr>
        <w:t xml:space="preserve">Al ser un taller dirigido a mujeres vinculadas a la Asociación, y facilitado por una profesional docente también de la Asociación, no hemos tenido dificultades para desarrollar esta actividad que sigue siendo de </w:t>
      </w:r>
      <w:r>
        <w:rPr>
          <w:lang w:val="es-ES_tradnl"/>
        </w:rPr>
        <w:t xml:space="preserve">gran </w:t>
      </w:r>
      <w:r w:rsidRPr="005D4529">
        <w:rPr>
          <w:lang w:val="es-ES_tradnl"/>
        </w:rPr>
        <w:t xml:space="preserve">interés para la </w:t>
      </w:r>
      <w:r>
        <w:rPr>
          <w:lang w:val="es-ES_tradnl"/>
        </w:rPr>
        <w:t>que las personas que formamos la asociación estemos más capacitadas en temas de igualdad y empoderamiento de las mujeres</w:t>
      </w:r>
      <w:r w:rsidRPr="005D4529">
        <w:rPr>
          <w:lang w:val="es-ES_tradnl"/>
        </w:rPr>
        <w:t>.</w:t>
      </w:r>
    </w:p>
    <w:p w:rsidR="00452B13" w:rsidRPr="005D4529" w:rsidRDefault="00452B13" w:rsidP="00452B13">
      <w:pPr>
        <w:jc w:val="both"/>
        <w:rPr>
          <w:b/>
          <w:lang w:val="es-ES_tradnl"/>
        </w:rPr>
      </w:pPr>
    </w:p>
    <w:p w:rsidR="00452B13" w:rsidRDefault="00452B13" w:rsidP="00452B13">
      <w:pPr>
        <w:jc w:val="both"/>
        <w:rPr>
          <w:b/>
          <w:lang w:val="es-ES_tradnl"/>
        </w:rPr>
      </w:pPr>
      <w:r w:rsidRPr="00E07693">
        <w:rPr>
          <w:b/>
          <w:lang w:val="es-ES_tradnl"/>
        </w:rPr>
        <w:t>Divulgación</w:t>
      </w:r>
      <w:r>
        <w:rPr>
          <w:b/>
          <w:lang w:val="es-ES_tradnl"/>
        </w:rPr>
        <w:t>:</w:t>
      </w:r>
    </w:p>
    <w:p w:rsidR="00452B13" w:rsidRPr="00E07693" w:rsidRDefault="00452B13" w:rsidP="00452B13">
      <w:pPr>
        <w:jc w:val="both"/>
        <w:rPr>
          <w:lang w:val="es-ES_tradnl"/>
        </w:rPr>
      </w:pPr>
    </w:p>
    <w:p w:rsidR="00452B13" w:rsidRDefault="00452B13" w:rsidP="00452B13">
      <w:pPr>
        <w:jc w:val="both"/>
        <w:rPr>
          <w:lang w:val="es-ES_tradnl"/>
        </w:rPr>
      </w:pPr>
      <w:r w:rsidRPr="00727552">
        <w:rPr>
          <w:lang w:val="es-ES_tradnl"/>
        </w:rPr>
        <w:t xml:space="preserve">Al ser un taller dirigido a personas vinculadas a </w:t>
      </w:r>
      <w:smartTag w:uri="urn:schemas-microsoft-com:office:smarttags" w:element="PersonName">
        <w:smartTagPr>
          <w:attr w:name="ProductID" w:val="la Asociaci￳n"/>
        </w:smartTagPr>
        <w:r w:rsidRPr="00727552">
          <w:rPr>
            <w:lang w:val="es-ES_tradnl"/>
          </w:rPr>
          <w:t>la Asociación</w:t>
        </w:r>
      </w:smartTag>
      <w:r w:rsidRPr="00727552">
        <w:rPr>
          <w:lang w:val="es-ES_tradnl"/>
        </w:rPr>
        <w:t xml:space="preserve">, la publicidad se ha realizado mediante </w:t>
      </w:r>
      <w:r>
        <w:rPr>
          <w:lang w:val="es-ES_tradnl"/>
        </w:rPr>
        <w:t>envío de programa informativo</w:t>
      </w:r>
      <w:r w:rsidRPr="00727552">
        <w:rPr>
          <w:lang w:val="es-ES_tradnl"/>
        </w:rPr>
        <w:t xml:space="preserve"> a través de cor</w:t>
      </w:r>
      <w:r>
        <w:rPr>
          <w:lang w:val="es-ES_tradnl"/>
        </w:rPr>
        <w:t>reo electrónico, correo postal,</w:t>
      </w:r>
      <w:r w:rsidRPr="00727552">
        <w:rPr>
          <w:lang w:val="es-ES_tradnl"/>
        </w:rPr>
        <w:t xml:space="preserve"> </w:t>
      </w:r>
      <w:r>
        <w:rPr>
          <w:lang w:val="es-ES_tradnl"/>
        </w:rPr>
        <w:t xml:space="preserve">sms y wasap. </w:t>
      </w:r>
    </w:p>
    <w:p w:rsidR="00452B13" w:rsidRDefault="00452B13" w:rsidP="00452B13">
      <w:pPr>
        <w:jc w:val="both"/>
        <w:rPr>
          <w:b/>
          <w:lang w:val="es-ES_tradnl"/>
        </w:rPr>
      </w:pPr>
    </w:p>
    <w:p w:rsidR="00452B13" w:rsidRDefault="00452B13" w:rsidP="00452B13">
      <w:pPr>
        <w:jc w:val="both"/>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Default="00452B13" w:rsidP="00452B13">
      <w:pPr>
        <w:rPr>
          <w:b/>
          <w:lang w:val="es-ES_tradnl"/>
        </w:rPr>
      </w:pPr>
    </w:p>
    <w:p w:rsidR="00452B13" w:rsidRPr="004924DA" w:rsidRDefault="00452B13" w:rsidP="00452B13">
      <w:pPr>
        <w:rPr>
          <w:b/>
          <w:lang w:val="es-ES_tradnl"/>
        </w:rPr>
      </w:pPr>
      <w:r w:rsidRPr="00E07693">
        <w:rPr>
          <w:b/>
          <w:lang w:val="es-ES_tradnl"/>
        </w:rPr>
        <w:t>El programa informativo fue</w:t>
      </w:r>
      <w:r>
        <w:rPr>
          <w:b/>
          <w:lang w:val="es-ES_tradnl"/>
        </w:rPr>
        <w:t>:</w:t>
      </w:r>
    </w:p>
    <w:p w:rsidR="00452B13" w:rsidRDefault="00452B13" w:rsidP="00452B13">
      <w:pPr>
        <w:pStyle w:val="Textoindependiente31"/>
        <w:jc w:val="center"/>
        <w:rPr>
          <w:rFonts w:ascii="Verdana" w:eastAsia="Times New Roman" w:hAnsi="Verdana" w:cs="Times New Roman"/>
          <w:b/>
          <w:sz w:val="36"/>
          <w:szCs w:val="36"/>
          <w:lang w:val="es-ES_tradnl"/>
        </w:rPr>
      </w:pPr>
      <w:r>
        <w:rPr>
          <w:rFonts w:eastAsia="Times New Roman"/>
          <w:b/>
          <w:noProof/>
          <w:lang w:val="es-ES" w:eastAsia="es-ES" w:bidi="ar-SA"/>
        </w:rPr>
        <w:drawing>
          <wp:inline distT="0" distB="0" distL="0" distR="0">
            <wp:extent cx="962025" cy="666750"/>
            <wp:effectExtent l="19050" t="0" r="9525" b="0"/>
            <wp:docPr id="189" name="Imagen 189" descr="logo Sare Ro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logo Sare Rojo"/>
                    <pic:cNvPicPr>
                      <a:picLocks noChangeAspect="1" noChangeArrowheads="1"/>
                    </pic:cNvPicPr>
                  </pic:nvPicPr>
                  <pic:blipFill>
                    <a:blip r:embed="rId177" cstate="print"/>
                    <a:srcRect/>
                    <a:stretch>
                      <a:fillRect/>
                    </a:stretch>
                  </pic:blipFill>
                  <pic:spPr bwMode="auto">
                    <a:xfrm>
                      <a:off x="0" y="0"/>
                      <a:ext cx="962025" cy="666750"/>
                    </a:xfrm>
                    <a:prstGeom prst="rect">
                      <a:avLst/>
                    </a:prstGeom>
                    <a:noFill/>
                    <a:ln w="9525">
                      <a:noFill/>
                      <a:miter lim="800000"/>
                      <a:headEnd/>
                      <a:tailEnd/>
                    </a:ln>
                  </pic:spPr>
                </pic:pic>
              </a:graphicData>
            </a:graphic>
          </wp:inline>
        </w:drawing>
      </w:r>
    </w:p>
    <w:p w:rsidR="00452B13" w:rsidRDefault="00452B13" w:rsidP="00452B13">
      <w:pPr>
        <w:pStyle w:val="Textoindependiente31"/>
        <w:jc w:val="center"/>
        <w:rPr>
          <w:rFonts w:ascii="Verdana" w:eastAsia="Times New Roman" w:hAnsi="Verdana" w:cs="Times New Roman"/>
          <w:b/>
          <w:sz w:val="36"/>
          <w:szCs w:val="36"/>
          <w:lang w:val="es-ES_tradnl"/>
        </w:rPr>
      </w:pPr>
    </w:p>
    <w:p w:rsidR="00452B13" w:rsidRDefault="00452B13" w:rsidP="00452B13">
      <w:pPr>
        <w:pStyle w:val="Textoindependiente31"/>
        <w:jc w:val="center"/>
        <w:rPr>
          <w:rFonts w:ascii="Verdana" w:hAnsi="Verdana"/>
          <w:b/>
          <w:sz w:val="18"/>
          <w:szCs w:val="18"/>
          <w:lang w:val="es-ES"/>
        </w:rPr>
      </w:pPr>
      <w:r w:rsidRPr="00512211">
        <w:rPr>
          <w:rFonts w:ascii="Verdana" w:hAnsi="Verdana"/>
          <w:b/>
          <w:sz w:val="18"/>
          <w:szCs w:val="18"/>
          <w:lang w:val="es-ES"/>
        </w:rPr>
        <w:t xml:space="preserve">TALLER </w:t>
      </w:r>
      <w:r>
        <w:rPr>
          <w:rFonts w:ascii="Verdana" w:hAnsi="Verdana"/>
          <w:b/>
          <w:sz w:val="18"/>
          <w:szCs w:val="18"/>
          <w:lang w:val="es-ES"/>
        </w:rPr>
        <w:t>de FORMACIÓN INTERNA</w:t>
      </w:r>
    </w:p>
    <w:p w:rsidR="00452B13" w:rsidRDefault="00452B13" w:rsidP="00452B13">
      <w:pPr>
        <w:pStyle w:val="Textoindependiente31"/>
        <w:jc w:val="center"/>
        <w:rPr>
          <w:rFonts w:ascii="Verdana" w:hAnsi="Verdana"/>
          <w:b/>
          <w:sz w:val="28"/>
          <w:szCs w:val="28"/>
          <w:lang w:val="es-ES"/>
        </w:rPr>
      </w:pPr>
      <w:r w:rsidRPr="00512211">
        <w:rPr>
          <w:rFonts w:ascii="Verdana" w:hAnsi="Verdana"/>
          <w:b/>
          <w:sz w:val="18"/>
          <w:szCs w:val="18"/>
          <w:lang w:val="es-ES"/>
        </w:rPr>
        <w:t xml:space="preserve"> </w:t>
      </w:r>
      <w:r w:rsidRPr="00512211">
        <w:rPr>
          <w:rFonts w:ascii="Verdana" w:hAnsi="Verdana"/>
          <w:b/>
          <w:sz w:val="28"/>
          <w:szCs w:val="28"/>
          <w:lang w:val="es-ES"/>
        </w:rPr>
        <w:t xml:space="preserve">SEXUALIDADES SEGURAS Y CONSENSUADAS </w:t>
      </w:r>
    </w:p>
    <w:p w:rsidR="00452B13" w:rsidRPr="00512211" w:rsidRDefault="00452B13" w:rsidP="00452B13">
      <w:pPr>
        <w:pStyle w:val="Textoindependiente31"/>
        <w:jc w:val="center"/>
        <w:rPr>
          <w:rFonts w:ascii="Verdana" w:eastAsia="Times New Roman" w:hAnsi="Verdana" w:cs="Times New Roman"/>
          <w:b/>
          <w:sz w:val="28"/>
          <w:szCs w:val="28"/>
          <w:lang w:val="es-ES"/>
        </w:rPr>
      </w:pPr>
      <w:r w:rsidRPr="00512211">
        <w:rPr>
          <w:rFonts w:ascii="Verdana" w:hAnsi="Verdana"/>
          <w:b/>
          <w:sz w:val="28"/>
          <w:szCs w:val="28"/>
          <w:lang w:val="es-ES"/>
        </w:rPr>
        <w:t>PARA MUJERES</w:t>
      </w:r>
    </w:p>
    <w:p w:rsidR="00452B13" w:rsidRDefault="00452B13" w:rsidP="00452B13">
      <w:pPr>
        <w:pStyle w:val="Ttulo1"/>
        <w:widowControl w:val="0"/>
        <w:tabs>
          <w:tab w:val="left" w:pos="0"/>
          <w:tab w:val="num" w:pos="720"/>
        </w:tabs>
        <w:suppressAutoHyphens/>
        <w:autoSpaceDE w:val="0"/>
        <w:ind w:left="720" w:hanging="360"/>
        <w:jc w:val="center"/>
        <w:rPr>
          <w:rFonts w:ascii="Calibri" w:hAnsi="Calibri" w:cs="Tahoma"/>
          <w:b w:val="0"/>
        </w:rPr>
      </w:pPr>
    </w:p>
    <w:p w:rsidR="00452B13" w:rsidRPr="006066B1" w:rsidRDefault="00452B13" w:rsidP="00452B13">
      <w:pPr>
        <w:pStyle w:val="Ttulo1"/>
        <w:widowControl w:val="0"/>
        <w:tabs>
          <w:tab w:val="left" w:pos="0"/>
          <w:tab w:val="num" w:pos="720"/>
        </w:tabs>
        <w:suppressAutoHyphens/>
        <w:autoSpaceDE w:val="0"/>
        <w:ind w:left="720" w:hanging="360"/>
        <w:jc w:val="center"/>
        <w:rPr>
          <w:b w:val="0"/>
          <w:bCs w:val="0"/>
          <w:sz w:val="18"/>
          <w:szCs w:val="18"/>
          <w:lang w:val="es-ES_tradnl"/>
        </w:rPr>
      </w:pPr>
      <w:r w:rsidRPr="006066B1">
        <w:rPr>
          <w:sz w:val="18"/>
          <w:szCs w:val="18"/>
        </w:rPr>
        <w:t>C/ Ciudad de Sueca, nº 5 – bajo</w:t>
      </w:r>
    </w:p>
    <w:p w:rsidR="00452B13" w:rsidRPr="006066B1" w:rsidRDefault="00452B13" w:rsidP="00452B13">
      <w:pPr>
        <w:jc w:val="center"/>
        <w:rPr>
          <w:b/>
          <w:bCs/>
          <w:sz w:val="18"/>
          <w:szCs w:val="18"/>
        </w:rPr>
      </w:pPr>
      <w:r w:rsidRPr="006066B1">
        <w:rPr>
          <w:b/>
          <w:bCs/>
          <w:sz w:val="18"/>
          <w:szCs w:val="18"/>
        </w:rPr>
        <w:t>31014 Pamplona</w:t>
      </w:r>
    </w:p>
    <w:p w:rsidR="00452B13" w:rsidRPr="006066B1" w:rsidRDefault="00452B13" w:rsidP="00452B13">
      <w:pPr>
        <w:jc w:val="center"/>
        <w:rPr>
          <w:b/>
          <w:bCs/>
          <w:sz w:val="18"/>
          <w:szCs w:val="18"/>
        </w:rPr>
      </w:pPr>
      <w:r w:rsidRPr="006066B1">
        <w:rPr>
          <w:b/>
          <w:bCs/>
          <w:sz w:val="18"/>
          <w:szCs w:val="18"/>
        </w:rPr>
        <w:t>Tel.: 948 384149</w:t>
      </w:r>
    </w:p>
    <w:p w:rsidR="00452B13" w:rsidRPr="005B3327" w:rsidRDefault="00452B13" w:rsidP="00452B13">
      <w:pPr>
        <w:jc w:val="center"/>
        <w:rPr>
          <w:b/>
          <w:bCs/>
          <w:sz w:val="22"/>
          <w:szCs w:val="22"/>
        </w:rPr>
      </w:pPr>
      <w:r w:rsidRPr="006066B1">
        <w:rPr>
          <w:b/>
          <w:bCs/>
          <w:sz w:val="18"/>
          <w:szCs w:val="18"/>
        </w:rPr>
        <w:t>e-mail: sare@pangea.org</w:t>
      </w:r>
    </w:p>
    <w:p w:rsidR="00452B13" w:rsidRPr="006253FB" w:rsidRDefault="00452B13" w:rsidP="00452B13">
      <w:pPr>
        <w:rPr>
          <w:sz w:val="22"/>
        </w:rPr>
      </w:pPr>
    </w:p>
    <w:p w:rsidR="00452B13" w:rsidRPr="006253FB" w:rsidRDefault="00452B13" w:rsidP="00452B13">
      <w:pPr>
        <w:rPr>
          <w:sz w:val="22"/>
        </w:rPr>
      </w:pPr>
    </w:p>
    <w:p w:rsidR="00452B13" w:rsidRDefault="00452B13" w:rsidP="00452B13">
      <w:pPr>
        <w:rPr>
          <w:sz w:val="22"/>
        </w:rPr>
      </w:pPr>
    </w:p>
    <w:p w:rsidR="00452B13" w:rsidRPr="006066B1" w:rsidRDefault="00452B13" w:rsidP="00452B13">
      <w:pPr>
        <w:rPr>
          <w:b/>
          <w:bCs/>
          <w:sz w:val="22"/>
        </w:rPr>
      </w:pPr>
      <w:r w:rsidRPr="006066B1">
        <w:rPr>
          <w:b/>
          <w:bCs/>
          <w:sz w:val="22"/>
        </w:rPr>
        <w:t>OBJETIVOS DEL TALLER</w:t>
      </w:r>
    </w:p>
    <w:p w:rsidR="00452B13" w:rsidRPr="004924DA" w:rsidRDefault="00452B13" w:rsidP="00C563C6">
      <w:pPr>
        <w:widowControl w:val="0"/>
        <w:numPr>
          <w:ilvl w:val="0"/>
          <w:numId w:val="58"/>
        </w:numPr>
        <w:suppressAutoHyphens/>
        <w:autoSpaceDE w:val="0"/>
        <w:rPr>
          <w:i/>
          <w:sz w:val="18"/>
          <w:szCs w:val="18"/>
        </w:rPr>
      </w:pPr>
      <w:r w:rsidRPr="004924DA">
        <w:rPr>
          <w:i/>
          <w:sz w:val="18"/>
          <w:szCs w:val="18"/>
        </w:rPr>
        <w:t>Aumentar el conocimiento sobre cuestiones de género y salud sexual.</w:t>
      </w:r>
    </w:p>
    <w:p w:rsidR="00452B13" w:rsidRPr="004924DA" w:rsidRDefault="00452B13" w:rsidP="00C563C6">
      <w:pPr>
        <w:widowControl w:val="0"/>
        <w:numPr>
          <w:ilvl w:val="0"/>
          <w:numId w:val="58"/>
        </w:numPr>
        <w:suppressAutoHyphens/>
        <w:autoSpaceDE w:val="0"/>
        <w:rPr>
          <w:i/>
          <w:sz w:val="18"/>
          <w:szCs w:val="18"/>
        </w:rPr>
      </w:pPr>
      <w:r w:rsidRPr="004924DA">
        <w:rPr>
          <w:i/>
          <w:sz w:val="18"/>
          <w:szCs w:val="18"/>
        </w:rPr>
        <w:t>Dar elementos para debatir cómo los mandatos de género afectan a  la construcción y a la vivencia de la sexualidad, y como determinan en la prevención del VIH.</w:t>
      </w:r>
    </w:p>
    <w:p w:rsidR="00452B13" w:rsidRPr="004924DA" w:rsidRDefault="00452B13" w:rsidP="00C563C6">
      <w:pPr>
        <w:widowControl w:val="0"/>
        <w:numPr>
          <w:ilvl w:val="0"/>
          <w:numId w:val="58"/>
        </w:numPr>
        <w:suppressAutoHyphens/>
        <w:autoSpaceDE w:val="0"/>
        <w:rPr>
          <w:i/>
          <w:sz w:val="18"/>
          <w:szCs w:val="18"/>
        </w:rPr>
      </w:pPr>
      <w:r w:rsidRPr="004924DA">
        <w:rPr>
          <w:i/>
          <w:sz w:val="18"/>
          <w:szCs w:val="18"/>
        </w:rPr>
        <w:t>Facilitar herramientas para trabajar la sexualidad y el VIH desde la perspectiva de género</w:t>
      </w:r>
    </w:p>
    <w:p w:rsidR="00452B13" w:rsidRPr="004924DA" w:rsidRDefault="00452B13" w:rsidP="00C563C6">
      <w:pPr>
        <w:widowControl w:val="0"/>
        <w:numPr>
          <w:ilvl w:val="0"/>
          <w:numId w:val="59"/>
        </w:numPr>
        <w:suppressAutoHyphens/>
        <w:autoSpaceDE w:val="0"/>
        <w:rPr>
          <w:i/>
          <w:sz w:val="18"/>
          <w:szCs w:val="18"/>
        </w:rPr>
      </w:pPr>
      <w:r w:rsidRPr="004924DA">
        <w:rPr>
          <w:i/>
          <w:sz w:val="18"/>
          <w:szCs w:val="18"/>
        </w:rPr>
        <w:t>Identificar y potenciar los factores de protección ante  situaciones de riesgo.</w:t>
      </w:r>
    </w:p>
    <w:p w:rsidR="00452B13" w:rsidRPr="006066B1" w:rsidRDefault="00452B13" w:rsidP="00C563C6">
      <w:pPr>
        <w:widowControl w:val="0"/>
        <w:numPr>
          <w:ilvl w:val="0"/>
          <w:numId w:val="59"/>
        </w:numPr>
        <w:suppressAutoHyphens/>
        <w:autoSpaceDE w:val="0"/>
        <w:rPr>
          <w:i/>
          <w:sz w:val="22"/>
        </w:rPr>
      </w:pPr>
      <w:r w:rsidRPr="004924DA">
        <w:rPr>
          <w:i/>
          <w:sz w:val="18"/>
          <w:szCs w:val="18"/>
        </w:rPr>
        <w:t>Aportar la perspectiva de género a lo largo del todo el proceso</w:t>
      </w:r>
    </w:p>
    <w:p w:rsidR="00452B13" w:rsidRDefault="00452B13" w:rsidP="00452B13">
      <w:pPr>
        <w:rPr>
          <w:sz w:val="22"/>
        </w:rPr>
      </w:pPr>
    </w:p>
    <w:p w:rsidR="00452B13" w:rsidRPr="006066B1" w:rsidRDefault="00452B13" w:rsidP="00452B13">
      <w:pPr>
        <w:rPr>
          <w:sz w:val="22"/>
        </w:rPr>
      </w:pPr>
    </w:p>
    <w:p w:rsidR="00452B13" w:rsidRDefault="00452B13" w:rsidP="00452B13">
      <w:pPr>
        <w:rPr>
          <w:b/>
          <w:sz w:val="22"/>
        </w:rPr>
      </w:pPr>
      <w:r w:rsidRPr="006066B1">
        <w:rPr>
          <w:b/>
          <w:sz w:val="22"/>
        </w:rPr>
        <w:t>CONTENIDOS</w:t>
      </w:r>
    </w:p>
    <w:p w:rsidR="00452B13" w:rsidRPr="006066B1" w:rsidRDefault="00452B13" w:rsidP="00452B13">
      <w:pPr>
        <w:rPr>
          <w:b/>
          <w:sz w:val="22"/>
        </w:rPr>
      </w:pPr>
    </w:p>
    <w:p w:rsidR="00452B13" w:rsidRPr="00E361A3" w:rsidRDefault="00452B13" w:rsidP="00C563C6">
      <w:pPr>
        <w:numPr>
          <w:ilvl w:val="0"/>
          <w:numId w:val="58"/>
        </w:numPr>
        <w:overflowPunct w:val="0"/>
        <w:autoSpaceDE w:val="0"/>
        <w:autoSpaceDN w:val="0"/>
        <w:adjustRightInd w:val="0"/>
        <w:jc w:val="both"/>
        <w:textAlignment w:val="baseline"/>
        <w:rPr>
          <w:sz w:val="18"/>
          <w:szCs w:val="18"/>
        </w:rPr>
      </w:pPr>
      <w:r w:rsidRPr="00E361A3">
        <w:rPr>
          <w:sz w:val="18"/>
          <w:szCs w:val="18"/>
        </w:rPr>
        <w:t>Aumentar el conocimiento sobre cuestiones de género y salud.</w:t>
      </w:r>
    </w:p>
    <w:p w:rsidR="00452B13" w:rsidRPr="00E361A3" w:rsidRDefault="00452B13" w:rsidP="00C563C6">
      <w:pPr>
        <w:numPr>
          <w:ilvl w:val="0"/>
          <w:numId w:val="58"/>
        </w:numPr>
        <w:overflowPunct w:val="0"/>
        <w:autoSpaceDE w:val="0"/>
        <w:autoSpaceDN w:val="0"/>
        <w:adjustRightInd w:val="0"/>
        <w:jc w:val="both"/>
        <w:textAlignment w:val="baseline"/>
        <w:rPr>
          <w:sz w:val="18"/>
          <w:szCs w:val="18"/>
        </w:rPr>
      </w:pPr>
      <w:r>
        <w:rPr>
          <w:sz w:val="18"/>
          <w:szCs w:val="18"/>
        </w:rPr>
        <w:t>Facilitar</w:t>
      </w:r>
      <w:r w:rsidRPr="00E361A3">
        <w:rPr>
          <w:sz w:val="18"/>
          <w:szCs w:val="18"/>
        </w:rPr>
        <w:t xml:space="preserve"> elementos para </w:t>
      </w:r>
      <w:r>
        <w:rPr>
          <w:sz w:val="18"/>
          <w:szCs w:val="18"/>
        </w:rPr>
        <w:t xml:space="preserve">reflexionar y </w:t>
      </w:r>
      <w:r w:rsidRPr="00E361A3">
        <w:rPr>
          <w:sz w:val="18"/>
          <w:szCs w:val="18"/>
        </w:rPr>
        <w:t>debatir cómo los mandatos de género afecta</w:t>
      </w:r>
      <w:r>
        <w:rPr>
          <w:sz w:val="18"/>
          <w:szCs w:val="18"/>
        </w:rPr>
        <w:t>n</w:t>
      </w:r>
      <w:r w:rsidRPr="00E361A3">
        <w:rPr>
          <w:sz w:val="18"/>
          <w:szCs w:val="18"/>
        </w:rPr>
        <w:t xml:space="preserve"> a  la construcción y a la vivencia de la sexualidad, y en la prevención del </w:t>
      </w:r>
      <w:r>
        <w:rPr>
          <w:sz w:val="18"/>
          <w:szCs w:val="18"/>
        </w:rPr>
        <w:t>vih</w:t>
      </w:r>
      <w:r w:rsidRPr="00E361A3">
        <w:rPr>
          <w:sz w:val="18"/>
          <w:szCs w:val="18"/>
        </w:rPr>
        <w:t>.</w:t>
      </w:r>
    </w:p>
    <w:p w:rsidR="00452B13" w:rsidRPr="00E361A3" w:rsidRDefault="00452B13" w:rsidP="00C563C6">
      <w:pPr>
        <w:numPr>
          <w:ilvl w:val="0"/>
          <w:numId w:val="58"/>
        </w:numPr>
        <w:overflowPunct w:val="0"/>
        <w:autoSpaceDE w:val="0"/>
        <w:autoSpaceDN w:val="0"/>
        <w:adjustRightInd w:val="0"/>
        <w:jc w:val="both"/>
        <w:textAlignment w:val="baseline"/>
        <w:rPr>
          <w:sz w:val="18"/>
          <w:szCs w:val="18"/>
        </w:rPr>
      </w:pPr>
      <w:r w:rsidRPr="00E361A3">
        <w:rPr>
          <w:sz w:val="18"/>
          <w:szCs w:val="18"/>
        </w:rPr>
        <w:t>Facilitar herramientas</w:t>
      </w:r>
      <w:r>
        <w:rPr>
          <w:sz w:val="18"/>
          <w:szCs w:val="18"/>
        </w:rPr>
        <w:t xml:space="preserve"> para trabajar la sexualidad y </w:t>
      </w:r>
      <w:r w:rsidRPr="00E361A3">
        <w:rPr>
          <w:sz w:val="18"/>
          <w:szCs w:val="18"/>
        </w:rPr>
        <w:t xml:space="preserve">el </w:t>
      </w:r>
      <w:r>
        <w:rPr>
          <w:sz w:val="18"/>
          <w:szCs w:val="18"/>
        </w:rPr>
        <w:t>vih</w:t>
      </w:r>
      <w:r w:rsidRPr="00E361A3">
        <w:rPr>
          <w:sz w:val="18"/>
          <w:szCs w:val="18"/>
        </w:rPr>
        <w:t xml:space="preserve"> desde la perspectiva de género</w:t>
      </w:r>
      <w:r>
        <w:rPr>
          <w:sz w:val="18"/>
          <w:szCs w:val="18"/>
        </w:rPr>
        <w:t>.</w:t>
      </w:r>
    </w:p>
    <w:p w:rsidR="00452B13" w:rsidRPr="00E361A3" w:rsidRDefault="00452B13" w:rsidP="00C563C6">
      <w:pPr>
        <w:numPr>
          <w:ilvl w:val="0"/>
          <w:numId w:val="59"/>
        </w:numPr>
        <w:overflowPunct w:val="0"/>
        <w:autoSpaceDE w:val="0"/>
        <w:autoSpaceDN w:val="0"/>
        <w:adjustRightInd w:val="0"/>
        <w:jc w:val="both"/>
        <w:textAlignment w:val="baseline"/>
        <w:rPr>
          <w:sz w:val="18"/>
          <w:szCs w:val="18"/>
        </w:rPr>
      </w:pPr>
      <w:r w:rsidRPr="00E361A3">
        <w:rPr>
          <w:sz w:val="18"/>
          <w:szCs w:val="18"/>
        </w:rPr>
        <w:t xml:space="preserve">Identificar y potenciar los factores de protección </w:t>
      </w:r>
      <w:r>
        <w:rPr>
          <w:sz w:val="18"/>
          <w:szCs w:val="18"/>
        </w:rPr>
        <w:t>frente a</w:t>
      </w:r>
      <w:r w:rsidRPr="00E361A3">
        <w:rPr>
          <w:sz w:val="18"/>
          <w:szCs w:val="18"/>
        </w:rPr>
        <w:t xml:space="preserve"> situaciones de riesgo.</w:t>
      </w:r>
    </w:p>
    <w:p w:rsidR="00452B13" w:rsidRPr="00E361A3" w:rsidRDefault="00452B13" w:rsidP="00C563C6">
      <w:pPr>
        <w:numPr>
          <w:ilvl w:val="0"/>
          <w:numId w:val="59"/>
        </w:numPr>
        <w:overflowPunct w:val="0"/>
        <w:autoSpaceDE w:val="0"/>
        <w:autoSpaceDN w:val="0"/>
        <w:adjustRightInd w:val="0"/>
        <w:jc w:val="both"/>
        <w:textAlignment w:val="baseline"/>
        <w:rPr>
          <w:sz w:val="18"/>
          <w:szCs w:val="18"/>
        </w:rPr>
      </w:pPr>
      <w:r w:rsidRPr="00E361A3">
        <w:rPr>
          <w:sz w:val="18"/>
          <w:szCs w:val="18"/>
        </w:rPr>
        <w:lastRenderedPageBreak/>
        <w:t>Conocer la relación y el impacto bidireccional entre violencia de género y vih</w:t>
      </w:r>
    </w:p>
    <w:p w:rsidR="00452B13" w:rsidRPr="00E361A3" w:rsidRDefault="00452B13" w:rsidP="00C563C6">
      <w:pPr>
        <w:numPr>
          <w:ilvl w:val="0"/>
          <w:numId w:val="59"/>
        </w:numPr>
        <w:overflowPunct w:val="0"/>
        <w:autoSpaceDE w:val="0"/>
        <w:autoSpaceDN w:val="0"/>
        <w:adjustRightInd w:val="0"/>
        <w:jc w:val="both"/>
        <w:textAlignment w:val="baseline"/>
        <w:rPr>
          <w:b/>
          <w:bCs/>
          <w:sz w:val="18"/>
          <w:szCs w:val="18"/>
        </w:rPr>
      </w:pPr>
      <w:r w:rsidRPr="00E361A3">
        <w:rPr>
          <w:sz w:val="18"/>
          <w:szCs w:val="18"/>
        </w:rPr>
        <w:t>Identificar las estrategias que se pueden implementar para hacer frente al impacto de la violencia y el VIH</w:t>
      </w:r>
    </w:p>
    <w:p w:rsidR="00452B13" w:rsidRPr="00E361A3" w:rsidRDefault="00452B13" w:rsidP="00C563C6">
      <w:pPr>
        <w:numPr>
          <w:ilvl w:val="0"/>
          <w:numId w:val="59"/>
        </w:numPr>
        <w:overflowPunct w:val="0"/>
        <w:autoSpaceDE w:val="0"/>
        <w:autoSpaceDN w:val="0"/>
        <w:adjustRightInd w:val="0"/>
        <w:jc w:val="both"/>
        <w:textAlignment w:val="baseline"/>
        <w:rPr>
          <w:sz w:val="18"/>
          <w:szCs w:val="18"/>
        </w:rPr>
      </w:pPr>
      <w:r w:rsidRPr="00E361A3">
        <w:rPr>
          <w:sz w:val="18"/>
          <w:szCs w:val="18"/>
        </w:rPr>
        <w:t>Aportar la perspectiva de género a lo largo del todo el proceso</w:t>
      </w:r>
    </w:p>
    <w:p w:rsidR="00452B13" w:rsidRPr="00512211" w:rsidRDefault="00452B13" w:rsidP="00452B13">
      <w:pPr>
        <w:rPr>
          <w:sz w:val="22"/>
        </w:rPr>
      </w:pPr>
    </w:p>
    <w:p w:rsidR="00452B13" w:rsidRDefault="00452B13" w:rsidP="00452B13">
      <w:pPr>
        <w:rPr>
          <w:b/>
          <w:bCs/>
          <w:sz w:val="22"/>
        </w:rPr>
      </w:pPr>
      <w:r w:rsidRPr="006066B1">
        <w:rPr>
          <w:b/>
          <w:bCs/>
          <w:sz w:val="22"/>
        </w:rPr>
        <w:t>DIRIGIDO A</w:t>
      </w:r>
    </w:p>
    <w:p w:rsidR="00452B13" w:rsidRPr="006066B1" w:rsidRDefault="00452B13" w:rsidP="00452B13">
      <w:pPr>
        <w:rPr>
          <w:b/>
          <w:bCs/>
          <w:sz w:val="22"/>
        </w:rPr>
      </w:pPr>
    </w:p>
    <w:p w:rsidR="00452B13" w:rsidRPr="004924DA" w:rsidRDefault="00452B13" w:rsidP="00452B13">
      <w:pPr>
        <w:rPr>
          <w:sz w:val="18"/>
          <w:szCs w:val="18"/>
        </w:rPr>
      </w:pPr>
      <w:r w:rsidRPr="004924DA">
        <w:rPr>
          <w:sz w:val="18"/>
          <w:szCs w:val="18"/>
        </w:rPr>
        <w:t xml:space="preserve">Usuarias, socias y voluntarias de la Asociación Sare </w:t>
      </w:r>
    </w:p>
    <w:p w:rsidR="00452B13" w:rsidRPr="004924DA" w:rsidRDefault="00452B13" w:rsidP="00452B13">
      <w:pPr>
        <w:rPr>
          <w:sz w:val="18"/>
          <w:szCs w:val="18"/>
        </w:rPr>
      </w:pPr>
    </w:p>
    <w:p w:rsidR="00452B13" w:rsidRPr="006066B1" w:rsidRDefault="00452B13" w:rsidP="00452B13">
      <w:pPr>
        <w:rPr>
          <w:b/>
          <w:sz w:val="22"/>
        </w:rPr>
      </w:pPr>
      <w:r w:rsidRPr="006066B1">
        <w:rPr>
          <w:b/>
          <w:sz w:val="22"/>
        </w:rPr>
        <w:t>IMPARTIDO POR</w:t>
      </w:r>
    </w:p>
    <w:p w:rsidR="00452B13" w:rsidRPr="004924DA" w:rsidRDefault="00452B13" w:rsidP="00452B13">
      <w:pPr>
        <w:rPr>
          <w:b/>
          <w:bCs/>
          <w:sz w:val="18"/>
          <w:szCs w:val="18"/>
        </w:rPr>
      </w:pPr>
      <w:r w:rsidRPr="004924DA">
        <w:rPr>
          <w:sz w:val="18"/>
          <w:szCs w:val="18"/>
        </w:rPr>
        <w:t>Julia Munárriz Gómara. Diplomada en Trabajo Social. Ex Profesora asociada de la asignatura “Género e Intervención Social” de la UPNA</w:t>
      </w:r>
    </w:p>
    <w:p w:rsidR="00452B13" w:rsidRDefault="00452B13" w:rsidP="00452B13">
      <w:pPr>
        <w:rPr>
          <w:b/>
          <w:bCs/>
          <w:sz w:val="22"/>
        </w:rPr>
      </w:pPr>
    </w:p>
    <w:p w:rsidR="00452B13" w:rsidRPr="006066B1" w:rsidRDefault="00452B13" w:rsidP="00452B13">
      <w:pPr>
        <w:rPr>
          <w:sz w:val="22"/>
        </w:rPr>
      </w:pPr>
      <w:r w:rsidRPr="006066B1">
        <w:rPr>
          <w:b/>
          <w:bCs/>
          <w:sz w:val="22"/>
        </w:rPr>
        <w:t>INSCRIPCIÓN</w:t>
      </w:r>
      <w:r w:rsidRPr="006066B1">
        <w:rPr>
          <w:sz w:val="22"/>
        </w:rPr>
        <w:t xml:space="preserve"> </w:t>
      </w:r>
    </w:p>
    <w:p w:rsidR="00452B13" w:rsidRPr="006066B1" w:rsidRDefault="00452B13" w:rsidP="00452B13">
      <w:pPr>
        <w:rPr>
          <w:b/>
        </w:rPr>
      </w:pPr>
      <w:r w:rsidRPr="006066B1">
        <w:rPr>
          <w:b/>
        </w:rPr>
        <w:t>Realizar</w:t>
      </w:r>
      <w:r>
        <w:rPr>
          <w:b/>
        </w:rPr>
        <w:t>la por teléfono o mail, antes</w:t>
      </w:r>
      <w:r w:rsidRPr="006066B1">
        <w:rPr>
          <w:b/>
        </w:rPr>
        <w:t xml:space="preserve"> de</w:t>
      </w:r>
      <w:r>
        <w:rPr>
          <w:b/>
        </w:rPr>
        <w:t>l 26 de</w:t>
      </w:r>
      <w:r w:rsidRPr="006066B1">
        <w:rPr>
          <w:b/>
        </w:rPr>
        <w:t xml:space="preserve"> Octubre</w:t>
      </w:r>
    </w:p>
    <w:p w:rsidR="00452B13" w:rsidRDefault="00452B13" w:rsidP="00452B13">
      <w:pPr>
        <w:rPr>
          <w:sz w:val="22"/>
        </w:rPr>
      </w:pPr>
      <w:r w:rsidRPr="00FC3D07">
        <w:rPr>
          <w:noProof/>
        </w:rPr>
        <w:pict>
          <v:rect id="_x0000_s1060" style="position:absolute;margin-left:243pt;margin-top:11.4pt;width:225.7pt;height:97.4pt;z-index:251697152" filled="f" fillcolor="#ddd" strokecolor="silver">
            <v:textbox style="mso-next-textbox:#_x0000_s1060">
              <w:txbxContent>
                <w:p w:rsidR="009D25E9" w:rsidRPr="005B3327" w:rsidRDefault="009D25E9" w:rsidP="00452B13">
                  <w:pPr>
                    <w:pStyle w:val="Textoindependiente31"/>
                    <w:rPr>
                      <w:rFonts w:ascii="Verdana" w:eastAsia="Times New Roman" w:hAnsi="Verdana" w:cs="Times New Roman"/>
                      <w:b/>
                      <w:bCs/>
                      <w:lang w:val="es-ES_tradnl"/>
                    </w:rPr>
                  </w:pPr>
                  <w:r w:rsidRPr="005B3327">
                    <w:rPr>
                      <w:rFonts w:ascii="Verdana" w:eastAsia="Times New Roman" w:hAnsi="Verdana" w:cs="Times New Roman"/>
                      <w:b/>
                      <w:bCs/>
                      <w:lang w:val="es-ES_tradnl"/>
                    </w:rPr>
                    <w:t>FECHAS</w:t>
                  </w:r>
                </w:p>
                <w:p w:rsidR="009D25E9" w:rsidRPr="005B3327" w:rsidRDefault="009D25E9" w:rsidP="00452B13">
                  <w:pPr>
                    <w:pStyle w:val="Textoindependiente31"/>
                    <w:rPr>
                      <w:rFonts w:ascii="Verdana" w:hAnsi="Verdana"/>
                      <w:b/>
                      <w:lang w:val="es-ES"/>
                    </w:rPr>
                  </w:pPr>
                  <w:r>
                    <w:rPr>
                      <w:rFonts w:ascii="Verdana" w:eastAsia="Times New Roman" w:hAnsi="Verdana" w:cs="Times New Roman"/>
                      <w:b/>
                      <w:lang w:val="es-ES_tradnl"/>
                    </w:rPr>
                    <w:t>29 y 30 Octubre 2015</w:t>
                  </w:r>
                </w:p>
                <w:p w:rsidR="009D25E9" w:rsidRPr="005B3327" w:rsidRDefault="009D25E9" w:rsidP="00452B13">
                  <w:pPr>
                    <w:pStyle w:val="Textoindependiente31"/>
                    <w:rPr>
                      <w:rFonts w:ascii="Verdana" w:eastAsia="Times New Roman" w:hAnsi="Verdana" w:cs="Times New Roman"/>
                      <w:b/>
                      <w:bCs/>
                      <w:lang w:val="es-ES_tradnl"/>
                    </w:rPr>
                  </w:pPr>
                  <w:r w:rsidRPr="005B3327">
                    <w:rPr>
                      <w:rFonts w:ascii="Verdana" w:eastAsia="Times New Roman" w:hAnsi="Verdana" w:cs="Times New Roman"/>
                      <w:b/>
                      <w:bCs/>
                      <w:lang w:val="es-ES_tradnl"/>
                    </w:rPr>
                    <w:t>HORARIO</w:t>
                  </w:r>
                </w:p>
                <w:p w:rsidR="009D25E9" w:rsidRPr="005B3327" w:rsidRDefault="009D25E9" w:rsidP="00452B13">
                  <w:pPr>
                    <w:pStyle w:val="Textoindependiente31"/>
                    <w:rPr>
                      <w:rFonts w:ascii="Verdana" w:hAnsi="Verdana"/>
                      <w:b/>
                      <w:lang w:val="es-ES_tradnl"/>
                    </w:rPr>
                  </w:pPr>
                  <w:r w:rsidRPr="005B3327">
                    <w:rPr>
                      <w:rFonts w:ascii="Verdana" w:hAnsi="Verdana"/>
                      <w:b/>
                      <w:lang w:val="es-ES_tradnl"/>
                    </w:rPr>
                    <w:t>16’00 a 20’30 h</w:t>
                  </w:r>
                </w:p>
                <w:p w:rsidR="009D25E9" w:rsidRPr="005B3327" w:rsidRDefault="009D25E9" w:rsidP="00452B13">
                  <w:pPr>
                    <w:pStyle w:val="Textoindependiente31"/>
                    <w:jc w:val="left"/>
                    <w:rPr>
                      <w:rFonts w:ascii="Verdana" w:hAnsi="Verdana"/>
                      <w:b/>
                      <w:lang w:val="es-ES_tradnl"/>
                    </w:rPr>
                  </w:pPr>
                  <w:r w:rsidRPr="005B3327">
                    <w:rPr>
                      <w:rFonts w:ascii="Verdana" w:hAnsi="Verdana"/>
                      <w:b/>
                      <w:lang w:val="es-ES_tradnl"/>
                    </w:rPr>
                    <w:t>LUGAR</w:t>
                  </w:r>
                </w:p>
                <w:p w:rsidR="009D25E9" w:rsidRPr="005B3327" w:rsidRDefault="009D25E9" w:rsidP="00452B13">
                  <w:pPr>
                    <w:pStyle w:val="Textoindependiente31"/>
                    <w:jc w:val="left"/>
                    <w:rPr>
                      <w:rFonts w:ascii="Verdana" w:hAnsi="Verdana"/>
                      <w:b/>
                      <w:lang w:val="es-ES_tradnl"/>
                    </w:rPr>
                  </w:pPr>
                  <w:r w:rsidRPr="005B3327">
                    <w:rPr>
                      <w:rFonts w:ascii="Verdana" w:hAnsi="Verdana"/>
                      <w:b/>
                      <w:lang w:val="es-ES_tradnl"/>
                    </w:rPr>
                    <w:t xml:space="preserve">Asociación SARE </w:t>
                  </w:r>
                </w:p>
                <w:p w:rsidR="009D25E9" w:rsidRDefault="009D25E9" w:rsidP="00452B13"/>
              </w:txbxContent>
            </v:textbox>
          </v:rect>
        </w:pict>
      </w:r>
    </w:p>
    <w:p w:rsidR="00452B13" w:rsidRDefault="00452B13" w:rsidP="00452B13">
      <w:pPr>
        <w:rPr>
          <w:b/>
          <w:sz w:val="20"/>
        </w:rPr>
      </w:pPr>
      <w:r w:rsidRPr="00E07693">
        <w:rPr>
          <w:b/>
          <w:sz w:val="20"/>
        </w:rPr>
        <w:t xml:space="preserve">Colabora: </w:t>
      </w:r>
      <w:r>
        <w:rPr>
          <w:b/>
          <w:sz w:val="20"/>
        </w:rPr>
        <w:tab/>
      </w:r>
      <w:r>
        <w:rPr>
          <w:b/>
          <w:sz w:val="20"/>
        </w:rPr>
        <w:tab/>
      </w:r>
    </w:p>
    <w:p w:rsidR="00452B13" w:rsidRDefault="00452B13" w:rsidP="00452B13">
      <w:pPr>
        <w:rPr>
          <w:b/>
          <w:sz w:val="20"/>
        </w:rPr>
      </w:pPr>
      <w:r w:rsidRPr="00E07693">
        <w:rPr>
          <w:b/>
          <w:sz w:val="20"/>
        </w:rPr>
        <w:t>Ayuntamiento</w:t>
      </w:r>
      <w:r>
        <w:rPr>
          <w:b/>
          <w:sz w:val="20"/>
        </w:rPr>
        <w:tab/>
        <w:t>Gobierno de Navarra</w:t>
      </w:r>
    </w:p>
    <w:p w:rsidR="00452B13" w:rsidRPr="00E07693" w:rsidRDefault="00452B13" w:rsidP="00452B13">
      <w:pPr>
        <w:rPr>
          <w:b/>
          <w:sz w:val="20"/>
        </w:rPr>
      </w:pPr>
      <w:r w:rsidRPr="00E07693">
        <w:rPr>
          <w:b/>
          <w:sz w:val="20"/>
        </w:rPr>
        <w:t xml:space="preserve"> </w:t>
      </w:r>
      <w:proofErr w:type="gramStart"/>
      <w:r w:rsidRPr="00E07693">
        <w:rPr>
          <w:b/>
          <w:sz w:val="20"/>
        </w:rPr>
        <w:t>de</w:t>
      </w:r>
      <w:proofErr w:type="gramEnd"/>
      <w:r w:rsidRPr="00E07693">
        <w:rPr>
          <w:b/>
          <w:sz w:val="20"/>
        </w:rPr>
        <w:t xml:space="preserve"> Pamplona</w:t>
      </w:r>
    </w:p>
    <w:p w:rsidR="00452B13" w:rsidRPr="00FF3E6B" w:rsidRDefault="00452B13" w:rsidP="00452B13">
      <w:pPr>
        <w:rPr>
          <w:sz w:val="20"/>
        </w:rPr>
      </w:pPr>
      <w:r>
        <w:rPr>
          <w:noProof/>
          <w:sz w:val="20"/>
        </w:rPr>
        <w:drawing>
          <wp:inline distT="0" distB="0" distL="0" distR="0">
            <wp:extent cx="1066800" cy="485775"/>
            <wp:effectExtent l="19050" t="0" r="0" b="0"/>
            <wp:docPr id="190" name="Imagen 190" descr="logo ayunta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logo ayuntamiento"/>
                    <pic:cNvPicPr>
                      <a:picLocks noChangeAspect="1" noChangeArrowheads="1"/>
                    </pic:cNvPicPr>
                  </pic:nvPicPr>
                  <pic:blipFill>
                    <a:blip r:embed="rId178"/>
                    <a:srcRect/>
                    <a:stretch>
                      <a:fillRect/>
                    </a:stretch>
                  </pic:blipFill>
                  <pic:spPr bwMode="auto">
                    <a:xfrm>
                      <a:off x="0" y="0"/>
                      <a:ext cx="1066800" cy="485775"/>
                    </a:xfrm>
                    <a:prstGeom prst="rect">
                      <a:avLst/>
                    </a:prstGeom>
                    <a:noFill/>
                    <a:ln w="9525">
                      <a:noFill/>
                      <a:miter lim="800000"/>
                      <a:headEnd/>
                      <a:tailEnd/>
                    </a:ln>
                  </pic:spPr>
                </pic:pic>
              </a:graphicData>
            </a:graphic>
          </wp:inline>
        </w:drawing>
      </w:r>
      <w:r w:rsidRPr="00E07693">
        <w:rPr>
          <w:sz w:val="20"/>
        </w:rPr>
        <w:t xml:space="preserve"> </w:t>
      </w:r>
      <w:r>
        <w:rPr>
          <w:noProof/>
          <w:sz w:val="20"/>
        </w:rPr>
        <w:drawing>
          <wp:inline distT="0" distB="0" distL="0" distR="0">
            <wp:extent cx="1190625" cy="504825"/>
            <wp:effectExtent l="19050" t="0" r="9525"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79"/>
                    <a:srcRect/>
                    <a:stretch>
                      <a:fillRect/>
                    </a:stretch>
                  </pic:blipFill>
                  <pic:spPr bwMode="auto">
                    <a:xfrm>
                      <a:off x="0" y="0"/>
                      <a:ext cx="1190625" cy="504825"/>
                    </a:xfrm>
                    <a:prstGeom prst="rect">
                      <a:avLst/>
                    </a:prstGeom>
                    <a:noFill/>
                    <a:ln w="9525">
                      <a:noFill/>
                      <a:miter lim="800000"/>
                      <a:headEnd/>
                      <a:tailEnd/>
                    </a:ln>
                  </pic:spPr>
                </pic:pic>
              </a:graphicData>
            </a:graphic>
          </wp:inline>
        </w:drawing>
      </w:r>
    </w:p>
    <w:p w:rsidR="00452B13" w:rsidRDefault="00452B13" w:rsidP="00452B13">
      <w:pPr>
        <w:rPr>
          <w:lang w:val="es-ES_tradnl"/>
        </w:rPr>
      </w:pPr>
    </w:p>
    <w:p w:rsidR="00452B13" w:rsidRDefault="00452B13" w:rsidP="00452B13">
      <w:pPr>
        <w:rPr>
          <w:lang w:val="es-ES_tradnl"/>
        </w:rPr>
      </w:pPr>
    </w:p>
    <w:p w:rsidR="00452B13" w:rsidRDefault="00452B13" w:rsidP="00452B13">
      <w:pPr>
        <w:jc w:val="both"/>
        <w:rPr>
          <w:b/>
          <w:lang w:val="es-ES_tradnl"/>
        </w:rPr>
      </w:pPr>
      <w:r>
        <w:rPr>
          <w:b/>
          <w:lang w:val="es-ES_tradnl"/>
        </w:rPr>
        <w:t>3.- OTRAS ACTIVIDADES</w:t>
      </w:r>
    </w:p>
    <w:p w:rsidR="00452B13" w:rsidRDefault="00452B13" w:rsidP="00452B13">
      <w:pPr>
        <w:jc w:val="both"/>
        <w:rPr>
          <w:b/>
          <w:lang w:val="es-ES_tradnl"/>
        </w:rPr>
      </w:pPr>
    </w:p>
    <w:p w:rsidR="00452B13" w:rsidRDefault="00452B13" w:rsidP="00452B13">
      <w:pPr>
        <w:jc w:val="both"/>
        <w:rPr>
          <w:b/>
          <w:color w:val="0070C0"/>
          <w:lang w:val="es-ES_tradnl"/>
        </w:rPr>
      </w:pPr>
      <w:r>
        <w:rPr>
          <w:b/>
          <w:lang w:val="es-ES_tradnl"/>
        </w:rPr>
        <w:t>Jornadas y Seminarios</w:t>
      </w:r>
    </w:p>
    <w:p w:rsidR="00452B13" w:rsidRDefault="00452B13" w:rsidP="00452B13">
      <w:pPr>
        <w:jc w:val="both"/>
        <w:rPr>
          <w:b/>
          <w:color w:val="0070C0"/>
          <w:lang w:val="es-ES_tradnl"/>
        </w:rPr>
      </w:pPr>
    </w:p>
    <w:p w:rsidR="00452B13" w:rsidRPr="00FD7CC9" w:rsidRDefault="00452B13" w:rsidP="00452B13">
      <w:pPr>
        <w:jc w:val="both"/>
        <w:rPr>
          <w:b/>
          <w:lang w:val="es-ES_tradnl"/>
        </w:rPr>
      </w:pPr>
      <w:r w:rsidRPr="00FD7CC9">
        <w:rPr>
          <w:b/>
          <w:lang w:val="es-ES_tradnl"/>
        </w:rPr>
        <w:t>Asistencia a</w:t>
      </w:r>
      <w:r>
        <w:rPr>
          <w:b/>
          <w:lang w:val="es-ES_tradnl"/>
        </w:rPr>
        <w:t>:</w:t>
      </w:r>
    </w:p>
    <w:p w:rsidR="00452B13" w:rsidRDefault="00452B13" w:rsidP="00452B13">
      <w:pPr>
        <w:pStyle w:val="NormalWeb"/>
        <w:jc w:val="both"/>
        <w:rPr>
          <w:rFonts w:ascii="Verdana" w:hAnsi="Verdana"/>
        </w:rPr>
      </w:pPr>
      <w:r>
        <w:rPr>
          <w:rStyle w:val="Textoennegrita"/>
          <w:rFonts w:ascii="Verdana" w:hAnsi="Verdana"/>
        </w:rPr>
        <w:t xml:space="preserve">- </w:t>
      </w:r>
      <w:r w:rsidRPr="00FD7CC9">
        <w:rPr>
          <w:rStyle w:val="Textoennegrita"/>
          <w:rFonts w:ascii="Verdana" w:hAnsi="Verdana"/>
        </w:rPr>
        <w:t xml:space="preserve">SEMINARIO DE GÉNERO, VIH Y COOPERACIÓN </w:t>
      </w:r>
      <w:r w:rsidRPr="00FD7CC9">
        <w:rPr>
          <w:rStyle w:val="Textoennegrita"/>
          <w:rFonts w:ascii="Verdana" w:hAnsi="Verdana"/>
          <w:b w:val="0"/>
        </w:rPr>
        <w:t>Realizado el 6 de mayo de 2015 en San Sebastián. SEISIDA</w:t>
      </w:r>
      <w:r>
        <w:rPr>
          <w:rStyle w:val="Textoennegrita"/>
          <w:rFonts w:ascii="Verdana" w:hAnsi="Verdana"/>
          <w:b w:val="0"/>
        </w:rPr>
        <w:t xml:space="preserve"> </w:t>
      </w:r>
      <w:r w:rsidRPr="00167585">
        <w:rPr>
          <w:rStyle w:val="Textoennegrita"/>
          <w:rFonts w:ascii="Verdana" w:hAnsi="Verdana"/>
          <w:b w:val="0"/>
        </w:rPr>
        <w:t>Organizado por</w:t>
      </w:r>
      <w:r w:rsidRPr="00FD7CC9">
        <w:rPr>
          <w:rFonts w:ascii="Verdana" w:hAnsi="Verdana"/>
        </w:rPr>
        <w:t>: Dpto. de Psicología Social y Metodología de las CCCC (UPV/EHU), Asociación T4 de Lucha contra el Sida y SEISIDA.</w:t>
      </w:r>
      <w:r w:rsidRPr="00FD7CC9">
        <w:rPr>
          <w:rFonts w:ascii="Verdana" w:hAnsi="Verdana"/>
        </w:rPr>
        <w:br/>
      </w:r>
      <w:r w:rsidRPr="00167585">
        <w:rPr>
          <w:rStyle w:val="Textoennegrita"/>
          <w:rFonts w:ascii="Verdana" w:hAnsi="Verdana"/>
          <w:b w:val="0"/>
        </w:rPr>
        <w:t>Colabora</w:t>
      </w:r>
      <w:r w:rsidRPr="00FD7CC9">
        <w:rPr>
          <w:rFonts w:ascii="Verdana" w:hAnsi="Verdana"/>
        </w:rPr>
        <w:t>: CESIDA.</w:t>
      </w:r>
    </w:p>
    <w:p w:rsidR="00452B13" w:rsidRPr="00167585" w:rsidRDefault="00452B13" w:rsidP="00452B13">
      <w:pPr>
        <w:pStyle w:val="NormalWeb"/>
        <w:jc w:val="both"/>
        <w:rPr>
          <w:rFonts w:ascii="Verdana" w:hAnsi="Verdana"/>
          <w:b/>
          <w:bCs/>
        </w:rPr>
      </w:pPr>
      <w:r w:rsidRPr="00BD2820">
        <w:rPr>
          <w:rFonts w:ascii="Verdana" w:hAnsi="Verdana"/>
          <w:b/>
        </w:rPr>
        <w:t>- CURSO SOBRE GÉNERO Y VIH.</w:t>
      </w:r>
      <w:r>
        <w:rPr>
          <w:rFonts w:ascii="Verdana" w:hAnsi="Verdana"/>
        </w:rPr>
        <w:t xml:space="preserve"> Realizado en Madrid, el 25 y 26 de mayo de 2015. Organizado por CESIDA e impartido por la Asociación ALAIRA. (2 personas)</w:t>
      </w:r>
    </w:p>
    <w:p w:rsidR="00452B13" w:rsidRPr="00FD7CC9" w:rsidRDefault="00452B13" w:rsidP="00452B13">
      <w:pPr>
        <w:jc w:val="both"/>
        <w:rPr>
          <w:b/>
        </w:rPr>
      </w:pPr>
      <w:r>
        <w:rPr>
          <w:b/>
        </w:rPr>
        <w:t>-</w:t>
      </w:r>
      <w:r w:rsidRPr="00FD7CC9">
        <w:rPr>
          <w:b/>
        </w:rPr>
        <w:t xml:space="preserve">JORNADA “DERECHOS HUMANOS Y VIOLENCIAS CONTRA LAS </w:t>
      </w:r>
    </w:p>
    <w:p w:rsidR="00452B13" w:rsidRDefault="00452B13" w:rsidP="00452B13">
      <w:pPr>
        <w:jc w:val="both"/>
        <w:rPr>
          <w:b/>
        </w:rPr>
      </w:pPr>
      <w:r w:rsidRPr="00FD7CC9">
        <w:rPr>
          <w:b/>
        </w:rPr>
        <w:t xml:space="preserve">MUJERES. NUEVOS RETOS PARA LA CIUDADANÍA GLOBAL” </w:t>
      </w:r>
    </w:p>
    <w:p w:rsidR="00452B13" w:rsidRDefault="00452B13" w:rsidP="00452B13">
      <w:pPr>
        <w:jc w:val="both"/>
      </w:pPr>
      <w:r w:rsidRPr="0044682F">
        <w:t>Realizada el 12 de noviembre en Civican</w:t>
      </w:r>
    </w:p>
    <w:p w:rsidR="00452B13" w:rsidRDefault="00452B13" w:rsidP="00452B13">
      <w:pPr>
        <w:jc w:val="both"/>
      </w:pPr>
      <w:r>
        <w:t>Organizada por Médicos del Mundo Navarra</w:t>
      </w:r>
    </w:p>
    <w:p w:rsidR="00452B13" w:rsidRDefault="00452B13" w:rsidP="00452B13">
      <w:pPr>
        <w:jc w:val="both"/>
      </w:pPr>
    </w:p>
    <w:p w:rsidR="00452B13" w:rsidRDefault="00452B13" w:rsidP="00452B13">
      <w:pPr>
        <w:jc w:val="both"/>
        <w:rPr>
          <w:b/>
        </w:rPr>
      </w:pPr>
      <w:r>
        <w:rPr>
          <w:b/>
        </w:rPr>
        <w:lastRenderedPageBreak/>
        <w:t>-</w:t>
      </w:r>
      <w:r w:rsidRPr="0044682F">
        <w:rPr>
          <w:b/>
        </w:rPr>
        <w:t xml:space="preserve">JORNADA TOLERANCIA CERO CONTRA LA MUTILACIÓN </w:t>
      </w:r>
      <w:r>
        <w:rPr>
          <w:b/>
        </w:rPr>
        <w:t>--</w:t>
      </w:r>
      <w:r w:rsidRPr="0044682F">
        <w:rPr>
          <w:b/>
        </w:rPr>
        <w:t>GENITAL FEMENINA</w:t>
      </w:r>
    </w:p>
    <w:p w:rsidR="00452B13" w:rsidRDefault="00452B13" w:rsidP="00452B13">
      <w:pPr>
        <w:jc w:val="both"/>
      </w:pPr>
      <w:r>
        <w:t>Realizada el 4 de febrero en Civican</w:t>
      </w:r>
    </w:p>
    <w:p w:rsidR="00452B13" w:rsidRPr="0044682F" w:rsidRDefault="00452B13" w:rsidP="00452B13">
      <w:pPr>
        <w:jc w:val="both"/>
      </w:pPr>
      <w:r>
        <w:t>Organizada por Médicos del Mundo Navarra</w:t>
      </w:r>
    </w:p>
    <w:p w:rsidR="00452B13" w:rsidRPr="00FD7CC9" w:rsidRDefault="00452B13" w:rsidP="00452B13">
      <w:pPr>
        <w:jc w:val="both"/>
        <w:rPr>
          <w:b/>
        </w:rPr>
      </w:pPr>
    </w:p>
    <w:p w:rsidR="00452B13" w:rsidRPr="00167585" w:rsidRDefault="00452B13" w:rsidP="00452B13">
      <w:pPr>
        <w:jc w:val="both"/>
        <w:rPr>
          <w:rFonts w:cs="Arial"/>
        </w:rPr>
      </w:pPr>
      <w:r>
        <w:rPr>
          <w:rFonts w:cs="Arial"/>
        </w:rPr>
        <w:t>-</w:t>
      </w:r>
      <w:r w:rsidRPr="00167585">
        <w:rPr>
          <w:rFonts w:cs="Arial"/>
          <w:b/>
        </w:rPr>
        <w:t>IMPRESIONADAS. XI Jornadas sobre la interrelación entre violencias de género y VIH.</w:t>
      </w:r>
    </w:p>
    <w:p w:rsidR="00452B13" w:rsidRPr="00167585" w:rsidRDefault="00452B13" w:rsidP="00452B13">
      <w:pPr>
        <w:jc w:val="both"/>
        <w:rPr>
          <w:rFonts w:cs="Arial"/>
        </w:rPr>
      </w:pPr>
      <w:r>
        <w:rPr>
          <w:rFonts w:cs="Arial"/>
        </w:rPr>
        <w:t xml:space="preserve">Realizada en Barcelona el 14 de Diciembre. </w:t>
      </w:r>
      <w:r w:rsidRPr="00167585">
        <w:rPr>
          <w:rFonts w:cs="Arial"/>
        </w:rPr>
        <w:t>Dirección</w:t>
      </w:r>
      <w:r>
        <w:rPr>
          <w:rFonts w:cs="Arial"/>
        </w:rPr>
        <w:t xml:space="preserve"> </w:t>
      </w:r>
      <w:r w:rsidRPr="00167585">
        <w:rPr>
          <w:rFonts w:cs="Arial"/>
        </w:rPr>
        <w:t>General</w:t>
      </w:r>
      <w:r>
        <w:rPr>
          <w:rFonts w:cs="Arial"/>
        </w:rPr>
        <w:t xml:space="preserve"> </w:t>
      </w:r>
      <w:r w:rsidRPr="00167585">
        <w:rPr>
          <w:rFonts w:cs="Arial"/>
        </w:rPr>
        <w:t>de</w:t>
      </w:r>
      <w:r>
        <w:rPr>
          <w:rFonts w:cs="Arial"/>
        </w:rPr>
        <w:t xml:space="preserve"> </w:t>
      </w:r>
      <w:r w:rsidRPr="00167585">
        <w:rPr>
          <w:rFonts w:cs="Arial"/>
        </w:rPr>
        <w:t>Juventud</w:t>
      </w:r>
      <w:r>
        <w:rPr>
          <w:rFonts w:cs="Arial"/>
        </w:rPr>
        <w:t xml:space="preserve"> </w:t>
      </w:r>
      <w:r w:rsidRPr="00167585">
        <w:rPr>
          <w:rFonts w:cs="Arial"/>
        </w:rPr>
        <w:t>(Departamento</w:t>
      </w:r>
      <w:r>
        <w:rPr>
          <w:rFonts w:cs="Arial"/>
        </w:rPr>
        <w:t xml:space="preserve"> </w:t>
      </w:r>
      <w:r w:rsidRPr="00167585">
        <w:rPr>
          <w:rFonts w:cs="Arial"/>
        </w:rPr>
        <w:t>de</w:t>
      </w:r>
      <w:r>
        <w:rPr>
          <w:rFonts w:cs="Arial"/>
        </w:rPr>
        <w:t xml:space="preserve"> </w:t>
      </w:r>
      <w:r w:rsidRPr="00167585">
        <w:rPr>
          <w:rFonts w:cs="Arial"/>
        </w:rPr>
        <w:t>Bienestar</w:t>
      </w:r>
      <w:r>
        <w:rPr>
          <w:rFonts w:cs="Arial"/>
        </w:rPr>
        <w:t xml:space="preserve"> </w:t>
      </w:r>
      <w:r w:rsidRPr="00167585">
        <w:rPr>
          <w:rFonts w:cs="Arial"/>
        </w:rPr>
        <w:t>Social</w:t>
      </w:r>
      <w:r>
        <w:rPr>
          <w:rFonts w:cs="Arial"/>
        </w:rPr>
        <w:t xml:space="preserve"> </w:t>
      </w:r>
      <w:r w:rsidRPr="00167585">
        <w:rPr>
          <w:rFonts w:cs="Arial"/>
        </w:rPr>
        <w:t>y</w:t>
      </w:r>
      <w:r>
        <w:rPr>
          <w:rFonts w:cs="Arial"/>
        </w:rPr>
        <w:t xml:space="preserve"> </w:t>
      </w:r>
      <w:r w:rsidRPr="00167585">
        <w:rPr>
          <w:rFonts w:cs="Arial"/>
        </w:rPr>
        <w:t>Familia)</w:t>
      </w:r>
    </w:p>
    <w:p w:rsidR="00452B13" w:rsidRDefault="00452B13" w:rsidP="00452B13">
      <w:pPr>
        <w:rPr>
          <w:color w:val="1F497D"/>
        </w:rPr>
      </w:pPr>
      <w:r>
        <w:rPr>
          <w:noProof/>
          <w:color w:val="1F497D"/>
        </w:rPr>
        <w:drawing>
          <wp:inline distT="0" distB="0" distL="0" distR="0">
            <wp:extent cx="2886075" cy="1952625"/>
            <wp:effectExtent l="19050" t="0" r="9525" b="0"/>
            <wp:docPr id="192" name="Imagen 192" descr="cid:image001.png@01D115AC.5FBDD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id:image001.png@01D115AC.5FBDD690"/>
                    <pic:cNvPicPr>
                      <a:picLocks noChangeAspect="1" noChangeArrowheads="1"/>
                    </pic:cNvPicPr>
                  </pic:nvPicPr>
                  <pic:blipFill>
                    <a:blip r:embed="rId180" r:link="rId181"/>
                    <a:srcRect/>
                    <a:stretch>
                      <a:fillRect/>
                    </a:stretch>
                  </pic:blipFill>
                  <pic:spPr bwMode="auto">
                    <a:xfrm>
                      <a:off x="0" y="0"/>
                      <a:ext cx="2886075" cy="1952625"/>
                    </a:xfrm>
                    <a:prstGeom prst="rect">
                      <a:avLst/>
                    </a:prstGeom>
                    <a:noFill/>
                    <a:ln w="9525">
                      <a:noFill/>
                      <a:miter lim="800000"/>
                      <a:headEnd/>
                      <a:tailEnd/>
                    </a:ln>
                  </pic:spPr>
                </pic:pic>
              </a:graphicData>
            </a:graphic>
          </wp:inline>
        </w:drawing>
      </w:r>
    </w:p>
    <w:p w:rsidR="00452B13" w:rsidRDefault="00452B13" w:rsidP="00452B13">
      <w:pPr>
        <w:rPr>
          <w:color w:val="1F497D"/>
        </w:rPr>
      </w:pPr>
    </w:p>
    <w:p w:rsidR="00452B13" w:rsidRPr="00167585" w:rsidRDefault="00452B13" w:rsidP="00452B13">
      <w:pPr>
        <w:spacing w:after="120"/>
        <w:jc w:val="both"/>
      </w:pPr>
      <w:r w:rsidRPr="00167585">
        <w:t>Organizada por Creación Positiva</w:t>
      </w:r>
      <w:r>
        <w:t>. Barcelona</w:t>
      </w:r>
    </w:p>
    <w:p w:rsidR="00452B13" w:rsidRPr="00E41E0E" w:rsidRDefault="00452B13" w:rsidP="00452B13">
      <w:pPr>
        <w:spacing w:after="120"/>
        <w:jc w:val="both"/>
        <w:rPr>
          <w:sz w:val="16"/>
          <w:szCs w:val="16"/>
        </w:rPr>
      </w:pPr>
      <w:r w:rsidRPr="00C65E87">
        <w:rPr>
          <w:sz w:val="16"/>
          <w:szCs w:val="16"/>
        </w:rPr>
        <w:t>-</w:t>
      </w:r>
      <w:r>
        <w:rPr>
          <w:sz w:val="16"/>
          <w:szCs w:val="16"/>
        </w:rPr>
        <w:t xml:space="preserve"> </w:t>
      </w:r>
      <w:r>
        <w:rPr>
          <w:b/>
          <w:bCs/>
        </w:rPr>
        <w:t xml:space="preserve">VIII Jornadas del Proyecto EVhA, </w:t>
      </w:r>
      <w:r w:rsidRPr="00E41E0E">
        <w:rPr>
          <w:bCs/>
        </w:rPr>
        <w:t>Torremolinos (Málaga), 19,20 y 21 de junio de 2015</w:t>
      </w:r>
      <w:r>
        <w:rPr>
          <w:bCs/>
        </w:rPr>
        <w:t>, encuentro para mujeres VIH+, organizado por Apoyo +. (2 personas).</w:t>
      </w:r>
    </w:p>
    <w:p w:rsidR="00452B13" w:rsidRPr="007A1F76" w:rsidRDefault="00452B13" w:rsidP="00452B13">
      <w:pPr>
        <w:spacing w:after="120"/>
        <w:ind w:left="1440"/>
        <w:rPr>
          <w:sz w:val="16"/>
          <w:szCs w:val="16"/>
        </w:rPr>
      </w:pPr>
    </w:p>
    <w:p w:rsidR="00452B13" w:rsidRDefault="00452B13" w:rsidP="00452B13">
      <w:pPr>
        <w:rPr>
          <w:b/>
          <w:sz w:val="20"/>
        </w:rPr>
      </w:pPr>
    </w:p>
    <w:p w:rsidR="00452B13" w:rsidRPr="00EC717F" w:rsidRDefault="00452B13" w:rsidP="00452B13">
      <w:pPr>
        <w:rPr>
          <w:sz w:val="20"/>
        </w:rPr>
      </w:pPr>
      <w:r w:rsidRPr="00C7526D">
        <w:rPr>
          <w:b/>
          <w:sz w:val="20"/>
        </w:rPr>
        <w:t>RECURSOS UTILIZADOS PARA EL PROGRAMA DE GÉNERO Y VIH</w:t>
      </w:r>
      <w:r w:rsidRPr="00C7526D">
        <w:rPr>
          <w:b/>
          <w:sz w:val="20"/>
        </w:rPr>
        <w:cr/>
      </w:r>
      <w:r w:rsidRPr="00C7526D">
        <w:rPr>
          <w:b/>
          <w:sz w:val="20"/>
        </w:rPr>
        <w:cr/>
      </w:r>
      <w:r w:rsidRPr="00C7526D">
        <w:rPr>
          <w:b/>
          <w:sz w:val="20"/>
        </w:rPr>
        <w:cr/>
      </w:r>
      <w:r w:rsidRPr="00C7526D">
        <w:rPr>
          <w:b/>
          <w:sz w:val="20"/>
        </w:rPr>
        <w:cr/>
      </w:r>
      <w:r w:rsidRPr="00EC717F">
        <w:rPr>
          <w:b/>
          <w:sz w:val="20"/>
        </w:rPr>
        <w:tab/>
      </w:r>
      <w:r w:rsidRPr="00EC717F">
        <w:rPr>
          <w:b/>
          <w:sz w:val="20"/>
        </w:rPr>
        <w:tab/>
        <w:t xml:space="preserve">Propios de </w:t>
      </w:r>
      <w:smartTag w:uri="urn:schemas-microsoft-com:office:smarttags" w:element="PersonName">
        <w:smartTagPr>
          <w:attr w:name="ProductID" w:val="la Asoc./Entidad"/>
        </w:smartTagPr>
        <w:r w:rsidRPr="00EC717F">
          <w:rPr>
            <w:b/>
            <w:sz w:val="20"/>
          </w:rPr>
          <w:t>la Asoc</w:t>
        </w:r>
        <w:proofErr w:type="gramStart"/>
        <w:r w:rsidRPr="00EC717F">
          <w:rPr>
            <w:b/>
            <w:sz w:val="20"/>
          </w:rPr>
          <w:t>./</w:t>
        </w:r>
        <w:proofErr w:type="gramEnd"/>
        <w:r w:rsidRPr="00EC717F">
          <w:rPr>
            <w:b/>
            <w:sz w:val="20"/>
          </w:rPr>
          <w:t>Entidad</w:t>
        </w:r>
      </w:smartTag>
      <w:r w:rsidRPr="00EC717F">
        <w:rPr>
          <w:b/>
          <w:sz w:val="20"/>
        </w:rPr>
        <w:tab/>
        <w:t>Con cargo a la ayuda solicitada</w:t>
      </w:r>
      <w:r w:rsidRPr="00EC717F">
        <w:rPr>
          <w:sz w:val="20"/>
        </w:rPr>
        <w:cr/>
      </w:r>
      <w:r w:rsidRPr="00EC717F">
        <w:rPr>
          <w:sz w:val="20"/>
        </w:rPr>
        <w:cr/>
        <w:t>– Humanos Remunerados</w:t>
      </w:r>
    </w:p>
    <w:p w:rsidR="00452B13" w:rsidRPr="00EC717F" w:rsidRDefault="00452B13" w:rsidP="00452B13">
      <w:pPr>
        <w:rPr>
          <w:sz w:val="20"/>
        </w:rPr>
      </w:pPr>
      <w:r w:rsidRPr="00EC717F">
        <w:rPr>
          <w:sz w:val="20"/>
        </w:rPr>
        <w:t xml:space="preserve">                     1,04 % del total de sueldos</w:t>
      </w:r>
      <w:r w:rsidRPr="00EC717F">
        <w:rPr>
          <w:sz w:val="20"/>
        </w:rPr>
        <w:tab/>
        <w:t>1,53% del total de sueldos</w:t>
      </w:r>
    </w:p>
    <w:p w:rsidR="00452B13" w:rsidRPr="00EC717F" w:rsidRDefault="00452B13" w:rsidP="00452B13">
      <w:pPr>
        <w:rPr>
          <w:b/>
          <w:sz w:val="20"/>
        </w:rPr>
      </w:pPr>
    </w:p>
    <w:p w:rsidR="00452B13" w:rsidRPr="00EC717F" w:rsidRDefault="00452B13" w:rsidP="00452B13">
      <w:pPr>
        <w:rPr>
          <w:b/>
          <w:sz w:val="20"/>
        </w:rPr>
      </w:pPr>
    </w:p>
    <w:p w:rsidR="00452B13" w:rsidRPr="00EC717F" w:rsidRDefault="00452B13" w:rsidP="00452B13">
      <w:pPr>
        <w:rPr>
          <w:sz w:val="20"/>
        </w:rPr>
      </w:pPr>
    </w:p>
    <w:p w:rsidR="00452B13" w:rsidRPr="00C7526D" w:rsidRDefault="00452B13" w:rsidP="00452B13">
      <w:pPr>
        <w:rPr>
          <w:sz w:val="20"/>
        </w:rPr>
      </w:pPr>
    </w:p>
    <w:p w:rsidR="00452B13" w:rsidRPr="00C7526D" w:rsidRDefault="00452B13" w:rsidP="00452B13">
      <w:pPr>
        <w:rPr>
          <w:sz w:val="20"/>
        </w:rPr>
      </w:pPr>
    </w:p>
    <w:p w:rsidR="00452B13" w:rsidRPr="00C7526D" w:rsidRDefault="00452B13" w:rsidP="00452B13">
      <w:pPr>
        <w:numPr>
          <w:ilvl w:val="0"/>
          <w:numId w:val="5"/>
        </w:numPr>
        <w:rPr>
          <w:sz w:val="20"/>
        </w:rPr>
      </w:pPr>
      <w:r w:rsidRPr="00C7526D">
        <w:rPr>
          <w:sz w:val="20"/>
        </w:rPr>
        <w:t>Voluntariado</w:t>
      </w:r>
    </w:p>
    <w:p w:rsidR="00452B13" w:rsidRPr="00C7526D" w:rsidRDefault="00452B13" w:rsidP="00452B13">
      <w:pPr>
        <w:rPr>
          <w:sz w:val="20"/>
        </w:rPr>
      </w:pPr>
      <w:r w:rsidRPr="00C7526D">
        <w:rPr>
          <w:sz w:val="20"/>
        </w:rPr>
        <w:t xml:space="preserve">                                               5 P. (700 H.)</w:t>
      </w:r>
    </w:p>
    <w:p w:rsidR="00452B13" w:rsidRPr="00C7526D" w:rsidRDefault="00452B13" w:rsidP="00452B13">
      <w:pPr>
        <w:rPr>
          <w:sz w:val="20"/>
        </w:rPr>
      </w:pPr>
    </w:p>
    <w:p w:rsidR="00452B13" w:rsidRPr="00C7526D" w:rsidRDefault="00452B13" w:rsidP="00452B13">
      <w:pPr>
        <w:rPr>
          <w:sz w:val="20"/>
        </w:rPr>
      </w:pPr>
    </w:p>
    <w:p w:rsidR="00452B13" w:rsidRPr="007A1F76" w:rsidRDefault="00452B13" w:rsidP="00452B13">
      <w:pPr>
        <w:rPr>
          <w:color w:val="0000FF"/>
          <w:sz w:val="20"/>
        </w:rPr>
      </w:pPr>
    </w:p>
    <w:p w:rsidR="00452B13" w:rsidRPr="007A1F76" w:rsidRDefault="00452B13" w:rsidP="00452B13">
      <w:pPr>
        <w:rPr>
          <w:color w:val="0000FF"/>
          <w:sz w:val="20"/>
        </w:rPr>
      </w:pPr>
    </w:p>
    <w:p w:rsidR="00452B13" w:rsidRPr="007A1F76" w:rsidRDefault="00452B13" w:rsidP="00452B13">
      <w:pPr>
        <w:rPr>
          <w:color w:val="0000FF"/>
          <w:sz w:val="20"/>
        </w:rPr>
      </w:pPr>
    </w:p>
    <w:p w:rsidR="00452B13" w:rsidRPr="00B40096" w:rsidRDefault="00452B13" w:rsidP="00452B13">
      <w:pPr>
        <w:pStyle w:val="Textonotapie"/>
        <w:rPr>
          <w:rFonts w:ascii="Verdana" w:hAnsi="Verdana" w:cs="Arial"/>
          <w:lang w:val="es-ES"/>
        </w:rPr>
      </w:pPr>
      <w:r w:rsidRPr="00B40096">
        <w:rPr>
          <w:rFonts w:ascii="Verdana" w:hAnsi="Verdana" w:cs="Arial"/>
          <w:lang w:val="es-ES"/>
        </w:rPr>
        <w:t>2.- Materiales</w:t>
      </w:r>
    </w:p>
    <w:p w:rsidR="00452B13" w:rsidRPr="00B40096" w:rsidRDefault="00452B13" w:rsidP="00452B13">
      <w:pPr>
        <w:rPr>
          <w:rFonts w:cs="Arial"/>
          <w:b/>
          <w:sz w:val="18"/>
        </w:rPr>
      </w:pPr>
      <w:r w:rsidRPr="00B40096">
        <w:rPr>
          <w:rFonts w:cs="Arial"/>
          <w:sz w:val="20"/>
        </w:rPr>
        <w:tab/>
      </w:r>
      <w:r w:rsidRPr="00B40096">
        <w:rPr>
          <w:rFonts w:cs="Arial"/>
          <w:sz w:val="20"/>
        </w:rPr>
        <w:tab/>
      </w:r>
      <w:r w:rsidRPr="00B40096">
        <w:rPr>
          <w:rFonts w:cs="Arial"/>
          <w:b/>
          <w:sz w:val="18"/>
        </w:rPr>
        <w:t>Propios de la Asoc</w:t>
      </w:r>
      <w:proofErr w:type="gramStart"/>
      <w:r w:rsidRPr="00B40096">
        <w:rPr>
          <w:rFonts w:cs="Arial"/>
          <w:b/>
          <w:sz w:val="18"/>
        </w:rPr>
        <w:t>./</w:t>
      </w:r>
      <w:proofErr w:type="gramEnd"/>
      <w:r w:rsidRPr="00B40096">
        <w:rPr>
          <w:rFonts w:cs="Arial"/>
          <w:b/>
          <w:sz w:val="18"/>
        </w:rPr>
        <w:t xml:space="preserve">Entidad </w:t>
      </w:r>
      <w:r w:rsidRPr="00B40096">
        <w:rPr>
          <w:rFonts w:cs="Arial"/>
          <w:b/>
          <w:sz w:val="18"/>
        </w:rPr>
        <w:tab/>
        <w:t>Con cargo a la ayuda solicitada</w:t>
      </w:r>
    </w:p>
    <w:p w:rsidR="00452B13" w:rsidRPr="00B40096" w:rsidRDefault="00452B13" w:rsidP="00452B13">
      <w:pPr>
        <w:rPr>
          <w:rFonts w:cs="Arial"/>
          <w:sz w:val="20"/>
          <w:lang w:val="es-ES_tradnl"/>
        </w:rPr>
      </w:pPr>
      <w:r w:rsidRPr="00B40096">
        <w:rPr>
          <w:rFonts w:cs="Arial"/>
          <w:sz w:val="18"/>
        </w:rPr>
        <w:cr/>
        <w:t xml:space="preserve">            </w:t>
      </w:r>
      <w:r w:rsidRPr="00B40096">
        <w:rPr>
          <w:rFonts w:cs="Arial"/>
          <w:sz w:val="20"/>
        </w:rPr>
        <w:tab/>
        <w:t>-  5 Ordenadores e impresora</w:t>
      </w:r>
      <w:r>
        <w:rPr>
          <w:rFonts w:cs="Arial"/>
          <w:sz w:val="20"/>
        </w:rPr>
        <w:t>s</w:t>
      </w:r>
      <w:r w:rsidRPr="00B40096">
        <w:rPr>
          <w:rFonts w:cs="Arial"/>
          <w:sz w:val="20"/>
        </w:rPr>
        <w:t xml:space="preserve"> </w:t>
      </w:r>
      <w:r w:rsidRPr="00B40096">
        <w:rPr>
          <w:rFonts w:cs="Arial"/>
          <w:sz w:val="20"/>
        </w:rPr>
        <w:tab/>
        <w:t>Gastos de funcionamiento</w:t>
      </w:r>
      <w:r w:rsidRPr="00B40096">
        <w:rPr>
          <w:rFonts w:cs="Arial"/>
          <w:sz w:val="20"/>
        </w:rPr>
        <w:cr/>
      </w:r>
      <w:r w:rsidRPr="00B40096">
        <w:rPr>
          <w:rFonts w:cs="Arial"/>
          <w:sz w:val="20"/>
        </w:rPr>
        <w:tab/>
      </w:r>
      <w:r w:rsidRPr="00B40096">
        <w:rPr>
          <w:rFonts w:cs="Arial"/>
          <w:sz w:val="20"/>
        </w:rPr>
        <w:tab/>
        <w:t>- Teléfono, fax e Internet</w:t>
      </w:r>
      <w:r w:rsidRPr="00B40096">
        <w:rPr>
          <w:rFonts w:cs="Arial"/>
          <w:sz w:val="20"/>
        </w:rPr>
        <w:tab/>
      </w:r>
      <w:r w:rsidRPr="00B40096">
        <w:rPr>
          <w:rFonts w:cs="Arial"/>
          <w:sz w:val="20"/>
        </w:rPr>
        <w:tab/>
        <w:t>Gastos de actividades</w:t>
      </w:r>
      <w:r w:rsidRPr="00B40096">
        <w:rPr>
          <w:rFonts w:cs="Arial"/>
          <w:sz w:val="20"/>
        </w:rPr>
        <w:cr/>
      </w:r>
      <w:r w:rsidRPr="00B40096">
        <w:rPr>
          <w:rFonts w:cs="Arial"/>
          <w:sz w:val="20"/>
          <w:lang w:val="es-ES_tradnl"/>
        </w:rPr>
        <w:tab/>
      </w:r>
      <w:r w:rsidRPr="00B40096">
        <w:rPr>
          <w:rFonts w:cs="Arial"/>
          <w:sz w:val="20"/>
          <w:lang w:val="es-ES_tradnl"/>
        </w:rPr>
        <w:tab/>
        <w:t>- Proyector</w:t>
      </w:r>
      <w:r w:rsidRPr="00B40096">
        <w:rPr>
          <w:rFonts w:cs="Arial"/>
          <w:sz w:val="20"/>
          <w:lang w:val="es-ES_tradnl"/>
        </w:rPr>
        <w:tab/>
      </w:r>
      <w:r w:rsidRPr="00B40096">
        <w:rPr>
          <w:rFonts w:cs="Arial"/>
          <w:sz w:val="20"/>
          <w:lang w:val="es-ES_tradnl"/>
        </w:rPr>
        <w:tab/>
      </w:r>
      <w:r w:rsidRPr="00B40096">
        <w:rPr>
          <w:rFonts w:cs="Arial"/>
          <w:sz w:val="20"/>
          <w:lang w:val="es-ES_tradnl"/>
        </w:rPr>
        <w:tab/>
      </w:r>
      <w:r>
        <w:rPr>
          <w:rFonts w:cs="Arial"/>
          <w:sz w:val="20"/>
          <w:lang w:val="es-ES_tradnl"/>
        </w:rPr>
        <w:tab/>
      </w:r>
      <w:r w:rsidRPr="00B40096">
        <w:rPr>
          <w:rFonts w:cs="Arial"/>
          <w:sz w:val="20"/>
          <w:lang w:val="es-ES_tradnl"/>
        </w:rPr>
        <w:t>Otros gastos</w:t>
      </w:r>
      <w:r w:rsidRPr="00B40096">
        <w:rPr>
          <w:rFonts w:cs="Arial"/>
          <w:sz w:val="20"/>
          <w:lang w:val="es-ES_tradnl"/>
        </w:rPr>
        <w:cr/>
      </w:r>
      <w:r w:rsidRPr="00B40096">
        <w:rPr>
          <w:rFonts w:cs="Arial"/>
          <w:sz w:val="20"/>
          <w:lang w:val="es-ES_tradnl"/>
        </w:rPr>
        <w:tab/>
      </w:r>
      <w:r w:rsidRPr="00B40096">
        <w:rPr>
          <w:rFonts w:cs="Arial"/>
          <w:sz w:val="20"/>
          <w:lang w:val="es-ES_tradnl"/>
        </w:rPr>
        <w:tab/>
        <w:t xml:space="preserve">- Mobiliario de oficina      </w:t>
      </w:r>
      <w:r w:rsidRPr="00B40096">
        <w:rPr>
          <w:rFonts w:cs="Arial"/>
          <w:sz w:val="20"/>
          <w:lang w:val="es-ES_tradnl"/>
        </w:rPr>
        <w:cr/>
      </w:r>
      <w:r w:rsidRPr="00B40096">
        <w:rPr>
          <w:rFonts w:cs="Arial"/>
          <w:sz w:val="20"/>
          <w:lang w:val="es-ES_tradnl"/>
        </w:rPr>
        <w:tab/>
      </w:r>
      <w:r w:rsidRPr="00B40096">
        <w:rPr>
          <w:rFonts w:cs="Arial"/>
          <w:sz w:val="20"/>
          <w:lang w:val="es-ES_tradnl"/>
        </w:rPr>
        <w:tab/>
        <w:t>- Material didáctico</w:t>
      </w:r>
    </w:p>
    <w:p w:rsidR="00452B13" w:rsidRDefault="00452B13" w:rsidP="00452B13">
      <w:pPr>
        <w:rPr>
          <w:rFonts w:cs="Arial"/>
          <w:sz w:val="20"/>
          <w:lang w:val="es-ES_tradnl"/>
        </w:rPr>
      </w:pPr>
      <w:r w:rsidRPr="00B40096">
        <w:rPr>
          <w:rFonts w:cs="Arial"/>
          <w:sz w:val="20"/>
          <w:lang w:val="es-ES_tradnl"/>
        </w:rPr>
        <w:tab/>
      </w:r>
      <w:r w:rsidRPr="00B40096">
        <w:rPr>
          <w:rFonts w:cs="Arial"/>
          <w:sz w:val="20"/>
          <w:lang w:val="es-ES_tradnl"/>
        </w:rPr>
        <w:tab/>
        <w:t>- Local propio</w:t>
      </w:r>
    </w:p>
    <w:p w:rsidR="00452B13" w:rsidRPr="00B40096" w:rsidRDefault="00452B13" w:rsidP="00452B13">
      <w:pPr>
        <w:rPr>
          <w:rFonts w:cs="Arial"/>
          <w:sz w:val="20"/>
          <w:lang w:val="es-ES_tradnl"/>
        </w:rPr>
      </w:pPr>
      <w:r>
        <w:rPr>
          <w:rFonts w:cs="Arial"/>
          <w:sz w:val="20"/>
          <w:lang w:val="es-ES_tradnl"/>
        </w:rPr>
        <w:tab/>
      </w:r>
      <w:r>
        <w:rPr>
          <w:rFonts w:cs="Arial"/>
          <w:sz w:val="20"/>
          <w:lang w:val="es-ES_tradnl"/>
        </w:rPr>
        <w:tab/>
        <w:t>- Web, facebook, twiter</w:t>
      </w:r>
    </w:p>
    <w:p w:rsidR="00452B13" w:rsidRPr="007A1F76" w:rsidRDefault="00452B13" w:rsidP="00452B13">
      <w:pPr>
        <w:rPr>
          <w:rFonts w:cs="Arial"/>
          <w:color w:val="0000FF"/>
          <w:sz w:val="20"/>
          <w:lang w:val="es-ES_tradnl"/>
        </w:rPr>
      </w:pPr>
      <w:r w:rsidRPr="00B40096">
        <w:rPr>
          <w:rFonts w:cs="Arial"/>
          <w:sz w:val="20"/>
          <w:lang w:val="es-ES_tradnl"/>
        </w:rPr>
        <w:tab/>
      </w:r>
      <w:r w:rsidRPr="00B40096">
        <w:rPr>
          <w:rFonts w:cs="Arial"/>
          <w:sz w:val="20"/>
          <w:lang w:val="es-ES_tradnl"/>
        </w:rPr>
        <w:tab/>
        <w:t xml:space="preserve"> </w:t>
      </w:r>
    </w:p>
    <w:p w:rsidR="00452B13" w:rsidRPr="007A1F76" w:rsidRDefault="00452B13" w:rsidP="00452B13">
      <w:pPr>
        <w:ind w:left="360"/>
        <w:rPr>
          <w:color w:val="0000FF"/>
          <w:sz w:val="20"/>
          <w:lang w:val="es-ES_tradnl"/>
        </w:rPr>
      </w:pPr>
    </w:p>
    <w:p w:rsidR="00452B13" w:rsidRPr="007A1F76" w:rsidRDefault="00452B13" w:rsidP="00452B13">
      <w:pPr>
        <w:rPr>
          <w:color w:val="0000FF"/>
          <w:sz w:val="20"/>
          <w:lang w:val="es-ES_tradnl"/>
        </w:rPr>
      </w:pPr>
    </w:p>
    <w:p w:rsidR="00452B13" w:rsidRPr="007A1F76" w:rsidRDefault="00452B13" w:rsidP="00452B13">
      <w:pPr>
        <w:jc w:val="both"/>
        <w:rPr>
          <w:color w:val="0000FF"/>
          <w:sz w:val="20"/>
          <w:lang w:val="es-ES_tradnl"/>
        </w:rPr>
      </w:pPr>
      <w:r w:rsidRPr="007A1F76">
        <w:rPr>
          <w:color w:val="0000FF"/>
          <w:sz w:val="20"/>
          <w:lang w:val="es-ES_tradnl"/>
        </w:rPr>
        <w:br w:type="column"/>
      </w:r>
    </w:p>
    <w:p w:rsidR="00452B13" w:rsidRPr="00B40096" w:rsidRDefault="00452B13" w:rsidP="00452B13">
      <w:pPr>
        <w:pBdr>
          <w:top w:val="single" w:sz="4" w:space="1" w:color="auto"/>
          <w:left w:val="single" w:sz="4" w:space="4" w:color="auto"/>
          <w:bottom w:val="single" w:sz="4" w:space="1" w:color="auto"/>
          <w:right w:val="single" w:sz="4" w:space="4" w:color="auto"/>
        </w:pBdr>
        <w:shd w:val="pct15" w:color="000000" w:fill="FFFFFF"/>
        <w:jc w:val="center"/>
        <w:rPr>
          <w:b/>
          <w:lang w:val="es-ES_tradnl"/>
        </w:rPr>
      </w:pPr>
      <w:r w:rsidRPr="00B40096">
        <w:rPr>
          <w:b/>
          <w:lang w:val="es-ES_tradnl"/>
        </w:rPr>
        <w:t>GASTOS DE EJECUCIÓN DEL PROGRAMA DE GÉNERO Y VIH</w:t>
      </w:r>
    </w:p>
    <w:p w:rsidR="00452B13" w:rsidRPr="00B40096" w:rsidRDefault="00452B13" w:rsidP="00452B13">
      <w:pPr>
        <w:jc w:val="both"/>
        <w:rPr>
          <w:lang w:val="es-ES_tradnl"/>
        </w:rPr>
      </w:pPr>
    </w:p>
    <w:p w:rsidR="00452B13" w:rsidRPr="00B40096" w:rsidRDefault="00452B13" w:rsidP="00452B13">
      <w:pPr>
        <w:jc w:val="both"/>
        <w:rPr>
          <w:sz w:val="20"/>
          <w:lang w:val="es-ES_tradnl"/>
        </w:rPr>
      </w:pPr>
      <w:r w:rsidRPr="00B40096">
        <w:rPr>
          <w:sz w:val="20"/>
          <w:lang w:val="es-ES_tradnl"/>
        </w:rPr>
        <w:t>Los datos correspondientes a lo aportado por la entidad todavía no pueden ser informados puesto que todavía no han sido obtenidos.</w:t>
      </w:r>
    </w:p>
    <w:p w:rsidR="00452B13" w:rsidRPr="00B40096" w:rsidRDefault="00452B13" w:rsidP="00452B13">
      <w:pPr>
        <w:jc w:val="both"/>
        <w:rPr>
          <w:lang w:val="es-ES_tradnl"/>
        </w:rPr>
      </w:pPr>
    </w:p>
    <w:p w:rsidR="00452B13" w:rsidRPr="00452B13" w:rsidRDefault="00452B13" w:rsidP="00452B13">
      <w:pPr>
        <w:jc w:val="both"/>
        <w:rPr>
          <w:b/>
          <w:sz w:val="18"/>
          <w:lang w:val="es-ES_tradnl"/>
        </w:rPr>
      </w:pPr>
      <w:r w:rsidRPr="00B40096">
        <w:rPr>
          <w:lang w:val="es-ES_tradnl"/>
        </w:rPr>
        <w:tab/>
      </w:r>
      <w:r w:rsidRPr="00B40096">
        <w:rPr>
          <w:lang w:val="es-ES_tradnl"/>
        </w:rPr>
        <w:tab/>
      </w:r>
      <w:r w:rsidRPr="00B40096">
        <w:rPr>
          <w:lang w:val="es-ES_tradnl"/>
        </w:rPr>
        <w:tab/>
      </w:r>
      <w:r w:rsidRPr="00B40096">
        <w:rPr>
          <w:lang w:val="es-ES_tradnl"/>
        </w:rPr>
        <w:tab/>
      </w:r>
      <w:r w:rsidRPr="00B40096">
        <w:rPr>
          <w:lang w:val="es-ES_tradnl"/>
        </w:rPr>
        <w:tab/>
      </w:r>
      <w:r w:rsidRPr="00B40096">
        <w:rPr>
          <w:lang w:val="es-ES_tradnl"/>
        </w:rPr>
        <w:tab/>
      </w:r>
      <w:r w:rsidRPr="00B40096">
        <w:rPr>
          <w:lang w:val="es-ES_tradnl"/>
        </w:rPr>
        <w:tab/>
      </w:r>
      <w:r w:rsidRPr="00B40096">
        <w:rPr>
          <w:b/>
          <w:sz w:val="18"/>
          <w:lang w:val="es-ES_tradnl"/>
        </w:rPr>
        <w:t>Con cargo a la ayuda solicitada</w:t>
      </w:r>
    </w:p>
    <w:p w:rsidR="00452B13" w:rsidRPr="00EC717F" w:rsidRDefault="00452B13" w:rsidP="00C563C6">
      <w:pPr>
        <w:numPr>
          <w:ilvl w:val="0"/>
          <w:numId w:val="60"/>
        </w:numPr>
        <w:jc w:val="both"/>
        <w:rPr>
          <w:lang w:val="es-ES_tradnl"/>
        </w:rPr>
      </w:pPr>
      <w:r w:rsidRPr="00EC717F">
        <w:rPr>
          <w:lang w:val="es-ES_tradnl"/>
        </w:rPr>
        <w:t>Gastos en actividades:</w:t>
      </w:r>
    </w:p>
    <w:p w:rsidR="00452B13" w:rsidRPr="00EC717F" w:rsidRDefault="00452B13" w:rsidP="00452B13">
      <w:pPr>
        <w:tabs>
          <w:tab w:val="left" w:pos="284"/>
          <w:tab w:val="right" w:pos="5245"/>
          <w:tab w:val="right" w:pos="8222"/>
        </w:tabs>
        <w:ind w:left="360"/>
        <w:jc w:val="both"/>
        <w:rPr>
          <w:sz w:val="22"/>
          <w:lang w:val="es-ES_tradnl"/>
        </w:rPr>
      </w:pPr>
    </w:p>
    <w:p w:rsidR="00452B13" w:rsidRPr="00EC717F" w:rsidRDefault="00452B13" w:rsidP="00452B13">
      <w:pPr>
        <w:tabs>
          <w:tab w:val="left" w:pos="284"/>
          <w:tab w:val="right" w:pos="5245"/>
          <w:tab w:val="right" w:pos="8222"/>
        </w:tabs>
        <w:ind w:left="360"/>
        <w:jc w:val="both"/>
        <w:rPr>
          <w:sz w:val="22"/>
          <w:lang w:val="es-ES_tradnl"/>
        </w:rPr>
      </w:pPr>
      <w:r w:rsidRPr="00EC717F">
        <w:rPr>
          <w:sz w:val="22"/>
          <w:lang w:val="es-ES_tradnl"/>
        </w:rPr>
        <w:t>Teléfono</w:t>
      </w:r>
      <w:r w:rsidRPr="00EC717F">
        <w:rPr>
          <w:sz w:val="22"/>
          <w:lang w:val="es-ES_tradnl"/>
        </w:rPr>
        <w:tab/>
      </w:r>
      <w:r w:rsidRPr="00EC717F">
        <w:rPr>
          <w:sz w:val="22"/>
          <w:lang w:val="es-ES_tradnl"/>
        </w:rPr>
        <w:tab/>
        <w:t>37,52</w:t>
      </w:r>
    </w:p>
    <w:p w:rsidR="00452B13" w:rsidRPr="00EC717F" w:rsidRDefault="00452B13" w:rsidP="00452B13">
      <w:pPr>
        <w:tabs>
          <w:tab w:val="left" w:pos="284"/>
          <w:tab w:val="right" w:pos="5245"/>
          <w:tab w:val="right" w:pos="8222"/>
        </w:tabs>
        <w:ind w:left="360"/>
        <w:jc w:val="both"/>
        <w:rPr>
          <w:sz w:val="22"/>
          <w:lang w:val="es-ES_tradnl"/>
        </w:rPr>
      </w:pPr>
      <w:r w:rsidRPr="00EC717F">
        <w:rPr>
          <w:sz w:val="22"/>
          <w:lang w:val="es-ES_tradnl"/>
        </w:rPr>
        <w:t>Publicidad</w:t>
      </w:r>
      <w:r w:rsidRPr="00EC717F">
        <w:rPr>
          <w:sz w:val="22"/>
          <w:lang w:val="es-ES_tradnl"/>
        </w:rPr>
        <w:tab/>
      </w:r>
      <w:r w:rsidRPr="00EC717F">
        <w:rPr>
          <w:sz w:val="22"/>
          <w:lang w:val="es-ES_tradnl"/>
        </w:rPr>
        <w:tab/>
        <w:t>90,73</w:t>
      </w:r>
    </w:p>
    <w:p w:rsidR="00452B13" w:rsidRPr="00EC717F" w:rsidRDefault="00452B13" w:rsidP="00452B13">
      <w:pPr>
        <w:tabs>
          <w:tab w:val="left" w:pos="284"/>
          <w:tab w:val="right" w:pos="5245"/>
          <w:tab w:val="right" w:pos="8222"/>
        </w:tabs>
        <w:ind w:left="360"/>
        <w:jc w:val="both"/>
        <w:rPr>
          <w:sz w:val="22"/>
          <w:lang w:val="es-ES_tradnl"/>
        </w:rPr>
      </w:pPr>
      <w:r w:rsidRPr="00EC717F">
        <w:rPr>
          <w:sz w:val="22"/>
          <w:lang w:val="es-ES_tradnl"/>
        </w:rPr>
        <w:t>Material de oficina</w:t>
      </w:r>
      <w:r w:rsidRPr="00EC717F">
        <w:rPr>
          <w:sz w:val="22"/>
          <w:lang w:val="es-ES_tradnl"/>
        </w:rPr>
        <w:tab/>
      </w:r>
      <w:r w:rsidRPr="00EC717F">
        <w:rPr>
          <w:sz w:val="22"/>
          <w:lang w:val="es-ES_tradnl"/>
        </w:rPr>
        <w:tab/>
        <w:t>-</w:t>
      </w:r>
    </w:p>
    <w:p w:rsidR="00452B13" w:rsidRPr="00EC717F" w:rsidRDefault="00452B13" w:rsidP="00452B13">
      <w:pPr>
        <w:tabs>
          <w:tab w:val="left" w:pos="284"/>
          <w:tab w:val="right" w:pos="5245"/>
          <w:tab w:val="right" w:pos="8222"/>
        </w:tabs>
        <w:ind w:left="360"/>
        <w:jc w:val="both"/>
        <w:rPr>
          <w:sz w:val="22"/>
          <w:lang w:val="es-ES_tradnl"/>
        </w:rPr>
      </w:pPr>
      <w:r w:rsidRPr="00EC717F">
        <w:rPr>
          <w:sz w:val="22"/>
          <w:lang w:val="es-ES_tradnl"/>
        </w:rPr>
        <w:t>Formación propia</w:t>
      </w:r>
      <w:r w:rsidRPr="00EC717F">
        <w:rPr>
          <w:sz w:val="22"/>
          <w:lang w:val="es-ES_tradnl"/>
        </w:rPr>
        <w:tab/>
      </w:r>
      <w:r w:rsidRPr="00EC717F">
        <w:rPr>
          <w:sz w:val="22"/>
          <w:lang w:val="es-ES_tradnl"/>
        </w:rPr>
        <w:tab/>
        <w:t>-</w:t>
      </w:r>
    </w:p>
    <w:p w:rsidR="00452B13" w:rsidRPr="00EC717F" w:rsidRDefault="00452B13" w:rsidP="00452B13">
      <w:pPr>
        <w:tabs>
          <w:tab w:val="left" w:pos="284"/>
          <w:tab w:val="right" w:pos="5245"/>
          <w:tab w:val="right" w:pos="8222"/>
        </w:tabs>
        <w:ind w:left="360"/>
        <w:jc w:val="both"/>
        <w:rPr>
          <w:sz w:val="22"/>
          <w:lang w:val="es-ES_tradnl"/>
        </w:rPr>
      </w:pPr>
      <w:r w:rsidRPr="00EC717F">
        <w:rPr>
          <w:sz w:val="22"/>
          <w:lang w:val="es-ES_tradnl"/>
        </w:rPr>
        <w:t>Libros, prensa</w:t>
      </w:r>
      <w:r w:rsidRPr="00EC717F">
        <w:rPr>
          <w:sz w:val="22"/>
          <w:lang w:val="es-ES_tradnl"/>
        </w:rPr>
        <w:tab/>
      </w:r>
      <w:r w:rsidRPr="00EC717F">
        <w:rPr>
          <w:sz w:val="22"/>
          <w:lang w:val="es-ES_tradnl"/>
        </w:rPr>
        <w:tab/>
        <w:t>-</w:t>
      </w:r>
    </w:p>
    <w:p w:rsidR="00452B13" w:rsidRPr="00EC717F" w:rsidRDefault="00452B13" w:rsidP="00452B13">
      <w:pPr>
        <w:tabs>
          <w:tab w:val="left" w:pos="284"/>
          <w:tab w:val="right" w:pos="5245"/>
          <w:tab w:val="right" w:pos="8222"/>
        </w:tabs>
        <w:ind w:left="360"/>
        <w:jc w:val="both"/>
        <w:rPr>
          <w:sz w:val="22"/>
          <w:lang w:val="es-ES_tradnl"/>
        </w:rPr>
      </w:pPr>
      <w:r w:rsidRPr="00EC717F">
        <w:rPr>
          <w:sz w:val="22"/>
          <w:lang w:val="es-ES_tradnl"/>
        </w:rPr>
        <w:t xml:space="preserve">G. organiz. </w:t>
      </w:r>
      <w:proofErr w:type="gramStart"/>
      <w:r w:rsidRPr="00EC717F">
        <w:rPr>
          <w:sz w:val="22"/>
          <w:lang w:val="es-ES_tradnl"/>
        </w:rPr>
        <w:t>cursos</w:t>
      </w:r>
      <w:proofErr w:type="gramEnd"/>
      <w:r w:rsidRPr="00EC717F">
        <w:rPr>
          <w:sz w:val="22"/>
          <w:lang w:val="es-ES_tradnl"/>
        </w:rPr>
        <w:t xml:space="preserve"> y actividad.</w:t>
      </w:r>
      <w:r w:rsidRPr="00EC717F">
        <w:rPr>
          <w:sz w:val="22"/>
          <w:lang w:val="es-ES_tradnl"/>
        </w:rPr>
        <w:tab/>
      </w:r>
      <w:r w:rsidRPr="00EC717F">
        <w:rPr>
          <w:sz w:val="22"/>
          <w:lang w:val="es-ES_tradnl"/>
        </w:rPr>
        <w:tab/>
        <w:t>9,24</w:t>
      </w:r>
    </w:p>
    <w:p w:rsidR="00452B13" w:rsidRPr="00EC717F" w:rsidRDefault="00452B13" w:rsidP="00452B13">
      <w:pPr>
        <w:tabs>
          <w:tab w:val="left" w:pos="284"/>
          <w:tab w:val="right" w:pos="5245"/>
          <w:tab w:val="right" w:pos="8222"/>
        </w:tabs>
        <w:ind w:left="360"/>
        <w:jc w:val="both"/>
        <w:rPr>
          <w:sz w:val="22"/>
          <w:lang w:val="es-ES_tradnl"/>
        </w:rPr>
      </w:pPr>
      <w:r w:rsidRPr="00EC717F">
        <w:rPr>
          <w:sz w:val="22"/>
          <w:lang w:val="es-ES_tradnl"/>
        </w:rPr>
        <w:t>Viajes, km., dietas</w:t>
      </w:r>
      <w:r w:rsidRPr="00EC717F">
        <w:rPr>
          <w:sz w:val="22"/>
          <w:lang w:val="es-ES_tradnl"/>
        </w:rPr>
        <w:tab/>
      </w:r>
      <w:r w:rsidRPr="00EC717F">
        <w:rPr>
          <w:sz w:val="22"/>
          <w:lang w:val="es-ES_tradnl"/>
        </w:rPr>
        <w:tab/>
        <w:t>24,73</w:t>
      </w:r>
    </w:p>
    <w:p w:rsidR="00452B13" w:rsidRPr="00EC717F" w:rsidRDefault="00452B13" w:rsidP="00452B13">
      <w:pPr>
        <w:tabs>
          <w:tab w:val="left" w:pos="284"/>
          <w:tab w:val="right" w:pos="5245"/>
          <w:tab w:val="right" w:pos="8222"/>
        </w:tabs>
        <w:ind w:left="360"/>
        <w:jc w:val="both"/>
        <w:rPr>
          <w:sz w:val="22"/>
          <w:lang w:val="es-ES_tradnl"/>
        </w:rPr>
      </w:pPr>
      <w:r w:rsidRPr="00EC717F">
        <w:rPr>
          <w:sz w:val="22"/>
          <w:lang w:val="es-ES_tradnl"/>
        </w:rPr>
        <w:t>Material preventivo</w:t>
      </w:r>
      <w:r w:rsidRPr="00EC717F">
        <w:rPr>
          <w:sz w:val="22"/>
          <w:lang w:val="es-ES_tradnl"/>
        </w:rPr>
        <w:tab/>
      </w:r>
      <w:r w:rsidRPr="00EC717F">
        <w:rPr>
          <w:sz w:val="22"/>
          <w:lang w:val="es-ES_tradnl"/>
        </w:rPr>
        <w:tab/>
        <w:t>123,49</w:t>
      </w:r>
    </w:p>
    <w:p w:rsidR="00452B13" w:rsidRPr="00EC717F" w:rsidRDefault="00452B13" w:rsidP="00452B13">
      <w:pPr>
        <w:tabs>
          <w:tab w:val="right" w:pos="5245"/>
          <w:tab w:val="right" w:pos="8222"/>
        </w:tabs>
        <w:jc w:val="both"/>
        <w:rPr>
          <w:lang w:val="es-ES_tradnl"/>
        </w:rPr>
      </w:pPr>
      <w:r w:rsidRPr="00EC717F">
        <w:rPr>
          <w:lang w:val="es-ES_tradnl"/>
        </w:rPr>
        <w:tab/>
      </w:r>
      <w:r w:rsidRPr="00EC717F">
        <w:rPr>
          <w:lang w:val="es-ES_tradnl"/>
        </w:rPr>
        <w:tab/>
      </w:r>
    </w:p>
    <w:p w:rsidR="00452B13" w:rsidRPr="00EC717F" w:rsidRDefault="00452B13" w:rsidP="00C563C6">
      <w:pPr>
        <w:numPr>
          <w:ilvl w:val="0"/>
          <w:numId w:val="60"/>
        </w:numPr>
        <w:tabs>
          <w:tab w:val="right" w:pos="5245"/>
          <w:tab w:val="right" w:pos="8222"/>
        </w:tabs>
        <w:jc w:val="both"/>
        <w:rPr>
          <w:lang w:val="es-ES_tradnl"/>
        </w:rPr>
      </w:pPr>
      <w:r w:rsidRPr="00EC717F">
        <w:rPr>
          <w:lang w:val="es-ES_tradnl"/>
        </w:rPr>
        <w:t>Gastos de personal</w:t>
      </w:r>
    </w:p>
    <w:p w:rsidR="00452B13" w:rsidRPr="00EC717F" w:rsidRDefault="00452B13" w:rsidP="00452B13">
      <w:pPr>
        <w:tabs>
          <w:tab w:val="right" w:pos="5245"/>
          <w:tab w:val="right" w:pos="8222"/>
        </w:tabs>
        <w:jc w:val="both"/>
        <w:rPr>
          <w:lang w:val="es-ES_tradnl"/>
        </w:rPr>
      </w:pP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Sueldos + S.S. Empresa</w:t>
      </w:r>
      <w:r w:rsidRPr="00EC717F">
        <w:rPr>
          <w:sz w:val="22"/>
          <w:lang w:val="es-ES_tradnl"/>
        </w:rPr>
        <w:tab/>
      </w:r>
      <w:r w:rsidRPr="00EC717F">
        <w:rPr>
          <w:sz w:val="22"/>
          <w:lang w:val="es-ES_tradnl"/>
        </w:rPr>
        <w:tab/>
        <w:t>1.539,82</w:t>
      </w:r>
    </w:p>
    <w:p w:rsidR="00452B13" w:rsidRPr="00EC717F" w:rsidRDefault="00452B13" w:rsidP="00452B13">
      <w:pPr>
        <w:tabs>
          <w:tab w:val="left" w:pos="426"/>
          <w:tab w:val="right" w:pos="5245"/>
          <w:tab w:val="right" w:pos="8222"/>
        </w:tabs>
        <w:jc w:val="both"/>
        <w:rPr>
          <w:lang w:val="es-ES_tradnl"/>
        </w:rPr>
      </w:pPr>
    </w:p>
    <w:p w:rsidR="00452B13" w:rsidRPr="00EC717F" w:rsidRDefault="00452B13" w:rsidP="00452B13">
      <w:pPr>
        <w:tabs>
          <w:tab w:val="left" w:pos="426"/>
          <w:tab w:val="right" w:pos="5245"/>
          <w:tab w:val="right" w:pos="8222"/>
        </w:tabs>
        <w:jc w:val="both"/>
        <w:rPr>
          <w:lang w:val="es-ES_tradnl"/>
        </w:rPr>
      </w:pPr>
    </w:p>
    <w:p w:rsidR="00452B13" w:rsidRPr="00EC717F" w:rsidRDefault="00452B13" w:rsidP="00C563C6">
      <w:pPr>
        <w:numPr>
          <w:ilvl w:val="0"/>
          <w:numId w:val="60"/>
        </w:numPr>
        <w:tabs>
          <w:tab w:val="left" w:pos="426"/>
          <w:tab w:val="right" w:pos="5245"/>
          <w:tab w:val="right" w:pos="8222"/>
        </w:tabs>
        <w:jc w:val="both"/>
        <w:rPr>
          <w:lang w:val="es-ES_tradnl"/>
        </w:rPr>
      </w:pPr>
      <w:r w:rsidRPr="00EC717F">
        <w:rPr>
          <w:lang w:val="es-ES_tradnl"/>
        </w:rPr>
        <w:t>Otros gastos</w:t>
      </w:r>
    </w:p>
    <w:p w:rsidR="00452B13" w:rsidRPr="00EC717F" w:rsidRDefault="00452B13" w:rsidP="00452B13">
      <w:pPr>
        <w:tabs>
          <w:tab w:val="left" w:pos="426"/>
          <w:tab w:val="right" w:pos="5245"/>
          <w:tab w:val="right" w:pos="8222"/>
        </w:tabs>
        <w:ind w:left="360"/>
        <w:jc w:val="both"/>
        <w:rPr>
          <w:sz w:val="22"/>
          <w:lang w:val="es-ES_tradnl"/>
        </w:rPr>
      </w:pPr>
    </w:p>
    <w:p w:rsidR="00452B13" w:rsidRPr="00EC717F" w:rsidRDefault="00452B13" w:rsidP="00452B13">
      <w:pPr>
        <w:tabs>
          <w:tab w:val="left" w:pos="426"/>
          <w:tab w:val="right" w:pos="5245"/>
          <w:tab w:val="right" w:pos="8222"/>
        </w:tabs>
        <w:ind w:left="360"/>
        <w:jc w:val="both"/>
        <w:rPr>
          <w:i/>
          <w:sz w:val="22"/>
          <w:lang w:val="es-ES_tradnl"/>
        </w:rPr>
      </w:pPr>
      <w:r w:rsidRPr="00EC717F">
        <w:rPr>
          <w:sz w:val="22"/>
          <w:lang w:val="es-ES_tradnl"/>
        </w:rPr>
        <w:tab/>
      </w:r>
      <w:r w:rsidRPr="00EC717F">
        <w:rPr>
          <w:i/>
          <w:sz w:val="22"/>
          <w:lang w:val="es-ES_tradnl"/>
        </w:rPr>
        <w:t>Funcionamiento:</w:t>
      </w:r>
    </w:p>
    <w:p w:rsidR="00452B13" w:rsidRPr="00EC717F" w:rsidRDefault="00452B13" w:rsidP="00452B13">
      <w:pPr>
        <w:tabs>
          <w:tab w:val="left" w:pos="426"/>
          <w:tab w:val="right" w:pos="5245"/>
          <w:tab w:val="right" w:pos="8222"/>
        </w:tabs>
        <w:ind w:left="360"/>
        <w:jc w:val="both"/>
        <w:rPr>
          <w:sz w:val="22"/>
          <w:lang w:val="es-ES_tradnl"/>
        </w:rPr>
      </w:pP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Electricidad</w:t>
      </w:r>
      <w:r w:rsidRPr="00EC717F">
        <w:rPr>
          <w:sz w:val="22"/>
          <w:lang w:val="es-ES_tradnl"/>
        </w:rPr>
        <w:tab/>
      </w:r>
      <w:r w:rsidRPr="00EC717F">
        <w:rPr>
          <w:sz w:val="22"/>
          <w:lang w:val="es-ES_tradnl"/>
        </w:rPr>
        <w:tab/>
        <w:t>16,90</w:t>
      </w: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Mancomunidad</w:t>
      </w:r>
      <w:r w:rsidRPr="00EC717F">
        <w:rPr>
          <w:sz w:val="22"/>
          <w:lang w:val="es-ES_tradnl"/>
        </w:rPr>
        <w:tab/>
      </w:r>
      <w:r w:rsidRPr="00EC717F">
        <w:rPr>
          <w:sz w:val="22"/>
          <w:lang w:val="es-ES_tradnl"/>
        </w:rPr>
        <w:tab/>
        <w:t>-</w:t>
      </w: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Gas</w:t>
      </w:r>
      <w:r w:rsidRPr="00EC717F">
        <w:rPr>
          <w:sz w:val="22"/>
          <w:lang w:val="es-ES_tradnl"/>
        </w:rPr>
        <w:tab/>
      </w:r>
      <w:r w:rsidRPr="00EC717F">
        <w:rPr>
          <w:sz w:val="22"/>
          <w:lang w:val="es-ES_tradnl"/>
        </w:rPr>
        <w:tab/>
        <w:t>-</w:t>
      </w: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Correo</w:t>
      </w:r>
      <w:r w:rsidRPr="00EC717F">
        <w:rPr>
          <w:sz w:val="22"/>
          <w:lang w:val="es-ES_tradnl"/>
        </w:rPr>
        <w:tab/>
      </w:r>
      <w:r w:rsidRPr="00EC717F">
        <w:rPr>
          <w:sz w:val="22"/>
          <w:lang w:val="es-ES_tradnl"/>
        </w:rPr>
        <w:tab/>
        <w:t>-</w:t>
      </w:r>
    </w:p>
    <w:p w:rsidR="00452B13" w:rsidRPr="00EC717F" w:rsidRDefault="00452B13" w:rsidP="00452B13">
      <w:pPr>
        <w:tabs>
          <w:tab w:val="left" w:pos="426"/>
          <w:tab w:val="right" w:pos="5245"/>
          <w:tab w:val="right" w:pos="8222"/>
        </w:tabs>
        <w:jc w:val="both"/>
        <w:rPr>
          <w:sz w:val="22"/>
          <w:lang w:val="es-ES_tradnl"/>
        </w:rPr>
      </w:pPr>
    </w:p>
    <w:p w:rsidR="00452B13" w:rsidRPr="00EC717F" w:rsidRDefault="00452B13" w:rsidP="00452B13">
      <w:pPr>
        <w:tabs>
          <w:tab w:val="left" w:pos="426"/>
          <w:tab w:val="right" w:pos="5245"/>
          <w:tab w:val="right" w:pos="8222"/>
        </w:tabs>
        <w:ind w:left="360"/>
        <w:jc w:val="both"/>
        <w:rPr>
          <w:i/>
          <w:sz w:val="22"/>
          <w:lang w:val="es-ES_tradnl"/>
        </w:rPr>
      </w:pPr>
      <w:r w:rsidRPr="00EC717F">
        <w:rPr>
          <w:i/>
          <w:sz w:val="22"/>
          <w:lang w:val="es-ES_tradnl"/>
        </w:rPr>
        <w:t>Otros:</w:t>
      </w:r>
    </w:p>
    <w:p w:rsidR="00452B13" w:rsidRPr="00EC717F" w:rsidRDefault="00452B13" w:rsidP="00452B13">
      <w:pPr>
        <w:tabs>
          <w:tab w:val="left" w:pos="426"/>
          <w:tab w:val="right" w:pos="5245"/>
          <w:tab w:val="right" w:pos="8222"/>
        </w:tabs>
        <w:ind w:left="360"/>
        <w:jc w:val="both"/>
        <w:rPr>
          <w:sz w:val="22"/>
          <w:lang w:val="es-ES_tradnl"/>
        </w:rPr>
      </w:pP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Asesoría Laboral</w:t>
      </w:r>
      <w:r w:rsidRPr="00EC717F">
        <w:rPr>
          <w:sz w:val="22"/>
          <w:lang w:val="es-ES_tradnl"/>
        </w:rPr>
        <w:tab/>
      </w:r>
      <w:r w:rsidRPr="00EC717F">
        <w:rPr>
          <w:sz w:val="22"/>
          <w:lang w:val="es-ES_tradnl"/>
        </w:rPr>
        <w:tab/>
        <w:t>111,00</w:t>
      </w: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Reparación y conservación</w:t>
      </w:r>
      <w:r w:rsidRPr="00EC717F">
        <w:rPr>
          <w:sz w:val="22"/>
          <w:lang w:val="es-ES_tradnl"/>
        </w:rPr>
        <w:tab/>
      </w:r>
      <w:r w:rsidRPr="00EC717F">
        <w:rPr>
          <w:sz w:val="22"/>
          <w:lang w:val="es-ES_tradnl"/>
        </w:rPr>
        <w:tab/>
        <w:t>-</w:t>
      </w: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Primas seguros</w:t>
      </w:r>
      <w:r w:rsidRPr="00EC717F">
        <w:rPr>
          <w:sz w:val="22"/>
          <w:lang w:val="es-ES_tradnl"/>
        </w:rPr>
        <w:tab/>
      </w:r>
      <w:r w:rsidRPr="00EC717F">
        <w:rPr>
          <w:sz w:val="22"/>
          <w:lang w:val="es-ES_tradnl"/>
        </w:rPr>
        <w:tab/>
        <w:t>20,83</w:t>
      </w: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Serv. Prof. Indep.</w:t>
      </w:r>
      <w:r w:rsidRPr="00EC717F">
        <w:rPr>
          <w:sz w:val="22"/>
          <w:lang w:val="es-ES_tradnl"/>
        </w:rPr>
        <w:tab/>
      </w:r>
      <w:r w:rsidRPr="00EC717F">
        <w:rPr>
          <w:sz w:val="22"/>
          <w:lang w:val="es-ES_tradnl"/>
        </w:rPr>
        <w:tab/>
        <w:t>-</w:t>
      </w: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Otros (interés crédito hipotecario, gtos. Bancarios, cuotas</w:t>
      </w:r>
    </w:p>
    <w:p w:rsidR="00452B13" w:rsidRPr="00EC717F" w:rsidRDefault="00452B13" w:rsidP="00452B13">
      <w:pPr>
        <w:tabs>
          <w:tab w:val="left" w:pos="426"/>
          <w:tab w:val="right" w:pos="5245"/>
          <w:tab w:val="right" w:pos="8222"/>
        </w:tabs>
        <w:ind w:left="360"/>
        <w:jc w:val="both"/>
        <w:rPr>
          <w:sz w:val="22"/>
          <w:lang w:val="es-ES_tradnl"/>
        </w:rPr>
      </w:pPr>
      <w:r w:rsidRPr="00EC717F">
        <w:rPr>
          <w:sz w:val="22"/>
          <w:lang w:val="es-ES_tradnl"/>
        </w:rPr>
        <w:t xml:space="preserve">           Redes, notarios…)</w:t>
      </w:r>
      <w:r w:rsidRPr="00EC717F">
        <w:rPr>
          <w:sz w:val="22"/>
          <w:lang w:val="es-ES_tradnl"/>
        </w:rPr>
        <w:tab/>
      </w:r>
      <w:r w:rsidRPr="00EC717F">
        <w:rPr>
          <w:sz w:val="22"/>
          <w:lang w:val="es-ES_tradnl"/>
        </w:rPr>
        <w:tab/>
        <w:t>-</w:t>
      </w:r>
    </w:p>
    <w:p w:rsidR="00452B13" w:rsidRPr="00EC717F" w:rsidRDefault="00452B13" w:rsidP="00452B13">
      <w:pPr>
        <w:tabs>
          <w:tab w:val="left" w:pos="426"/>
          <w:tab w:val="right" w:pos="5245"/>
          <w:tab w:val="right" w:pos="8222"/>
        </w:tabs>
        <w:ind w:left="360"/>
        <w:jc w:val="both"/>
        <w:rPr>
          <w:sz w:val="22"/>
          <w:lang w:val="es-ES_tradnl"/>
        </w:rPr>
      </w:pPr>
    </w:p>
    <w:p w:rsidR="00452B13" w:rsidRPr="00EC717F" w:rsidRDefault="00452B13" w:rsidP="00452B13">
      <w:pPr>
        <w:tabs>
          <w:tab w:val="left" w:pos="426"/>
          <w:tab w:val="right" w:pos="5245"/>
          <w:tab w:val="right" w:pos="8222"/>
        </w:tabs>
        <w:jc w:val="both"/>
        <w:rPr>
          <w:lang w:val="es-ES_tradnl"/>
        </w:rPr>
      </w:pPr>
    </w:p>
    <w:p w:rsidR="00452B13" w:rsidRPr="00EC717F" w:rsidRDefault="00452B13" w:rsidP="00452B13">
      <w:pPr>
        <w:ind w:firstLine="435"/>
        <w:jc w:val="both"/>
      </w:pPr>
      <w:r w:rsidRPr="00EC717F">
        <w:rPr>
          <w:lang w:val="es-ES_tradnl"/>
        </w:rPr>
        <w:tab/>
      </w:r>
      <w:r w:rsidRPr="00EC717F">
        <w:rPr>
          <w:lang w:val="es-ES_tradnl"/>
        </w:rPr>
        <w:tab/>
        <w:t xml:space="preserve">           </w:t>
      </w:r>
      <w:r w:rsidRPr="00EC717F">
        <w:rPr>
          <w:lang w:val="es-ES_tradnl"/>
        </w:rPr>
        <w:tab/>
      </w:r>
      <w:r w:rsidRPr="00EC717F">
        <w:rPr>
          <w:lang w:val="es-ES_tradnl"/>
        </w:rPr>
        <w:tab/>
        <w:t xml:space="preserve">                </w:t>
      </w:r>
      <w:r w:rsidRPr="00EC717F">
        <w:rPr>
          <w:b/>
          <w:lang w:val="es-ES_tradnl"/>
        </w:rPr>
        <w:t>TOTAL:</w:t>
      </w:r>
      <w:r w:rsidRPr="00EC717F">
        <w:rPr>
          <w:b/>
          <w:lang w:val="es-ES_tradnl"/>
        </w:rPr>
        <w:tab/>
        <w:t xml:space="preserve">        1.974,26 € </w:t>
      </w:r>
    </w:p>
    <w:p w:rsidR="00452B13" w:rsidRPr="00EC717F" w:rsidRDefault="00452B13" w:rsidP="00452B13">
      <w:pPr>
        <w:spacing w:line="360" w:lineRule="auto"/>
        <w:jc w:val="both"/>
        <w:rPr>
          <w:i/>
          <w:sz w:val="20"/>
        </w:rPr>
      </w:pPr>
    </w:p>
    <w:p w:rsidR="009D25E9" w:rsidRPr="00656211" w:rsidRDefault="009D25E9" w:rsidP="009D25E9">
      <w:pPr>
        <w:pBdr>
          <w:top w:val="single" w:sz="4" w:space="1" w:color="auto"/>
          <w:left w:val="single" w:sz="4" w:space="4" w:color="auto"/>
          <w:bottom w:val="single" w:sz="4" w:space="1" w:color="auto"/>
          <w:right w:val="single" w:sz="4" w:space="4" w:color="auto"/>
        </w:pBdr>
        <w:tabs>
          <w:tab w:val="right" w:pos="8080"/>
        </w:tabs>
        <w:jc w:val="center"/>
        <w:rPr>
          <w:rFonts w:ascii="Verdana" w:hAnsi="Verdana"/>
          <w:b/>
          <w:sz w:val="20"/>
        </w:rPr>
      </w:pPr>
      <w:r w:rsidRPr="00656211">
        <w:rPr>
          <w:rFonts w:ascii="Verdana" w:hAnsi="Verdana"/>
          <w:b/>
          <w:sz w:val="20"/>
        </w:rPr>
        <w:lastRenderedPageBreak/>
        <w:t>MEMORIA TECNICA</w:t>
      </w:r>
    </w:p>
    <w:p w:rsidR="009D25E9" w:rsidRPr="00656211" w:rsidRDefault="009D25E9" w:rsidP="009D25E9">
      <w:pPr>
        <w:pBdr>
          <w:top w:val="single" w:sz="4" w:space="1" w:color="auto"/>
          <w:left w:val="single" w:sz="4" w:space="4" w:color="auto"/>
          <w:bottom w:val="single" w:sz="4" w:space="1" w:color="auto"/>
          <w:right w:val="single" w:sz="4" w:space="4" w:color="auto"/>
        </w:pBdr>
        <w:tabs>
          <w:tab w:val="right" w:pos="7938"/>
        </w:tabs>
        <w:jc w:val="center"/>
        <w:rPr>
          <w:rFonts w:ascii="Verdana" w:hAnsi="Verdana"/>
          <w:b/>
          <w:sz w:val="20"/>
        </w:rPr>
      </w:pPr>
      <w:r w:rsidRPr="00656211">
        <w:rPr>
          <w:rFonts w:ascii="Verdana" w:hAnsi="Verdana"/>
          <w:b/>
          <w:sz w:val="20"/>
        </w:rPr>
        <w:t>AÑO 2015</w:t>
      </w:r>
    </w:p>
    <w:p w:rsidR="009D25E9" w:rsidRPr="00656211" w:rsidRDefault="009D25E9" w:rsidP="009D25E9">
      <w:pPr>
        <w:pBdr>
          <w:top w:val="single" w:sz="4" w:space="1" w:color="auto"/>
          <w:left w:val="single" w:sz="4" w:space="4" w:color="auto"/>
          <w:bottom w:val="single" w:sz="4" w:space="1" w:color="auto"/>
          <w:right w:val="single" w:sz="4" w:space="4" w:color="auto"/>
        </w:pBdr>
        <w:rPr>
          <w:rFonts w:ascii="Verdana" w:hAnsi="Verdana"/>
          <w:b/>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rPr>
          <w:rFonts w:ascii="Verdana" w:hAnsi="Verdana"/>
          <w:b/>
        </w:rPr>
      </w:pPr>
    </w:p>
    <w:p w:rsidR="009D25E9" w:rsidRPr="00656211" w:rsidRDefault="009D25E9" w:rsidP="009D25E9">
      <w:pPr>
        <w:pStyle w:val="Textonotapie"/>
        <w:pBdr>
          <w:top w:val="single" w:sz="4" w:space="1" w:color="auto"/>
          <w:left w:val="single" w:sz="4" w:space="4" w:color="auto"/>
          <w:bottom w:val="single" w:sz="4" w:space="1" w:color="auto"/>
          <w:right w:val="single" w:sz="4" w:space="4" w:color="auto"/>
        </w:pBdr>
        <w:rPr>
          <w:rFonts w:ascii="Verdana" w:hAnsi="Verdana"/>
          <w:lang w:val="es-ES"/>
        </w:rPr>
      </w:pPr>
    </w:p>
    <w:p w:rsidR="009D25E9" w:rsidRPr="00656211" w:rsidRDefault="009D25E9" w:rsidP="009D25E9">
      <w:pPr>
        <w:pBdr>
          <w:top w:val="single" w:sz="4" w:space="1" w:color="auto"/>
          <w:left w:val="single" w:sz="4" w:space="4" w:color="auto"/>
          <w:bottom w:val="single" w:sz="4" w:space="1" w:color="auto"/>
          <w:right w:val="single" w:sz="4" w:space="4" w:color="auto"/>
        </w:pBdr>
        <w:rPr>
          <w:rFonts w:ascii="Verdana" w:hAnsi="Verdana"/>
          <w:sz w:val="20"/>
        </w:rPr>
      </w:pPr>
    </w:p>
    <w:p w:rsidR="009D25E9" w:rsidRPr="00656211" w:rsidRDefault="009D25E9" w:rsidP="009D25E9">
      <w:pPr>
        <w:pBdr>
          <w:top w:val="single" w:sz="4" w:space="1" w:color="auto"/>
          <w:left w:val="single" w:sz="4" w:space="4" w:color="auto"/>
          <w:bottom w:val="single" w:sz="4" w:space="1" w:color="auto"/>
          <w:right w:val="single" w:sz="4" w:space="4" w:color="auto"/>
        </w:pBdr>
        <w:rPr>
          <w:rFonts w:ascii="Verdana" w:hAnsi="Verdana"/>
          <w:sz w:val="20"/>
        </w:rPr>
      </w:pPr>
    </w:p>
    <w:p w:rsidR="009D25E9" w:rsidRPr="00656211" w:rsidRDefault="009D25E9" w:rsidP="009D25E9">
      <w:pPr>
        <w:pBdr>
          <w:top w:val="single" w:sz="4" w:space="1" w:color="auto"/>
          <w:left w:val="single" w:sz="4" w:space="4" w:color="auto"/>
          <w:bottom w:val="single" w:sz="4" w:space="1" w:color="auto"/>
          <w:right w:val="single" w:sz="4" w:space="4" w:color="auto"/>
        </w:pBdr>
        <w:rPr>
          <w:rFonts w:ascii="Verdana" w:hAnsi="Verdana"/>
          <w:sz w:val="20"/>
        </w:rPr>
      </w:pPr>
    </w:p>
    <w:p w:rsidR="009D25E9" w:rsidRPr="00656211" w:rsidRDefault="009D25E9" w:rsidP="009D25E9">
      <w:pPr>
        <w:pBdr>
          <w:top w:val="single" w:sz="4" w:space="1" w:color="auto"/>
          <w:left w:val="single" w:sz="4" w:space="4" w:color="auto"/>
          <w:bottom w:val="single" w:sz="4" w:space="1" w:color="auto"/>
          <w:right w:val="single" w:sz="4" w:space="4" w:color="auto"/>
        </w:pBdr>
        <w:rPr>
          <w:rFonts w:ascii="Verdana" w:hAnsi="Verdana"/>
          <w:sz w:val="20"/>
        </w:rPr>
      </w:pPr>
    </w:p>
    <w:p w:rsidR="009D25E9" w:rsidRPr="00656211" w:rsidRDefault="009D25E9" w:rsidP="009D25E9">
      <w:pPr>
        <w:pBdr>
          <w:top w:val="single" w:sz="4" w:space="1" w:color="auto"/>
          <w:left w:val="single" w:sz="4" w:space="4" w:color="auto"/>
          <w:bottom w:val="single" w:sz="4" w:space="1" w:color="auto"/>
          <w:right w:val="single" w:sz="4" w:space="4" w:color="auto"/>
        </w:pBdr>
        <w:rPr>
          <w:rFonts w:ascii="Verdana" w:hAnsi="Verdana"/>
          <w:sz w:val="20"/>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r w:rsidRPr="00656211">
        <w:rPr>
          <w:rFonts w:ascii="Verdana" w:hAnsi="Verdana"/>
          <w:sz w:val="22"/>
        </w:rPr>
        <w:t xml:space="preserve">    ASOCIACIÓN/ENTIDAD:       </w:t>
      </w:r>
      <w:r w:rsidRPr="00656211">
        <w:rPr>
          <w:rFonts w:ascii="Verdana" w:hAnsi="Verdana"/>
          <w:b/>
          <w:sz w:val="22"/>
        </w:rPr>
        <w:t>ASOCIACIÓN SARE</w:t>
      </w: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r w:rsidRPr="00656211">
        <w:rPr>
          <w:rFonts w:ascii="Verdana" w:hAnsi="Verdana"/>
          <w:sz w:val="22"/>
        </w:rPr>
        <w:t xml:space="preserve">     N.I.F</w:t>
      </w:r>
      <w:proofErr w:type="gramStart"/>
      <w:r w:rsidRPr="00656211">
        <w:rPr>
          <w:rFonts w:ascii="Verdana" w:hAnsi="Verdana"/>
          <w:sz w:val="22"/>
        </w:rPr>
        <w:t>./</w:t>
      </w:r>
      <w:proofErr w:type="gramEnd"/>
      <w:r w:rsidRPr="00656211">
        <w:rPr>
          <w:rFonts w:ascii="Verdana" w:hAnsi="Verdana"/>
          <w:sz w:val="22"/>
        </w:rPr>
        <w:t xml:space="preserve">C.I.F.: </w:t>
      </w:r>
      <w:r w:rsidRPr="00656211">
        <w:rPr>
          <w:rFonts w:ascii="Verdana" w:hAnsi="Verdana"/>
          <w:b/>
          <w:sz w:val="22"/>
        </w:rPr>
        <w:t>G-31471386</w:t>
      </w: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r w:rsidRPr="00656211">
        <w:rPr>
          <w:rFonts w:ascii="Verdana" w:hAnsi="Verdana"/>
          <w:sz w:val="22"/>
        </w:rPr>
        <w:t xml:space="preserve">    </w:t>
      </w: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jc w:val="center"/>
        <w:rPr>
          <w:rFonts w:ascii="Verdana" w:hAnsi="Verdana"/>
          <w:b/>
          <w:sz w:val="36"/>
          <w:szCs w:val="36"/>
          <w:u w:val="single"/>
        </w:rPr>
      </w:pPr>
      <w:r w:rsidRPr="00656211">
        <w:rPr>
          <w:rFonts w:ascii="Verdana" w:hAnsi="Verdana"/>
          <w:b/>
          <w:sz w:val="36"/>
          <w:szCs w:val="36"/>
          <w:u w:val="single"/>
        </w:rPr>
        <w:t>PROGRAMA DE ORGANIZACIÓN</w:t>
      </w: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tabs>
          <w:tab w:val="left" w:pos="2268"/>
          <w:tab w:val="right" w:pos="7088"/>
        </w:tabs>
        <w:rPr>
          <w:rFonts w:ascii="Verdana" w:hAnsi="Verdana"/>
          <w:sz w:val="22"/>
        </w:rPr>
      </w:pPr>
      <w:r w:rsidRPr="00656211">
        <w:rPr>
          <w:rFonts w:ascii="Verdana" w:hAnsi="Verdana"/>
          <w:sz w:val="22"/>
        </w:rPr>
        <w:tab/>
        <w:t>Programa no subvencionado</w:t>
      </w: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pBdr>
          <w:top w:val="single" w:sz="4" w:space="1" w:color="auto"/>
          <w:left w:val="single" w:sz="4" w:space="4" w:color="auto"/>
          <w:bottom w:val="single" w:sz="4" w:space="1" w:color="auto"/>
          <w:right w:val="single" w:sz="4" w:space="4" w:color="auto"/>
        </w:pBdr>
        <w:spacing w:line="360" w:lineRule="auto"/>
        <w:rPr>
          <w:rFonts w:ascii="Verdana" w:hAnsi="Verdana"/>
          <w:sz w:val="22"/>
        </w:rPr>
      </w:pPr>
    </w:p>
    <w:p w:rsidR="009D25E9" w:rsidRPr="00656211" w:rsidRDefault="009D25E9" w:rsidP="009D25E9">
      <w:pPr>
        <w:spacing w:line="360" w:lineRule="auto"/>
        <w:rPr>
          <w:sz w:val="22"/>
        </w:rPr>
      </w:pPr>
    </w:p>
    <w:p w:rsidR="009D25E9" w:rsidRPr="00656211" w:rsidRDefault="009D25E9" w:rsidP="009D25E9">
      <w:pPr>
        <w:spacing w:line="360" w:lineRule="auto"/>
        <w:rPr>
          <w:sz w:val="22"/>
        </w:rPr>
      </w:pPr>
    </w:p>
    <w:p w:rsidR="009D25E9" w:rsidRPr="006C3E54" w:rsidRDefault="009D25E9" w:rsidP="009D25E9">
      <w:pPr>
        <w:jc w:val="center"/>
        <w:rPr>
          <w:b/>
          <w:color w:val="4F81BD"/>
          <w:sz w:val="28"/>
        </w:rPr>
      </w:pPr>
    </w:p>
    <w:p w:rsidR="009D25E9" w:rsidRPr="006C3E54" w:rsidRDefault="009D25E9" w:rsidP="009D25E9">
      <w:pPr>
        <w:jc w:val="center"/>
        <w:rPr>
          <w:b/>
          <w:color w:val="4F81BD"/>
          <w:sz w:val="28"/>
        </w:rPr>
      </w:pPr>
    </w:p>
    <w:p w:rsidR="009D25E9" w:rsidRPr="006C3E54" w:rsidRDefault="009D25E9" w:rsidP="009D25E9">
      <w:pPr>
        <w:jc w:val="center"/>
        <w:rPr>
          <w:b/>
          <w:color w:val="4F81BD"/>
          <w:sz w:val="28"/>
        </w:rPr>
      </w:pPr>
    </w:p>
    <w:p w:rsidR="009D25E9" w:rsidRPr="006C3E54" w:rsidRDefault="009D25E9" w:rsidP="009D25E9">
      <w:pPr>
        <w:jc w:val="center"/>
        <w:rPr>
          <w:b/>
          <w:color w:val="4F81BD"/>
          <w:sz w:val="28"/>
        </w:rPr>
      </w:pPr>
    </w:p>
    <w:p w:rsidR="009D25E9" w:rsidRPr="006C3E54" w:rsidRDefault="009D25E9" w:rsidP="009D25E9">
      <w:pPr>
        <w:jc w:val="center"/>
        <w:rPr>
          <w:b/>
          <w:color w:val="4F81BD"/>
          <w:sz w:val="28"/>
        </w:rPr>
      </w:pPr>
    </w:p>
    <w:p w:rsidR="009D25E9" w:rsidRPr="006C3E54" w:rsidRDefault="009D25E9" w:rsidP="009D25E9">
      <w:pPr>
        <w:jc w:val="center"/>
        <w:rPr>
          <w:b/>
          <w:color w:val="4F81BD"/>
          <w:sz w:val="28"/>
        </w:rPr>
      </w:pPr>
    </w:p>
    <w:p w:rsidR="009D25E9" w:rsidRPr="006C3E54" w:rsidRDefault="009D25E9" w:rsidP="009D25E9">
      <w:pPr>
        <w:jc w:val="center"/>
        <w:rPr>
          <w:b/>
          <w:color w:val="4F81BD"/>
          <w:sz w:val="28"/>
        </w:rPr>
      </w:pPr>
    </w:p>
    <w:p w:rsidR="009D25E9" w:rsidRPr="006C3E54" w:rsidRDefault="009D25E9" w:rsidP="009D25E9">
      <w:pPr>
        <w:jc w:val="center"/>
        <w:rPr>
          <w:b/>
          <w:color w:val="4F81BD"/>
          <w:sz w:val="28"/>
        </w:rPr>
      </w:pPr>
    </w:p>
    <w:p w:rsidR="009D25E9" w:rsidRPr="00656211" w:rsidRDefault="009D25E9" w:rsidP="009D25E9">
      <w:pPr>
        <w:pBdr>
          <w:top w:val="single" w:sz="4" w:space="1" w:color="auto"/>
          <w:left w:val="single" w:sz="4" w:space="4" w:color="auto"/>
          <w:bottom w:val="single" w:sz="4" w:space="1" w:color="auto"/>
          <w:right w:val="single" w:sz="4" w:space="4" w:color="auto"/>
        </w:pBdr>
        <w:jc w:val="center"/>
        <w:rPr>
          <w:rFonts w:ascii="Verdana" w:hAnsi="Verdana"/>
          <w:b/>
          <w:sz w:val="28"/>
        </w:rPr>
      </w:pPr>
      <w:r w:rsidRPr="00656211">
        <w:rPr>
          <w:rFonts w:ascii="Verdana" w:hAnsi="Verdana"/>
          <w:b/>
          <w:sz w:val="28"/>
        </w:rPr>
        <w:t>PROGRAMA DE ORGANIZACIÓN</w:t>
      </w:r>
    </w:p>
    <w:p w:rsidR="009D25E9" w:rsidRPr="00656211" w:rsidRDefault="009D25E9" w:rsidP="009D25E9">
      <w:pPr>
        <w:rPr>
          <w:rFonts w:ascii="Verdana" w:hAnsi="Verdana"/>
        </w:rPr>
      </w:pPr>
    </w:p>
    <w:p w:rsidR="009D25E9" w:rsidRPr="00656211" w:rsidRDefault="009D25E9" w:rsidP="009D25E9">
      <w:pPr>
        <w:rPr>
          <w:rFonts w:ascii="Verdana" w:hAnsi="Verdana"/>
          <w:u w:val="single"/>
        </w:rPr>
      </w:pPr>
      <w:r w:rsidRPr="00656211">
        <w:rPr>
          <w:rFonts w:ascii="Verdana" w:hAnsi="Verdana"/>
          <w:u w:val="single"/>
        </w:rPr>
        <w:t>Introducción</w:t>
      </w:r>
    </w:p>
    <w:p w:rsidR="009D25E9" w:rsidRPr="00656211" w:rsidRDefault="009D25E9" w:rsidP="009D25E9">
      <w:pPr>
        <w:rPr>
          <w:rFonts w:ascii="Verdana" w:hAnsi="Verdana"/>
        </w:rPr>
      </w:pPr>
    </w:p>
    <w:p w:rsidR="009D25E9" w:rsidRPr="00656211" w:rsidRDefault="009D25E9" w:rsidP="009D25E9">
      <w:pPr>
        <w:jc w:val="both"/>
        <w:rPr>
          <w:rFonts w:ascii="Verdana" w:hAnsi="Verdana"/>
        </w:rPr>
      </w:pPr>
      <w:r w:rsidRPr="00656211">
        <w:rPr>
          <w:rFonts w:ascii="Verdana" w:hAnsi="Verdana"/>
        </w:rPr>
        <w:t xml:space="preserve">Este programa no está subvencionado por ninguna entidad pública ni privada, aunque algunas de las actividades que aquí se recogen y detallan están desarrolladas en otros programas de manera trasversal. </w:t>
      </w:r>
    </w:p>
    <w:p w:rsidR="009D25E9" w:rsidRPr="00656211" w:rsidRDefault="009D25E9" w:rsidP="009D25E9">
      <w:pPr>
        <w:jc w:val="both"/>
        <w:rPr>
          <w:rFonts w:ascii="Verdana" w:hAnsi="Verdana"/>
        </w:rPr>
      </w:pPr>
      <w:r w:rsidRPr="00656211">
        <w:rPr>
          <w:rFonts w:ascii="Verdana" w:hAnsi="Verdana"/>
        </w:rPr>
        <w:t>No obstante, como asociación nos parece importante recogerlo en la memoria global de la entidad porque son muchas las horas de trabajo interno, asociativo, de búsqueda de fondos, etc, que merece ser tenida en cuenta y sobre todo recordada como labor importante de todo un año.</w:t>
      </w:r>
    </w:p>
    <w:p w:rsidR="009D25E9" w:rsidRPr="00656211" w:rsidRDefault="009D25E9" w:rsidP="009D25E9">
      <w:pPr>
        <w:rPr>
          <w:rFonts w:ascii="Verdana" w:hAnsi="Verdana"/>
        </w:rPr>
      </w:pPr>
    </w:p>
    <w:p w:rsidR="009D25E9" w:rsidRPr="00656211" w:rsidRDefault="009D25E9" w:rsidP="009D25E9">
      <w:pPr>
        <w:rPr>
          <w:rFonts w:ascii="Verdana" w:hAnsi="Verdana"/>
        </w:rPr>
      </w:pPr>
    </w:p>
    <w:p w:rsidR="009D25E9" w:rsidRPr="00656211" w:rsidRDefault="009D25E9" w:rsidP="009D25E9">
      <w:pPr>
        <w:rPr>
          <w:rFonts w:ascii="Verdana" w:hAnsi="Verdana"/>
        </w:rPr>
      </w:pPr>
    </w:p>
    <w:p w:rsidR="009D25E9" w:rsidRPr="00656211" w:rsidRDefault="009D25E9" w:rsidP="00C563C6">
      <w:pPr>
        <w:numPr>
          <w:ilvl w:val="0"/>
          <w:numId w:val="69"/>
        </w:numPr>
        <w:jc w:val="both"/>
        <w:rPr>
          <w:rFonts w:ascii="Verdana" w:hAnsi="Verdana"/>
          <w:u w:val="single"/>
        </w:rPr>
      </w:pPr>
      <w:r w:rsidRPr="00656211">
        <w:rPr>
          <w:rFonts w:ascii="Verdana" w:hAnsi="Verdana"/>
          <w:u w:val="single"/>
        </w:rPr>
        <w:t>SERVICIO DE DOCUMENTACIÓN Y BIBLIOTECA</w:t>
      </w:r>
    </w:p>
    <w:p w:rsidR="009D25E9" w:rsidRPr="00656211" w:rsidRDefault="009D25E9" w:rsidP="009D25E9">
      <w:pPr>
        <w:jc w:val="both"/>
        <w:rPr>
          <w:rFonts w:ascii="Verdana" w:hAnsi="Verdana"/>
          <w:u w:val="single"/>
        </w:rPr>
      </w:pPr>
    </w:p>
    <w:p w:rsidR="009D25E9" w:rsidRPr="00656211" w:rsidRDefault="009D25E9" w:rsidP="00C563C6">
      <w:pPr>
        <w:numPr>
          <w:ilvl w:val="0"/>
          <w:numId w:val="69"/>
        </w:numPr>
        <w:jc w:val="both"/>
        <w:rPr>
          <w:rFonts w:ascii="Verdana" w:hAnsi="Verdana"/>
          <w:u w:val="single"/>
        </w:rPr>
      </w:pPr>
      <w:r w:rsidRPr="00656211">
        <w:rPr>
          <w:rFonts w:ascii="Verdana" w:hAnsi="Verdana"/>
          <w:u w:val="single"/>
        </w:rPr>
        <w:t xml:space="preserve">ACTIDADES ADMINISTRATIVAS Y ORGANIZATIVAS </w:t>
      </w:r>
    </w:p>
    <w:p w:rsidR="009D25E9" w:rsidRPr="00656211" w:rsidRDefault="009D25E9" w:rsidP="009D25E9">
      <w:pPr>
        <w:jc w:val="both"/>
        <w:rPr>
          <w:rFonts w:ascii="Verdana" w:hAnsi="Verdana"/>
        </w:rPr>
      </w:pPr>
    </w:p>
    <w:p w:rsidR="009D25E9" w:rsidRPr="00656211" w:rsidRDefault="009D25E9" w:rsidP="00C563C6">
      <w:pPr>
        <w:numPr>
          <w:ilvl w:val="1"/>
          <w:numId w:val="69"/>
        </w:numPr>
        <w:jc w:val="both"/>
        <w:rPr>
          <w:rFonts w:ascii="Verdana" w:hAnsi="Verdana"/>
          <w:u w:val="single"/>
        </w:rPr>
      </w:pPr>
      <w:r w:rsidRPr="00656211">
        <w:rPr>
          <w:rFonts w:ascii="Verdana" w:hAnsi="Verdana"/>
          <w:u w:val="single"/>
        </w:rPr>
        <w:t>Actividades Administrativas</w:t>
      </w:r>
    </w:p>
    <w:p w:rsidR="009D25E9" w:rsidRPr="00656211" w:rsidRDefault="009D25E9" w:rsidP="00C563C6">
      <w:pPr>
        <w:numPr>
          <w:ilvl w:val="1"/>
          <w:numId w:val="69"/>
        </w:numPr>
        <w:jc w:val="both"/>
        <w:rPr>
          <w:rFonts w:ascii="Verdana" w:hAnsi="Verdana"/>
          <w:u w:val="single"/>
        </w:rPr>
      </w:pPr>
      <w:r w:rsidRPr="00656211">
        <w:rPr>
          <w:rFonts w:ascii="Verdana" w:hAnsi="Verdana"/>
          <w:u w:val="single"/>
        </w:rPr>
        <w:t xml:space="preserve">Actividades Organizativas </w:t>
      </w:r>
    </w:p>
    <w:p w:rsidR="009D25E9" w:rsidRPr="00656211" w:rsidRDefault="009D25E9" w:rsidP="009D25E9">
      <w:pPr>
        <w:ind w:left="360"/>
        <w:jc w:val="both"/>
        <w:rPr>
          <w:rFonts w:ascii="Verdana" w:hAnsi="Verdana"/>
          <w:u w:val="single"/>
        </w:rPr>
      </w:pPr>
    </w:p>
    <w:p w:rsidR="009D25E9" w:rsidRPr="00656211" w:rsidRDefault="009D25E9" w:rsidP="009D25E9">
      <w:pPr>
        <w:jc w:val="both"/>
        <w:rPr>
          <w:rFonts w:ascii="Verdana" w:hAnsi="Verdana"/>
          <w:u w:val="single"/>
        </w:rPr>
      </w:pPr>
    </w:p>
    <w:p w:rsidR="009D25E9" w:rsidRPr="00656211" w:rsidRDefault="009D25E9" w:rsidP="009D25E9">
      <w:pPr>
        <w:jc w:val="both"/>
        <w:rPr>
          <w:rFonts w:ascii="Verdana" w:hAnsi="Verdana"/>
        </w:rPr>
      </w:pPr>
    </w:p>
    <w:p w:rsidR="009D25E9" w:rsidRPr="00656211" w:rsidRDefault="009D25E9" w:rsidP="009D25E9">
      <w:pPr>
        <w:rPr>
          <w:rFonts w:ascii="Verdana" w:hAnsi="Verdana"/>
        </w:rPr>
      </w:pPr>
    </w:p>
    <w:p w:rsidR="009D25E9" w:rsidRPr="00656211" w:rsidRDefault="009D25E9" w:rsidP="009D25E9">
      <w:pPr>
        <w:numPr>
          <w:ilvl w:val="0"/>
          <w:numId w:val="19"/>
        </w:numPr>
        <w:pBdr>
          <w:top w:val="single" w:sz="4" w:space="1" w:color="auto"/>
          <w:left w:val="single" w:sz="4" w:space="4" w:color="auto"/>
          <w:bottom w:val="single" w:sz="4" w:space="1" w:color="auto"/>
          <w:right w:val="single" w:sz="4" w:space="4" w:color="auto"/>
        </w:pBdr>
        <w:rPr>
          <w:rFonts w:ascii="Verdana" w:hAnsi="Verdana"/>
          <w:b/>
        </w:rPr>
      </w:pPr>
      <w:r w:rsidRPr="00656211">
        <w:rPr>
          <w:rFonts w:ascii="Verdana" w:hAnsi="Verdana"/>
          <w:b/>
        </w:rPr>
        <w:t>SERVICIO DE DOCUMENTACIÓN Y BIBLIOTECA</w:t>
      </w:r>
    </w:p>
    <w:p w:rsidR="009D25E9" w:rsidRPr="00656211" w:rsidRDefault="009D25E9" w:rsidP="009D25E9">
      <w:pPr>
        <w:rPr>
          <w:rFonts w:ascii="Verdana" w:hAnsi="Verdana"/>
        </w:rPr>
      </w:pPr>
    </w:p>
    <w:p w:rsidR="009D25E9" w:rsidRPr="00656211" w:rsidRDefault="009D25E9" w:rsidP="009D25E9">
      <w:pPr>
        <w:rPr>
          <w:rFonts w:ascii="Verdana" w:hAnsi="Verdana"/>
          <w:b/>
          <w:u w:val="single"/>
        </w:rPr>
      </w:pPr>
      <w:r w:rsidRPr="00656211">
        <w:rPr>
          <w:rFonts w:ascii="Verdana" w:hAnsi="Verdana"/>
          <w:b/>
          <w:u w:val="single"/>
        </w:rPr>
        <w:t>Objetivos:</w:t>
      </w:r>
    </w:p>
    <w:p w:rsidR="009D25E9" w:rsidRPr="00656211" w:rsidRDefault="009D25E9" w:rsidP="009D25E9">
      <w:pPr>
        <w:rPr>
          <w:rFonts w:ascii="Verdana" w:hAnsi="Verdana"/>
        </w:rPr>
      </w:pPr>
    </w:p>
    <w:p w:rsidR="009D25E9" w:rsidRPr="00656211" w:rsidRDefault="009D25E9" w:rsidP="00C563C6">
      <w:pPr>
        <w:numPr>
          <w:ilvl w:val="0"/>
          <w:numId w:val="70"/>
        </w:numPr>
        <w:jc w:val="both"/>
        <w:rPr>
          <w:rFonts w:ascii="Verdana" w:hAnsi="Verdana"/>
        </w:rPr>
      </w:pPr>
      <w:r w:rsidRPr="00656211">
        <w:rPr>
          <w:rFonts w:ascii="Verdana" w:hAnsi="Verdana"/>
        </w:rPr>
        <w:t>Facilitar todo tipo de documentación relacionada con el VIH/Sida a la población</w:t>
      </w:r>
    </w:p>
    <w:p w:rsidR="009D25E9" w:rsidRPr="00656211" w:rsidRDefault="009D25E9" w:rsidP="00C563C6">
      <w:pPr>
        <w:numPr>
          <w:ilvl w:val="0"/>
          <w:numId w:val="70"/>
        </w:numPr>
        <w:jc w:val="both"/>
        <w:rPr>
          <w:rFonts w:ascii="Verdana" w:hAnsi="Verdana"/>
        </w:rPr>
      </w:pPr>
      <w:r w:rsidRPr="00656211">
        <w:rPr>
          <w:rFonts w:ascii="Verdana" w:hAnsi="Verdana"/>
        </w:rPr>
        <w:t>Mantener un control de archivos, documentación y biblioteca.</w:t>
      </w:r>
    </w:p>
    <w:p w:rsidR="009D25E9" w:rsidRPr="00656211" w:rsidRDefault="009D25E9" w:rsidP="009D25E9">
      <w:pPr>
        <w:jc w:val="both"/>
        <w:rPr>
          <w:rFonts w:ascii="Verdana" w:hAnsi="Verdana"/>
        </w:rPr>
      </w:pPr>
    </w:p>
    <w:p w:rsidR="009D25E9" w:rsidRPr="00656211" w:rsidRDefault="009D25E9" w:rsidP="009D25E9">
      <w:pPr>
        <w:rPr>
          <w:rFonts w:ascii="Verdana" w:hAnsi="Verdana"/>
          <w:b/>
          <w:u w:val="single"/>
        </w:rPr>
      </w:pPr>
      <w:r w:rsidRPr="00656211">
        <w:rPr>
          <w:rFonts w:ascii="Verdana" w:hAnsi="Verdana"/>
          <w:b/>
          <w:u w:val="single"/>
        </w:rPr>
        <w:t>Actividades desarrolladas:</w:t>
      </w:r>
    </w:p>
    <w:p w:rsidR="009D25E9" w:rsidRPr="00656211" w:rsidRDefault="009D25E9" w:rsidP="009D25E9">
      <w:pPr>
        <w:rPr>
          <w:rFonts w:ascii="Verdana" w:hAnsi="Verdana"/>
        </w:rPr>
      </w:pPr>
    </w:p>
    <w:p w:rsidR="009D25E9" w:rsidRPr="00656211" w:rsidRDefault="009D25E9" w:rsidP="00C563C6">
      <w:pPr>
        <w:numPr>
          <w:ilvl w:val="0"/>
          <w:numId w:val="71"/>
        </w:numPr>
        <w:rPr>
          <w:rFonts w:ascii="Verdana" w:hAnsi="Verdana"/>
        </w:rPr>
      </w:pPr>
      <w:r w:rsidRPr="00656211">
        <w:rPr>
          <w:rFonts w:ascii="Verdana" w:hAnsi="Verdana"/>
        </w:rPr>
        <w:t>Clasificación y archivo de:</w:t>
      </w:r>
    </w:p>
    <w:p w:rsidR="009D25E9" w:rsidRPr="00656211" w:rsidRDefault="009D25E9" w:rsidP="00C563C6">
      <w:pPr>
        <w:numPr>
          <w:ilvl w:val="1"/>
          <w:numId w:val="71"/>
        </w:numPr>
        <w:rPr>
          <w:rFonts w:ascii="Verdana" w:hAnsi="Verdana"/>
        </w:rPr>
      </w:pPr>
      <w:r w:rsidRPr="00656211">
        <w:rPr>
          <w:rFonts w:ascii="Verdana" w:hAnsi="Verdana"/>
        </w:rPr>
        <w:t>noticias de prensa</w:t>
      </w:r>
    </w:p>
    <w:p w:rsidR="009D25E9" w:rsidRPr="00656211" w:rsidRDefault="009D25E9" w:rsidP="00C563C6">
      <w:pPr>
        <w:numPr>
          <w:ilvl w:val="1"/>
          <w:numId w:val="71"/>
        </w:numPr>
        <w:rPr>
          <w:rFonts w:ascii="Verdana" w:hAnsi="Verdana"/>
        </w:rPr>
      </w:pPr>
      <w:r w:rsidRPr="00656211">
        <w:rPr>
          <w:rFonts w:ascii="Verdana" w:hAnsi="Verdana"/>
        </w:rPr>
        <w:t>revistas recibidas</w:t>
      </w:r>
    </w:p>
    <w:p w:rsidR="009D25E9" w:rsidRPr="00656211" w:rsidRDefault="009D25E9" w:rsidP="00C563C6">
      <w:pPr>
        <w:numPr>
          <w:ilvl w:val="1"/>
          <w:numId w:val="71"/>
        </w:numPr>
        <w:rPr>
          <w:rFonts w:ascii="Verdana" w:hAnsi="Verdana"/>
        </w:rPr>
      </w:pPr>
      <w:r w:rsidRPr="00656211">
        <w:rPr>
          <w:rFonts w:ascii="Verdana" w:hAnsi="Verdana"/>
        </w:rPr>
        <w:t>documentación de Congresos</w:t>
      </w:r>
    </w:p>
    <w:p w:rsidR="009D25E9" w:rsidRPr="00656211" w:rsidRDefault="009D25E9" w:rsidP="00C563C6">
      <w:pPr>
        <w:numPr>
          <w:ilvl w:val="1"/>
          <w:numId w:val="71"/>
        </w:numPr>
        <w:rPr>
          <w:rFonts w:ascii="Verdana" w:hAnsi="Verdana"/>
        </w:rPr>
      </w:pPr>
      <w:r w:rsidRPr="00656211">
        <w:rPr>
          <w:rFonts w:ascii="Verdana" w:hAnsi="Verdana"/>
        </w:rPr>
        <w:t>correo en general</w:t>
      </w:r>
    </w:p>
    <w:p w:rsidR="009D25E9" w:rsidRPr="00656211" w:rsidRDefault="009D25E9" w:rsidP="00C563C6">
      <w:pPr>
        <w:numPr>
          <w:ilvl w:val="0"/>
          <w:numId w:val="71"/>
        </w:numPr>
        <w:rPr>
          <w:rFonts w:ascii="Verdana" w:hAnsi="Verdana"/>
        </w:rPr>
      </w:pPr>
      <w:r w:rsidRPr="00656211">
        <w:rPr>
          <w:rFonts w:ascii="Verdana" w:hAnsi="Verdana"/>
        </w:rPr>
        <w:t>Biblioteca:</w:t>
      </w:r>
    </w:p>
    <w:p w:rsidR="009D25E9" w:rsidRPr="00656211" w:rsidRDefault="009D25E9" w:rsidP="00C563C6">
      <w:pPr>
        <w:numPr>
          <w:ilvl w:val="1"/>
          <w:numId w:val="71"/>
        </w:numPr>
        <w:rPr>
          <w:rFonts w:ascii="Verdana" w:hAnsi="Verdana"/>
        </w:rPr>
      </w:pPr>
      <w:r w:rsidRPr="00656211">
        <w:rPr>
          <w:rFonts w:ascii="Verdana" w:hAnsi="Verdana"/>
        </w:rPr>
        <w:t>mantenimiento y actualización</w:t>
      </w:r>
    </w:p>
    <w:p w:rsidR="009D25E9" w:rsidRPr="00656211" w:rsidRDefault="009D25E9" w:rsidP="00C563C6">
      <w:pPr>
        <w:numPr>
          <w:ilvl w:val="1"/>
          <w:numId w:val="71"/>
        </w:numPr>
        <w:rPr>
          <w:rFonts w:ascii="Verdana" w:hAnsi="Verdana"/>
        </w:rPr>
      </w:pPr>
      <w:r w:rsidRPr="00656211">
        <w:rPr>
          <w:rFonts w:ascii="Verdana" w:hAnsi="Verdana"/>
        </w:rPr>
        <w:t>control de préstamos</w:t>
      </w:r>
    </w:p>
    <w:p w:rsidR="009D25E9" w:rsidRPr="00656211" w:rsidRDefault="009D25E9" w:rsidP="009D25E9">
      <w:pPr>
        <w:rPr>
          <w:rFonts w:ascii="Verdana" w:hAnsi="Verdana"/>
        </w:rPr>
      </w:pPr>
    </w:p>
    <w:p w:rsidR="009D25E9" w:rsidRPr="00656211" w:rsidRDefault="009D25E9" w:rsidP="009D25E9">
      <w:pPr>
        <w:rPr>
          <w:rFonts w:ascii="Verdana" w:hAnsi="Verdana"/>
        </w:rPr>
      </w:pPr>
    </w:p>
    <w:p w:rsidR="009D25E9" w:rsidRPr="00656211" w:rsidRDefault="009D25E9" w:rsidP="009D25E9">
      <w:pPr>
        <w:rPr>
          <w:rFonts w:ascii="Verdana" w:hAnsi="Verdana"/>
          <w:b/>
          <w:u w:val="single"/>
        </w:rPr>
      </w:pPr>
    </w:p>
    <w:p w:rsidR="009D25E9" w:rsidRPr="00656211" w:rsidRDefault="009D25E9" w:rsidP="009D25E9">
      <w:pPr>
        <w:rPr>
          <w:rFonts w:ascii="Verdana" w:hAnsi="Verdana"/>
          <w:b/>
          <w:u w:val="single"/>
        </w:rPr>
      </w:pPr>
      <w:r w:rsidRPr="00656211">
        <w:rPr>
          <w:rFonts w:ascii="Verdana" w:hAnsi="Verdana"/>
          <w:b/>
          <w:u w:val="single"/>
        </w:rPr>
        <w:t>Evaluación:</w:t>
      </w:r>
    </w:p>
    <w:p w:rsidR="009D25E9" w:rsidRPr="00656211" w:rsidRDefault="009D25E9" w:rsidP="009D25E9">
      <w:pPr>
        <w:rPr>
          <w:rFonts w:ascii="Verdana" w:hAnsi="Verdana"/>
        </w:rPr>
      </w:pPr>
    </w:p>
    <w:p w:rsidR="009D25E9" w:rsidRPr="00656211" w:rsidRDefault="009D25E9" w:rsidP="009D25E9">
      <w:pPr>
        <w:ind w:firstLine="709"/>
        <w:jc w:val="both"/>
        <w:rPr>
          <w:rFonts w:ascii="Verdana" w:hAnsi="Verdana"/>
        </w:rPr>
      </w:pPr>
      <w:r w:rsidRPr="00656211">
        <w:rPr>
          <w:rFonts w:ascii="Verdana" w:hAnsi="Verdana"/>
        </w:rPr>
        <w:t xml:space="preserve">La clasificación y archivo de documentación (noticias, revistas, etc.) se realiza diariamente de manera sistemática ofreciéndose a las personas que lo demandan. Los folletos informativos están disponibles a la entrada para aquellas personas interesadas en llevárselos. Las revistas están a disposición de usuari@s y voluntari@s de la asociación así como a personas que tras entrevista previa se les ofrece como complemento de lo ya tratado. </w:t>
      </w:r>
    </w:p>
    <w:p w:rsidR="009D25E9" w:rsidRPr="00656211" w:rsidRDefault="009D25E9" w:rsidP="009D25E9">
      <w:pPr>
        <w:ind w:firstLine="709"/>
        <w:jc w:val="both"/>
        <w:rPr>
          <w:rFonts w:ascii="Verdana" w:hAnsi="Verdana"/>
        </w:rPr>
      </w:pPr>
      <w:r w:rsidRPr="00656211">
        <w:rPr>
          <w:rFonts w:ascii="Verdana" w:hAnsi="Verdana"/>
        </w:rPr>
        <w:t xml:space="preserve">El resto de documentación se archiva en </w:t>
      </w:r>
      <w:smartTag w:uri="urn:schemas-microsoft-com:office:smarttags" w:element="PersonName">
        <w:smartTagPr>
          <w:attr w:name="ProductID" w:val="la Biblioteca"/>
        </w:smartTagPr>
        <w:r w:rsidRPr="00656211">
          <w:rPr>
            <w:rFonts w:ascii="Verdana" w:hAnsi="Verdana"/>
          </w:rPr>
          <w:t>la Biblioteca</w:t>
        </w:r>
      </w:smartTag>
      <w:r w:rsidRPr="00656211">
        <w:rPr>
          <w:rFonts w:ascii="Verdana" w:hAnsi="Verdana"/>
        </w:rPr>
        <w:t xml:space="preserve"> y se ofrece bajo control de préstamos.</w:t>
      </w:r>
    </w:p>
    <w:p w:rsidR="009D25E9" w:rsidRPr="006C3E54" w:rsidRDefault="009D25E9" w:rsidP="009D25E9">
      <w:pPr>
        <w:jc w:val="both"/>
        <w:rPr>
          <w:rFonts w:ascii="Verdana" w:hAnsi="Verdana"/>
          <w:color w:val="4F81BD"/>
        </w:rPr>
      </w:pPr>
    </w:p>
    <w:p w:rsidR="009D25E9" w:rsidRPr="006C3E54" w:rsidRDefault="009D25E9" w:rsidP="009D25E9">
      <w:pPr>
        <w:rPr>
          <w:color w:val="4F81BD"/>
        </w:rPr>
      </w:pPr>
    </w:p>
    <w:p w:rsidR="009D25E9" w:rsidRPr="006C3E54" w:rsidRDefault="009D25E9" w:rsidP="009D25E9">
      <w:pPr>
        <w:pStyle w:val="Piedepgina"/>
        <w:tabs>
          <w:tab w:val="clear" w:pos="4252"/>
          <w:tab w:val="clear" w:pos="8504"/>
        </w:tabs>
        <w:rPr>
          <w:color w:val="4F81BD"/>
        </w:rPr>
      </w:pPr>
    </w:p>
    <w:p w:rsidR="009D25E9" w:rsidRPr="00656211" w:rsidRDefault="009D25E9" w:rsidP="009D25E9">
      <w:pPr>
        <w:numPr>
          <w:ilvl w:val="0"/>
          <w:numId w:val="19"/>
        </w:numPr>
        <w:pBdr>
          <w:top w:val="single" w:sz="4" w:space="1" w:color="auto"/>
          <w:left w:val="single" w:sz="4" w:space="0" w:color="auto"/>
          <w:bottom w:val="single" w:sz="4" w:space="1" w:color="auto"/>
          <w:right w:val="single" w:sz="4" w:space="4" w:color="auto"/>
        </w:pBdr>
        <w:rPr>
          <w:rFonts w:ascii="Verdana" w:hAnsi="Verdana"/>
          <w:b/>
        </w:rPr>
      </w:pPr>
      <w:r w:rsidRPr="00656211">
        <w:rPr>
          <w:rFonts w:ascii="Verdana" w:hAnsi="Verdana"/>
          <w:b/>
        </w:rPr>
        <w:t>ACTIVIDADES ADMINISTRATIVAS Y ORGANIZATIVAS</w:t>
      </w:r>
    </w:p>
    <w:p w:rsidR="009D25E9" w:rsidRPr="00656211" w:rsidRDefault="009D25E9" w:rsidP="009D25E9">
      <w:pPr>
        <w:rPr>
          <w:rFonts w:ascii="Verdana" w:hAnsi="Verdana"/>
        </w:rPr>
      </w:pPr>
    </w:p>
    <w:p w:rsidR="009D25E9" w:rsidRPr="00656211" w:rsidRDefault="009D25E9" w:rsidP="009D25E9">
      <w:pPr>
        <w:rPr>
          <w:rFonts w:ascii="Verdana" w:hAnsi="Verdana"/>
        </w:rPr>
      </w:pPr>
    </w:p>
    <w:p w:rsidR="009D25E9" w:rsidRPr="00656211" w:rsidRDefault="009D25E9" w:rsidP="009D25E9">
      <w:pPr>
        <w:rPr>
          <w:rFonts w:ascii="Verdana" w:hAnsi="Verdana"/>
          <w:b/>
          <w:u w:val="single"/>
        </w:rPr>
      </w:pPr>
      <w:r w:rsidRPr="00656211">
        <w:rPr>
          <w:rFonts w:ascii="Verdana" w:hAnsi="Verdana"/>
          <w:b/>
          <w:u w:val="single"/>
        </w:rPr>
        <w:t>Objetivos desarrollados:</w:t>
      </w:r>
    </w:p>
    <w:p w:rsidR="009D25E9" w:rsidRPr="00656211" w:rsidRDefault="009D25E9" w:rsidP="009D25E9">
      <w:pPr>
        <w:rPr>
          <w:rFonts w:ascii="Verdana" w:hAnsi="Verdana"/>
          <w:b/>
          <w:u w:val="single"/>
        </w:rPr>
      </w:pPr>
    </w:p>
    <w:p w:rsidR="009D25E9" w:rsidRPr="00656211" w:rsidRDefault="009D25E9" w:rsidP="00C563C6">
      <w:pPr>
        <w:numPr>
          <w:ilvl w:val="0"/>
          <w:numId w:val="72"/>
        </w:numPr>
        <w:jc w:val="both"/>
        <w:rPr>
          <w:rFonts w:ascii="Verdana" w:hAnsi="Verdana"/>
        </w:rPr>
      </w:pPr>
      <w:r w:rsidRPr="00656211">
        <w:rPr>
          <w:rFonts w:ascii="Verdana" w:hAnsi="Verdana"/>
        </w:rPr>
        <w:t>Elaborar una planificación, programación, registro, calendarización y evaluación de las actividades</w:t>
      </w:r>
    </w:p>
    <w:p w:rsidR="009D25E9" w:rsidRPr="00656211" w:rsidRDefault="009D25E9" w:rsidP="00C563C6">
      <w:pPr>
        <w:numPr>
          <w:ilvl w:val="0"/>
          <w:numId w:val="72"/>
        </w:numPr>
        <w:jc w:val="both"/>
        <w:rPr>
          <w:rFonts w:ascii="Verdana" w:hAnsi="Verdana"/>
        </w:rPr>
      </w:pPr>
      <w:r w:rsidRPr="00656211">
        <w:rPr>
          <w:rFonts w:ascii="Verdana" w:hAnsi="Verdana"/>
        </w:rPr>
        <w:t>Realizar una memoria anual de actividades</w:t>
      </w:r>
    </w:p>
    <w:p w:rsidR="009D25E9" w:rsidRPr="00656211" w:rsidRDefault="009D25E9" w:rsidP="00C563C6">
      <w:pPr>
        <w:numPr>
          <w:ilvl w:val="0"/>
          <w:numId w:val="72"/>
        </w:numPr>
        <w:jc w:val="both"/>
        <w:rPr>
          <w:rFonts w:ascii="Verdana" w:hAnsi="Verdana"/>
        </w:rPr>
      </w:pPr>
      <w:r w:rsidRPr="00656211">
        <w:rPr>
          <w:rFonts w:ascii="Verdana" w:hAnsi="Verdana"/>
        </w:rPr>
        <w:t xml:space="preserve">Realizar la documentación necesaria para la correcta organización y administración de </w:t>
      </w:r>
      <w:smartTag w:uri="urn:schemas-microsoft-com:office:smarttags" w:element="PersonName">
        <w:smartTagPr>
          <w:attr w:name="ProductID" w:val="LA ASOCIACIￓN"/>
        </w:smartTagPr>
        <w:r w:rsidRPr="00656211">
          <w:rPr>
            <w:rFonts w:ascii="Verdana" w:hAnsi="Verdana"/>
          </w:rPr>
          <w:t>la Asociación</w:t>
        </w:r>
      </w:smartTag>
    </w:p>
    <w:p w:rsidR="009D25E9" w:rsidRPr="00656211" w:rsidRDefault="009D25E9" w:rsidP="00C563C6">
      <w:pPr>
        <w:numPr>
          <w:ilvl w:val="0"/>
          <w:numId w:val="72"/>
        </w:numPr>
        <w:jc w:val="both"/>
        <w:rPr>
          <w:rFonts w:ascii="Verdana" w:hAnsi="Verdana"/>
        </w:rPr>
      </w:pPr>
      <w:r w:rsidRPr="00656211">
        <w:rPr>
          <w:rFonts w:ascii="Verdana" w:hAnsi="Verdana"/>
        </w:rPr>
        <w:t>Coordinar internamente la asociación.</w:t>
      </w:r>
    </w:p>
    <w:p w:rsidR="009D25E9" w:rsidRPr="00656211" w:rsidRDefault="009D25E9" w:rsidP="00C563C6">
      <w:pPr>
        <w:numPr>
          <w:ilvl w:val="0"/>
          <w:numId w:val="72"/>
        </w:numPr>
        <w:jc w:val="both"/>
        <w:rPr>
          <w:rFonts w:ascii="Verdana" w:hAnsi="Verdana"/>
        </w:rPr>
      </w:pPr>
      <w:r w:rsidRPr="00656211">
        <w:rPr>
          <w:rFonts w:ascii="Verdana" w:hAnsi="Verdana"/>
        </w:rPr>
        <w:t>Coordinar y mantener relaciones con otras ONGs y organismos</w:t>
      </w:r>
    </w:p>
    <w:p w:rsidR="009D25E9" w:rsidRPr="00656211" w:rsidRDefault="009D25E9" w:rsidP="00C563C6">
      <w:pPr>
        <w:numPr>
          <w:ilvl w:val="0"/>
          <w:numId w:val="72"/>
        </w:numPr>
        <w:jc w:val="both"/>
        <w:rPr>
          <w:rFonts w:ascii="Verdana" w:hAnsi="Verdana"/>
        </w:rPr>
      </w:pPr>
      <w:r w:rsidRPr="00656211">
        <w:rPr>
          <w:rFonts w:ascii="Verdana" w:hAnsi="Verdana"/>
        </w:rPr>
        <w:t>Facilitar y difundir material divulgativo</w:t>
      </w:r>
    </w:p>
    <w:p w:rsidR="009D25E9" w:rsidRPr="00656211" w:rsidRDefault="009D25E9" w:rsidP="00C563C6">
      <w:pPr>
        <w:numPr>
          <w:ilvl w:val="0"/>
          <w:numId w:val="72"/>
        </w:numPr>
        <w:jc w:val="both"/>
        <w:rPr>
          <w:rFonts w:ascii="Verdana" w:hAnsi="Verdana"/>
        </w:rPr>
      </w:pPr>
      <w:r w:rsidRPr="00656211">
        <w:rPr>
          <w:rFonts w:ascii="Verdana" w:hAnsi="Verdana"/>
        </w:rPr>
        <w:t>Elaborar material de difusión para la búsqueda de autofinanciación.</w:t>
      </w:r>
    </w:p>
    <w:p w:rsidR="009D25E9" w:rsidRPr="00656211" w:rsidRDefault="009D25E9" w:rsidP="00C563C6">
      <w:pPr>
        <w:numPr>
          <w:ilvl w:val="0"/>
          <w:numId w:val="72"/>
        </w:numPr>
        <w:jc w:val="both"/>
        <w:rPr>
          <w:rFonts w:ascii="Verdana" w:hAnsi="Verdana"/>
        </w:rPr>
      </w:pPr>
      <w:r w:rsidRPr="00656211">
        <w:rPr>
          <w:rFonts w:ascii="Verdana" w:hAnsi="Verdana"/>
        </w:rPr>
        <w:t>Realizar contactos con los medios de comunicación de cara a una difusión de la vivencia del VIH/sida</w:t>
      </w:r>
    </w:p>
    <w:p w:rsidR="009D25E9" w:rsidRPr="00656211" w:rsidRDefault="009D25E9" w:rsidP="009D25E9">
      <w:pPr>
        <w:ind w:left="360"/>
        <w:jc w:val="both"/>
      </w:pPr>
    </w:p>
    <w:p w:rsidR="009D25E9" w:rsidRPr="00656211" w:rsidRDefault="009D25E9" w:rsidP="009D25E9">
      <w:pPr>
        <w:numPr>
          <w:ilvl w:val="1"/>
          <w:numId w:val="19"/>
        </w:numPr>
        <w:rPr>
          <w:rFonts w:ascii="Verdana" w:hAnsi="Verdana"/>
          <w:u w:val="single"/>
        </w:rPr>
      </w:pPr>
      <w:r w:rsidRPr="00656211">
        <w:rPr>
          <w:rFonts w:ascii="Verdana" w:hAnsi="Verdana"/>
          <w:u w:val="single"/>
        </w:rPr>
        <w:t>ACTIVIDADES ADMINISTRATIVAS:</w:t>
      </w:r>
    </w:p>
    <w:p w:rsidR="009D25E9" w:rsidRPr="00656211" w:rsidRDefault="009D25E9" w:rsidP="009D25E9">
      <w:pPr>
        <w:rPr>
          <w:rFonts w:ascii="Verdana" w:hAnsi="Verdana"/>
        </w:rPr>
      </w:pPr>
    </w:p>
    <w:p w:rsidR="009D25E9" w:rsidRPr="00656211" w:rsidRDefault="009D25E9" w:rsidP="00C563C6">
      <w:pPr>
        <w:numPr>
          <w:ilvl w:val="0"/>
          <w:numId w:val="73"/>
        </w:numPr>
        <w:rPr>
          <w:rFonts w:ascii="Verdana" w:hAnsi="Verdana"/>
        </w:rPr>
      </w:pPr>
      <w:r w:rsidRPr="00656211">
        <w:rPr>
          <w:rFonts w:ascii="Verdana" w:hAnsi="Verdana"/>
        </w:rPr>
        <w:t>Registros de actividades</w:t>
      </w:r>
    </w:p>
    <w:p w:rsidR="009D25E9" w:rsidRPr="00656211" w:rsidRDefault="009D25E9" w:rsidP="00C563C6">
      <w:pPr>
        <w:numPr>
          <w:ilvl w:val="0"/>
          <w:numId w:val="73"/>
        </w:numPr>
        <w:rPr>
          <w:rFonts w:ascii="Verdana" w:hAnsi="Verdana"/>
        </w:rPr>
      </w:pPr>
      <w:r w:rsidRPr="00656211">
        <w:rPr>
          <w:rFonts w:ascii="Verdana" w:hAnsi="Verdana"/>
        </w:rPr>
        <w:t>Memorias técnicas</w:t>
      </w:r>
    </w:p>
    <w:p w:rsidR="009D25E9" w:rsidRPr="00656211" w:rsidRDefault="009D25E9" w:rsidP="00C563C6">
      <w:pPr>
        <w:numPr>
          <w:ilvl w:val="0"/>
          <w:numId w:val="73"/>
        </w:numPr>
        <w:rPr>
          <w:rFonts w:ascii="Verdana" w:hAnsi="Verdana"/>
        </w:rPr>
      </w:pPr>
      <w:r w:rsidRPr="00656211">
        <w:rPr>
          <w:rFonts w:ascii="Verdana" w:hAnsi="Verdana"/>
        </w:rPr>
        <w:t>Gestión económica:</w:t>
      </w:r>
    </w:p>
    <w:p w:rsidR="009D25E9" w:rsidRPr="00656211" w:rsidRDefault="009D25E9" w:rsidP="00C563C6">
      <w:pPr>
        <w:numPr>
          <w:ilvl w:val="1"/>
          <w:numId w:val="73"/>
        </w:numPr>
        <w:rPr>
          <w:rFonts w:ascii="Verdana" w:hAnsi="Verdana"/>
        </w:rPr>
      </w:pPr>
      <w:r w:rsidRPr="00656211">
        <w:rPr>
          <w:rFonts w:ascii="Verdana" w:hAnsi="Verdana"/>
        </w:rPr>
        <w:t>Memoria económica</w:t>
      </w:r>
    </w:p>
    <w:p w:rsidR="009D25E9" w:rsidRPr="00656211" w:rsidRDefault="009D25E9" w:rsidP="00C563C6">
      <w:pPr>
        <w:numPr>
          <w:ilvl w:val="1"/>
          <w:numId w:val="73"/>
        </w:numPr>
        <w:rPr>
          <w:rFonts w:ascii="Verdana" w:hAnsi="Verdana"/>
        </w:rPr>
      </w:pPr>
      <w:r w:rsidRPr="00656211">
        <w:rPr>
          <w:rFonts w:ascii="Verdana" w:hAnsi="Verdana"/>
        </w:rPr>
        <w:t>Elaboración de presupuestos</w:t>
      </w:r>
    </w:p>
    <w:p w:rsidR="009D25E9" w:rsidRPr="00656211" w:rsidRDefault="009D25E9" w:rsidP="00C563C6">
      <w:pPr>
        <w:numPr>
          <w:ilvl w:val="1"/>
          <w:numId w:val="73"/>
        </w:numPr>
        <w:rPr>
          <w:rFonts w:ascii="Verdana" w:hAnsi="Verdana"/>
        </w:rPr>
      </w:pPr>
      <w:r w:rsidRPr="00656211">
        <w:rPr>
          <w:rFonts w:ascii="Verdana" w:hAnsi="Verdana"/>
        </w:rPr>
        <w:t>Contabilidad</w:t>
      </w:r>
    </w:p>
    <w:p w:rsidR="009D25E9" w:rsidRPr="006C3E54" w:rsidRDefault="009D25E9" w:rsidP="00C563C6">
      <w:pPr>
        <w:numPr>
          <w:ilvl w:val="1"/>
          <w:numId w:val="73"/>
        </w:numPr>
        <w:rPr>
          <w:rFonts w:ascii="Verdana" w:hAnsi="Verdana"/>
          <w:b/>
          <w:color w:val="4F81BD"/>
        </w:rPr>
      </w:pPr>
      <w:r w:rsidRPr="00656211">
        <w:rPr>
          <w:rFonts w:ascii="Verdana" w:hAnsi="Verdana"/>
          <w:b/>
        </w:rPr>
        <w:t>Búsqueda de recursos propios (autofinanciación</w:t>
      </w:r>
      <w:r w:rsidRPr="006C3E54">
        <w:rPr>
          <w:rFonts w:ascii="Verdana" w:hAnsi="Verdana"/>
          <w:b/>
          <w:color w:val="4F81BD"/>
        </w:rPr>
        <w:t>)</w:t>
      </w:r>
    </w:p>
    <w:p w:rsidR="009D25E9" w:rsidRPr="006C3E54" w:rsidRDefault="009D25E9" w:rsidP="009D25E9">
      <w:pPr>
        <w:ind w:left="720"/>
        <w:rPr>
          <w:rFonts w:ascii="Verdana" w:hAnsi="Verdana"/>
          <w:color w:val="4F81BD"/>
          <w:sz w:val="22"/>
          <w:szCs w:val="22"/>
        </w:rPr>
      </w:pPr>
    </w:p>
    <w:p w:rsidR="009D25E9" w:rsidRDefault="009D25E9" w:rsidP="009D25E9">
      <w:pPr>
        <w:ind w:left="720"/>
        <w:jc w:val="both"/>
        <w:rPr>
          <w:rFonts w:ascii="Verdana" w:hAnsi="Verdana"/>
          <w:sz w:val="22"/>
          <w:szCs w:val="22"/>
        </w:rPr>
      </w:pPr>
      <w:r w:rsidRPr="00B32049">
        <w:rPr>
          <w:rFonts w:ascii="Verdana" w:hAnsi="Verdana"/>
          <w:sz w:val="22"/>
          <w:szCs w:val="22"/>
        </w:rPr>
        <w:t>Aunque este año</w:t>
      </w:r>
      <w:r>
        <w:rPr>
          <w:rFonts w:ascii="Verdana" w:hAnsi="Verdana"/>
          <w:sz w:val="22"/>
          <w:szCs w:val="22"/>
        </w:rPr>
        <w:t xml:space="preserve"> los presupuestos han seguido siendo prorrogados y la subvención del Gobierno de Navarra y Caixa ha seguido inmóvil </w:t>
      </w:r>
      <w:r>
        <w:rPr>
          <w:rFonts w:ascii="Verdana" w:hAnsi="Verdana"/>
          <w:sz w:val="22"/>
          <w:szCs w:val="22"/>
        </w:rPr>
        <w:lastRenderedPageBreak/>
        <w:t>este año hemos recogido frutos del esfuerzo ejercido años anteriores en la búsqueda de financiación.</w:t>
      </w:r>
    </w:p>
    <w:p w:rsidR="009D25E9" w:rsidRDefault="009D25E9" w:rsidP="009D25E9">
      <w:pPr>
        <w:ind w:left="720"/>
        <w:jc w:val="both"/>
        <w:rPr>
          <w:rFonts w:ascii="Verdana" w:hAnsi="Verdana"/>
          <w:sz w:val="22"/>
          <w:szCs w:val="22"/>
        </w:rPr>
      </w:pPr>
      <w:r>
        <w:rPr>
          <w:rFonts w:ascii="Verdana" w:hAnsi="Verdana"/>
          <w:sz w:val="22"/>
          <w:szCs w:val="22"/>
        </w:rPr>
        <w:t>Recibimos una ayuda de Patrimonio del reparto de herencias abintestato que solicitamos en 2013.</w:t>
      </w:r>
    </w:p>
    <w:p w:rsidR="009D25E9" w:rsidRDefault="009D25E9" w:rsidP="009D25E9">
      <w:pPr>
        <w:ind w:left="720"/>
        <w:jc w:val="both"/>
        <w:rPr>
          <w:rFonts w:ascii="Verdana" w:hAnsi="Verdana"/>
          <w:sz w:val="22"/>
          <w:szCs w:val="22"/>
        </w:rPr>
      </w:pPr>
      <w:r>
        <w:rPr>
          <w:rFonts w:ascii="Verdana" w:hAnsi="Verdana"/>
          <w:sz w:val="22"/>
          <w:szCs w:val="22"/>
        </w:rPr>
        <w:t>Hemos conseguido recuperar la subvención de igualdad del Ayuntamiento que el año anterior no recibimos por falta de crédito presupuestario y también este año nos han concedido una nueva subvención del área de acción social para el programa de apoyo.</w:t>
      </w:r>
    </w:p>
    <w:p w:rsidR="009D25E9" w:rsidRDefault="009D25E9" w:rsidP="009D25E9">
      <w:pPr>
        <w:ind w:left="720"/>
        <w:jc w:val="both"/>
        <w:rPr>
          <w:rFonts w:ascii="Verdana" w:hAnsi="Verdana"/>
          <w:sz w:val="22"/>
          <w:szCs w:val="22"/>
        </w:rPr>
      </w:pPr>
      <w:r>
        <w:rPr>
          <w:rFonts w:ascii="Verdana" w:hAnsi="Verdana"/>
          <w:sz w:val="22"/>
          <w:szCs w:val="22"/>
        </w:rPr>
        <w:t xml:space="preserve">El laboratorio farmacéutico Janssen nos ha financiado la docencia de los cursos de voluntariado y está interesado en financiar el proyecto y difusión de la </w:t>
      </w:r>
      <w:r w:rsidRPr="00E7272E">
        <w:rPr>
          <w:rFonts w:ascii="Verdana" w:hAnsi="Verdana"/>
          <w:i/>
          <w:sz w:val="22"/>
          <w:szCs w:val="22"/>
        </w:rPr>
        <w:t>App Sal de dudas</w:t>
      </w:r>
      <w:r>
        <w:rPr>
          <w:rFonts w:ascii="Verdana" w:hAnsi="Verdana"/>
          <w:sz w:val="22"/>
          <w:szCs w:val="22"/>
        </w:rPr>
        <w:t xml:space="preserve"> para el 2016. Es posible que consigamos que esta fuente de financiación sea más estable en el tiempo.</w:t>
      </w:r>
    </w:p>
    <w:p w:rsidR="009D25E9" w:rsidRDefault="009D25E9" w:rsidP="009D25E9">
      <w:pPr>
        <w:ind w:left="720"/>
        <w:jc w:val="both"/>
        <w:rPr>
          <w:rFonts w:ascii="Verdana" w:hAnsi="Verdana"/>
          <w:sz w:val="22"/>
          <w:szCs w:val="22"/>
        </w:rPr>
      </w:pPr>
      <w:r>
        <w:rPr>
          <w:rFonts w:ascii="Verdana" w:hAnsi="Verdana"/>
          <w:sz w:val="22"/>
          <w:szCs w:val="22"/>
        </w:rPr>
        <w:t>Además del interés de la Janssen, otras entidades también han querido participar del proyecto de la app, Caja Laboral nos ha subvencionado con 2.000 €, el Ayuntamiento además de la subvención de Participación Ciudadana que ha aumentado gracias a esta actividad nos ha financiado contra factura desde el área de cultura. Además en este proyecto han participado diferentes entidades, artistas y voluntariado con mucho trabajo en especie.</w:t>
      </w:r>
    </w:p>
    <w:p w:rsidR="009D25E9" w:rsidRDefault="009D25E9" w:rsidP="009D25E9">
      <w:pPr>
        <w:ind w:left="720"/>
        <w:jc w:val="both"/>
        <w:rPr>
          <w:rFonts w:ascii="Verdana" w:hAnsi="Verdana"/>
          <w:sz w:val="22"/>
          <w:szCs w:val="22"/>
        </w:rPr>
      </w:pPr>
      <w:r>
        <w:rPr>
          <w:rFonts w:ascii="Verdana" w:hAnsi="Verdana"/>
          <w:sz w:val="22"/>
          <w:szCs w:val="22"/>
        </w:rPr>
        <w:t>Este año también hemos conseguido una nueva subvención del Servicio Navarro de Empleo que ha financiado la mitad del sueldo de la insertora laboral desde el mes de junio, con una posibilidad de prórroga hasta los tres años. Esto nos posibilita una gran estabilidad del proyecto junto con la ayuda de la Fundación Caixa.</w:t>
      </w:r>
    </w:p>
    <w:p w:rsidR="009D25E9" w:rsidRDefault="009D25E9" w:rsidP="009D25E9">
      <w:pPr>
        <w:ind w:left="720"/>
        <w:jc w:val="both"/>
        <w:rPr>
          <w:rFonts w:ascii="Verdana" w:hAnsi="Verdana"/>
          <w:sz w:val="22"/>
          <w:szCs w:val="22"/>
        </w:rPr>
      </w:pPr>
      <w:r>
        <w:rPr>
          <w:rFonts w:ascii="Verdana" w:hAnsi="Verdana"/>
          <w:sz w:val="22"/>
          <w:szCs w:val="22"/>
        </w:rPr>
        <w:t>Y por último hemos conseguido abrir una nueva vía a través de CESIDA de financiación del Plan Nacional de Sida para dos proyectos con la posibilidad de justificación para el 2016.</w:t>
      </w:r>
    </w:p>
    <w:p w:rsidR="009D25E9" w:rsidRPr="00E7272E" w:rsidRDefault="009D25E9" w:rsidP="009D25E9">
      <w:pPr>
        <w:ind w:left="720"/>
        <w:jc w:val="both"/>
        <w:rPr>
          <w:rFonts w:ascii="Verdana" w:hAnsi="Verdana"/>
          <w:sz w:val="22"/>
          <w:szCs w:val="22"/>
        </w:rPr>
      </w:pPr>
    </w:p>
    <w:p w:rsidR="009D25E9" w:rsidRPr="006C3E54" w:rsidRDefault="009D25E9" w:rsidP="009D25E9">
      <w:pPr>
        <w:rPr>
          <w:rFonts w:ascii="Verdana" w:hAnsi="Verdana"/>
          <w:color w:val="4F81BD"/>
          <w:sz w:val="22"/>
          <w:szCs w:val="22"/>
        </w:rPr>
      </w:pPr>
    </w:p>
    <w:p w:rsidR="009D25E9" w:rsidRPr="00A605D8" w:rsidRDefault="009D25E9" w:rsidP="00C563C6">
      <w:pPr>
        <w:numPr>
          <w:ilvl w:val="1"/>
          <w:numId w:val="73"/>
        </w:numPr>
        <w:rPr>
          <w:rFonts w:ascii="Verdana" w:hAnsi="Verdana"/>
          <w:szCs w:val="24"/>
        </w:rPr>
      </w:pPr>
      <w:r w:rsidRPr="00A605D8">
        <w:rPr>
          <w:rFonts w:ascii="Verdana" w:hAnsi="Verdana"/>
          <w:szCs w:val="24"/>
        </w:rPr>
        <w:t xml:space="preserve">Publicidad </w:t>
      </w:r>
    </w:p>
    <w:p w:rsidR="009D25E9" w:rsidRPr="00A605D8" w:rsidRDefault="009D25E9" w:rsidP="009D25E9">
      <w:pPr>
        <w:ind w:left="1440"/>
        <w:jc w:val="both"/>
        <w:rPr>
          <w:rFonts w:ascii="Verdana" w:hAnsi="Verdana"/>
          <w:b/>
          <w:szCs w:val="24"/>
        </w:rPr>
      </w:pPr>
    </w:p>
    <w:p w:rsidR="009D25E9" w:rsidRPr="00A605D8" w:rsidRDefault="009D25E9" w:rsidP="009D25E9">
      <w:pPr>
        <w:ind w:left="1440"/>
        <w:jc w:val="both"/>
        <w:rPr>
          <w:rFonts w:ascii="Verdana" w:hAnsi="Verdana"/>
          <w:b/>
          <w:szCs w:val="24"/>
        </w:rPr>
      </w:pPr>
      <w:r w:rsidRPr="00A605D8">
        <w:rPr>
          <w:rFonts w:ascii="Verdana" w:hAnsi="Verdana"/>
          <w:b/>
          <w:szCs w:val="24"/>
        </w:rPr>
        <w:t>1. Campaña de información y prevención sobre el vih/sida</w:t>
      </w:r>
    </w:p>
    <w:p w:rsidR="009D25E9" w:rsidRPr="00A605D8" w:rsidRDefault="009D25E9" w:rsidP="009D25E9">
      <w:pPr>
        <w:jc w:val="both"/>
        <w:rPr>
          <w:rFonts w:ascii="Verdana" w:hAnsi="Verdana"/>
          <w:szCs w:val="24"/>
        </w:rPr>
      </w:pPr>
      <w:r w:rsidRPr="00A605D8">
        <w:rPr>
          <w:rFonts w:ascii="Verdana" w:hAnsi="Verdana"/>
          <w:szCs w:val="24"/>
        </w:rPr>
        <w:tab/>
        <w:t xml:space="preserve">Este año, la campaña de publicidad, elaborada conjuntamente con </w:t>
      </w:r>
      <w:smartTag w:uri="urn:schemas-microsoft-com:office:smarttags" w:element="PersonName">
        <w:smartTagPr>
          <w:attr w:name="ProductID" w:val="la Comisi￳n Ciudadana"/>
        </w:smartTagPr>
        <w:r w:rsidRPr="00A605D8">
          <w:rPr>
            <w:rFonts w:ascii="Verdana" w:hAnsi="Verdana"/>
            <w:szCs w:val="24"/>
          </w:rPr>
          <w:t>la Comisión Ciudadana</w:t>
        </w:r>
      </w:smartTag>
      <w:r w:rsidRPr="00A605D8">
        <w:rPr>
          <w:rFonts w:ascii="Verdana" w:hAnsi="Verdana"/>
          <w:szCs w:val="24"/>
        </w:rPr>
        <w:t xml:space="preserve"> Antisida de Navarra y financiada con  subvención  del Ayuntamiento de Pamplona se ha centrado en: </w:t>
      </w:r>
    </w:p>
    <w:p w:rsidR="009D25E9" w:rsidRPr="00A605D8" w:rsidRDefault="009D25E9" w:rsidP="009D25E9">
      <w:pPr>
        <w:jc w:val="both"/>
        <w:rPr>
          <w:rFonts w:ascii="Verdana" w:hAnsi="Verdana"/>
          <w:szCs w:val="24"/>
        </w:rPr>
      </w:pPr>
    </w:p>
    <w:p w:rsidR="009D25E9" w:rsidRPr="00A605D8" w:rsidRDefault="009D25E9" w:rsidP="009D25E9">
      <w:pPr>
        <w:numPr>
          <w:ilvl w:val="0"/>
          <w:numId w:val="5"/>
        </w:numPr>
        <w:tabs>
          <w:tab w:val="clear" w:pos="360"/>
          <w:tab w:val="num" w:pos="1080"/>
        </w:tabs>
        <w:ind w:left="1080" w:firstLine="66"/>
        <w:jc w:val="both"/>
        <w:rPr>
          <w:rFonts w:ascii="Verdana" w:hAnsi="Verdana"/>
        </w:rPr>
      </w:pPr>
      <w:r w:rsidRPr="00A605D8">
        <w:rPr>
          <w:rFonts w:ascii="Verdana" w:hAnsi="Verdana"/>
        </w:rPr>
        <w:t xml:space="preserve">Cartel 1 de diciembre Día mundial de lucha contra el sida. </w:t>
      </w:r>
    </w:p>
    <w:p w:rsidR="009D25E9" w:rsidRPr="00A605D8" w:rsidRDefault="009D25E9" w:rsidP="009D25E9">
      <w:pPr>
        <w:numPr>
          <w:ilvl w:val="0"/>
          <w:numId w:val="5"/>
        </w:numPr>
        <w:ind w:left="1080" w:firstLine="66"/>
        <w:jc w:val="both"/>
        <w:rPr>
          <w:rFonts w:ascii="Verdana" w:hAnsi="Verdana"/>
          <w:szCs w:val="24"/>
        </w:rPr>
      </w:pPr>
      <w:r w:rsidRPr="00A605D8">
        <w:rPr>
          <w:rFonts w:ascii="Verdana" w:hAnsi="Verdana"/>
        </w:rPr>
        <w:t>Agendas con logotipos de las 2 Ongs. Se han distribuido entre personas socias, trabajadoras sociales de SS.SS. y salud y entidades colaboradoras</w:t>
      </w:r>
    </w:p>
    <w:p w:rsidR="009D25E9" w:rsidRPr="00A605D8" w:rsidRDefault="009D25E9" w:rsidP="009D25E9">
      <w:pPr>
        <w:numPr>
          <w:ilvl w:val="0"/>
          <w:numId w:val="5"/>
        </w:numPr>
        <w:ind w:left="1080" w:firstLine="66"/>
        <w:jc w:val="both"/>
        <w:rPr>
          <w:rFonts w:ascii="Verdana" w:hAnsi="Verdana"/>
          <w:szCs w:val="24"/>
        </w:rPr>
      </w:pPr>
      <w:r w:rsidRPr="00A605D8">
        <w:rPr>
          <w:rFonts w:ascii="Verdana" w:hAnsi="Verdana"/>
        </w:rPr>
        <w:t>Calendarios de mesa</w:t>
      </w:r>
    </w:p>
    <w:p w:rsidR="009D25E9" w:rsidRPr="00A605D8" w:rsidRDefault="009D25E9" w:rsidP="009D25E9">
      <w:pPr>
        <w:jc w:val="both"/>
        <w:rPr>
          <w:rFonts w:ascii="Verdana" w:hAnsi="Verdana"/>
          <w:szCs w:val="24"/>
        </w:rPr>
      </w:pPr>
    </w:p>
    <w:p w:rsidR="009D25E9" w:rsidRPr="00A605D8" w:rsidRDefault="009D25E9" w:rsidP="009D25E9">
      <w:pPr>
        <w:ind w:left="708"/>
        <w:jc w:val="both"/>
        <w:rPr>
          <w:rFonts w:ascii="Verdana" w:hAnsi="Verdana"/>
          <w:szCs w:val="24"/>
        </w:rPr>
      </w:pPr>
      <w:r w:rsidRPr="00A605D8">
        <w:rPr>
          <w:rFonts w:ascii="Verdana" w:hAnsi="Verdana"/>
          <w:szCs w:val="24"/>
        </w:rPr>
        <w:t xml:space="preserve">Este año hemos elaborado y distribuido materiales propios con motivo de la puesta en marcha y difusión de la App Sal de dudas que ya viene especificado en la memoria del proyecto </w:t>
      </w:r>
    </w:p>
    <w:p w:rsidR="009D25E9" w:rsidRPr="00A605D8" w:rsidRDefault="009D25E9" w:rsidP="009D25E9">
      <w:pPr>
        <w:jc w:val="both"/>
        <w:rPr>
          <w:rFonts w:ascii="Verdana" w:hAnsi="Verdana"/>
        </w:rPr>
      </w:pPr>
    </w:p>
    <w:p w:rsidR="009D25E9" w:rsidRPr="00A605D8" w:rsidRDefault="009D25E9" w:rsidP="009D25E9">
      <w:pPr>
        <w:jc w:val="both"/>
        <w:rPr>
          <w:rFonts w:ascii="Verdana" w:hAnsi="Verdana"/>
          <w:szCs w:val="24"/>
        </w:rPr>
      </w:pPr>
    </w:p>
    <w:p w:rsidR="009D25E9" w:rsidRPr="00A605D8" w:rsidRDefault="009D25E9" w:rsidP="00C563C6">
      <w:pPr>
        <w:numPr>
          <w:ilvl w:val="1"/>
          <w:numId w:val="73"/>
        </w:numPr>
        <w:rPr>
          <w:rFonts w:ascii="Verdana" w:hAnsi="Verdana"/>
          <w:szCs w:val="24"/>
        </w:rPr>
      </w:pPr>
      <w:r w:rsidRPr="00A605D8">
        <w:rPr>
          <w:rFonts w:ascii="Verdana" w:hAnsi="Verdana"/>
        </w:rPr>
        <w:t>Campaña de captación de socias y socios permanente</w:t>
      </w:r>
    </w:p>
    <w:p w:rsidR="009D25E9" w:rsidRPr="00A605D8" w:rsidRDefault="009D25E9" w:rsidP="009D25E9"/>
    <w:p w:rsidR="009D25E9" w:rsidRPr="006C3E54" w:rsidRDefault="009D25E9" w:rsidP="009D25E9">
      <w:pPr>
        <w:rPr>
          <w:color w:val="4F81BD"/>
        </w:rPr>
      </w:pPr>
    </w:p>
    <w:p w:rsidR="009D25E9" w:rsidRPr="00A605D8" w:rsidRDefault="009D25E9" w:rsidP="009D25E9">
      <w:pPr>
        <w:numPr>
          <w:ilvl w:val="1"/>
          <w:numId w:val="19"/>
        </w:numPr>
        <w:rPr>
          <w:rFonts w:ascii="Verdana" w:hAnsi="Verdana"/>
          <w:u w:val="single"/>
        </w:rPr>
      </w:pPr>
      <w:r w:rsidRPr="00A605D8">
        <w:rPr>
          <w:rFonts w:ascii="Verdana" w:hAnsi="Verdana"/>
          <w:u w:val="single"/>
        </w:rPr>
        <w:t>ACTIVIDADES ORGANIZATIVAS:</w:t>
      </w:r>
    </w:p>
    <w:p w:rsidR="009D25E9" w:rsidRPr="00A605D8" w:rsidRDefault="009D25E9" w:rsidP="009D25E9">
      <w:pPr>
        <w:rPr>
          <w:rFonts w:ascii="Verdana" w:hAnsi="Verdana"/>
        </w:rPr>
      </w:pPr>
    </w:p>
    <w:p w:rsidR="009D25E9" w:rsidRPr="00A605D8" w:rsidRDefault="009D25E9" w:rsidP="009D25E9">
      <w:pPr>
        <w:jc w:val="both"/>
        <w:rPr>
          <w:rFonts w:ascii="Verdana" w:hAnsi="Verdana"/>
          <w:u w:val="single"/>
        </w:rPr>
      </w:pPr>
      <w:r w:rsidRPr="00A605D8">
        <w:rPr>
          <w:rFonts w:ascii="Verdana" w:hAnsi="Verdana"/>
          <w:u w:val="single"/>
        </w:rPr>
        <w:t>REUNIONES DE EQUIPO DE TRABAJO</w:t>
      </w:r>
    </w:p>
    <w:p w:rsidR="009D25E9" w:rsidRPr="00A605D8" w:rsidRDefault="009D25E9" w:rsidP="009D25E9">
      <w:pPr>
        <w:jc w:val="both"/>
        <w:rPr>
          <w:rFonts w:ascii="Verdana" w:hAnsi="Verdana"/>
          <w:u w:val="single"/>
        </w:rPr>
      </w:pPr>
    </w:p>
    <w:p w:rsidR="009D25E9" w:rsidRPr="00A605D8" w:rsidRDefault="009D25E9" w:rsidP="00C563C6">
      <w:pPr>
        <w:numPr>
          <w:ilvl w:val="0"/>
          <w:numId w:val="74"/>
        </w:numPr>
        <w:jc w:val="both"/>
        <w:rPr>
          <w:rFonts w:ascii="Verdana" w:hAnsi="Verdana"/>
        </w:rPr>
      </w:pPr>
      <w:r w:rsidRPr="00A605D8">
        <w:rPr>
          <w:rFonts w:ascii="Verdana" w:hAnsi="Verdana"/>
        </w:rPr>
        <w:t xml:space="preserve">Ordinarias: Todos los lunes de </w:t>
      </w:r>
      <w:smartTag w:uri="urn:schemas-microsoft-com:office:smarttags" w:element="metricconverter">
        <w:smartTagPr>
          <w:attr w:name="ProductID" w:val="9,30 a"/>
        </w:smartTagPr>
        <w:r w:rsidRPr="00A605D8">
          <w:rPr>
            <w:rFonts w:ascii="Verdana" w:hAnsi="Verdana"/>
          </w:rPr>
          <w:t>9,30 a</w:t>
        </w:r>
      </w:smartTag>
      <w:r w:rsidRPr="00A605D8">
        <w:rPr>
          <w:rFonts w:ascii="Verdana" w:hAnsi="Verdana"/>
        </w:rPr>
        <w:t xml:space="preserve"> 12,30</w:t>
      </w:r>
    </w:p>
    <w:p w:rsidR="009D25E9" w:rsidRPr="00A605D8" w:rsidRDefault="009D25E9" w:rsidP="00C563C6">
      <w:pPr>
        <w:numPr>
          <w:ilvl w:val="0"/>
          <w:numId w:val="74"/>
        </w:numPr>
        <w:jc w:val="both"/>
        <w:rPr>
          <w:rFonts w:ascii="Verdana" w:hAnsi="Verdana"/>
        </w:rPr>
      </w:pPr>
      <w:r w:rsidRPr="00A605D8">
        <w:rPr>
          <w:rFonts w:ascii="Verdana" w:hAnsi="Verdana"/>
        </w:rPr>
        <w:t>De coordinación áreas: Quincenales. Se reúne la coordinadora con cada responsable de área.</w:t>
      </w:r>
    </w:p>
    <w:p w:rsidR="009D25E9" w:rsidRPr="00A605D8" w:rsidRDefault="009D25E9" w:rsidP="00C563C6">
      <w:pPr>
        <w:numPr>
          <w:ilvl w:val="0"/>
          <w:numId w:val="74"/>
        </w:numPr>
        <w:jc w:val="both"/>
        <w:rPr>
          <w:rFonts w:ascii="Verdana" w:hAnsi="Verdana"/>
        </w:rPr>
      </w:pPr>
      <w:r w:rsidRPr="00A605D8">
        <w:rPr>
          <w:rFonts w:ascii="Verdana" w:hAnsi="Verdana"/>
        </w:rPr>
        <w:t>De Supervisión y/o Evaluación</w:t>
      </w:r>
    </w:p>
    <w:p w:rsidR="009D25E9" w:rsidRPr="00A605D8" w:rsidRDefault="009D25E9" w:rsidP="009D25E9">
      <w:pPr>
        <w:jc w:val="both"/>
        <w:rPr>
          <w:rFonts w:ascii="Verdana" w:hAnsi="Verdana"/>
        </w:rPr>
      </w:pPr>
      <w:r w:rsidRPr="00A605D8">
        <w:rPr>
          <w:rFonts w:ascii="Verdana" w:hAnsi="Verdana"/>
        </w:rPr>
        <w:tab/>
        <w:t>Se realizaron dos reuniones de tres horas y media cada una a principios de julio y de octubre para efectuar la evaluación del curso y elaboración de objetivos y puesta en marcha del curso 2015/2016</w:t>
      </w:r>
    </w:p>
    <w:p w:rsidR="009D25E9" w:rsidRPr="006C3E54" w:rsidRDefault="009D25E9" w:rsidP="009D25E9">
      <w:pPr>
        <w:jc w:val="both"/>
        <w:rPr>
          <w:color w:val="4F81BD"/>
        </w:rPr>
      </w:pPr>
    </w:p>
    <w:p w:rsidR="009D25E9" w:rsidRPr="00777273" w:rsidRDefault="009D25E9" w:rsidP="009D25E9">
      <w:pPr>
        <w:numPr>
          <w:ilvl w:val="0"/>
          <w:numId w:val="24"/>
        </w:numPr>
        <w:jc w:val="both"/>
        <w:rPr>
          <w:rFonts w:ascii="Verdana" w:hAnsi="Verdana"/>
          <w:szCs w:val="24"/>
        </w:rPr>
      </w:pPr>
      <w:r w:rsidRPr="00777273">
        <w:rPr>
          <w:rFonts w:ascii="Verdana" w:hAnsi="Verdana"/>
          <w:u w:val="single"/>
        </w:rPr>
        <w:t>ELABORACIÓN DE MATERIAL DIVULGATIVO</w:t>
      </w:r>
      <w:r w:rsidRPr="00777273">
        <w:rPr>
          <w:u w:val="single"/>
        </w:rPr>
        <w:cr/>
      </w:r>
      <w:r w:rsidRPr="00777273">
        <w:cr/>
      </w:r>
      <w:r w:rsidRPr="00777273">
        <w:rPr>
          <w:rFonts w:ascii="Verdana" w:hAnsi="Verdana"/>
          <w:szCs w:val="24"/>
        </w:rPr>
        <w:t xml:space="preserve"> Elaboración y Seguimiento de la</w:t>
      </w:r>
      <w:r>
        <w:rPr>
          <w:rFonts w:ascii="Verdana" w:hAnsi="Verdana"/>
          <w:szCs w:val="24"/>
        </w:rPr>
        <w:t>s</w:t>
      </w:r>
      <w:r w:rsidRPr="00777273">
        <w:rPr>
          <w:rFonts w:ascii="Verdana" w:hAnsi="Verdana"/>
          <w:szCs w:val="24"/>
        </w:rPr>
        <w:t xml:space="preserve"> Página Web de Sare </w:t>
      </w:r>
      <w:r>
        <w:rPr>
          <w:rFonts w:ascii="Verdana" w:hAnsi="Verdana"/>
          <w:szCs w:val="24"/>
        </w:rPr>
        <w:t xml:space="preserve">y de Saldedudas </w:t>
      </w:r>
      <w:r w:rsidRPr="00777273">
        <w:rPr>
          <w:rFonts w:ascii="Verdana" w:hAnsi="Verdana"/>
          <w:szCs w:val="24"/>
        </w:rPr>
        <w:t>(ver memoria de Nuevas Tecnologías)</w:t>
      </w:r>
    </w:p>
    <w:p w:rsidR="009D25E9" w:rsidRPr="006C3E54" w:rsidRDefault="009D25E9" w:rsidP="009D25E9">
      <w:pPr>
        <w:jc w:val="both"/>
        <w:rPr>
          <w:rFonts w:ascii="Verdana" w:hAnsi="Verdana"/>
          <w:color w:val="4F81BD"/>
          <w:szCs w:val="24"/>
        </w:rPr>
      </w:pPr>
    </w:p>
    <w:p w:rsidR="009D25E9" w:rsidRPr="006C3E54" w:rsidRDefault="009D25E9" w:rsidP="009D25E9">
      <w:pPr>
        <w:jc w:val="both"/>
        <w:rPr>
          <w:rFonts w:ascii="Verdana" w:hAnsi="Verdana"/>
          <w:color w:val="4F81BD"/>
          <w:lang w:val="es-ES_tradnl"/>
        </w:rPr>
      </w:pPr>
    </w:p>
    <w:p w:rsidR="009D25E9" w:rsidRPr="00C07D31" w:rsidRDefault="009D25E9" w:rsidP="009D25E9">
      <w:pPr>
        <w:jc w:val="both"/>
        <w:rPr>
          <w:rFonts w:ascii="Verdana" w:hAnsi="Verdana"/>
          <w:color w:val="4F81BD"/>
          <w:lang w:val="es-ES_tradnl"/>
        </w:rPr>
      </w:pPr>
    </w:p>
    <w:p w:rsidR="009D25E9" w:rsidRPr="00777273" w:rsidRDefault="009D25E9" w:rsidP="009D25E9">
      <w:pPr>
        <w:rPr>
          <w:rFonts w:ascii="Verdana" w:hAnsi="Verdana"/>
          <w:u w:val="single"/>
        </w:rPr>
      </w:pPr>
      <w:r w:rsidRPr="00777273">
        <w:rPr>
          <w:rFonts w:ascii="Verdana" w:hAnsi="Verdana"/>
          <w:u w:val="single"/>
        </w:rPr>
        <w:t>REUNIONES DE JUNTA</w:t>
      </w:r>
    </w:p>
    <w:p w:rsidR="009D25E9" w:rsidRPr="00777273" w:rsidRDefault="009D25E9" w:rsidP="009D25E9">
      <w:pPr>
        <w:pStyle w:val="Sangra2detindependiente"/>
        <w:ind w:left="0"/>
        <w:rPr>
          <w:rFonts w:ascii="Verdana" w:hAnsi="Verdana"/>
          <w:color w:val="auto"/>
        </w:rPr>
      </w:pPr>
      <w:r w:rsidRPr="00777273">
        <w:rPr>
          <w:rFonts w:ascii="Verdana" w:hAnsi="Verdana"/>
          <w:color w:val="auto"/>
        </w:rPr>
        <w:tab/>
      </w:r>
    </w:p>
    <w:p w:rsidR="009D25E9" w:rsidRPr="00777273" w:rsidRDefault="009D25E9" w:rsidP="009D25E9">
      <w:pPr>
        <w:pStyle w:val="Sangra2detindependiente"/>
        <w:ind w:left="0"/>
        <w:rPr>
          <w:color w:val="auto"/>
        </w:rPr>
      </w:pPr>
      <w:r w:rsidRPr="00777273">
        <w:rPr>
          <w:rFonts w:ascii="Verdana" w:hAnsi="Verdana"/>
          <w:color w:val="auto"/>
        </w:rPr>
        <w:tab/>
      </w:r>
      <w:smartTag w:uri="urn:schemas-microsoft-com:office:smarttags" w:element="PersonName">
        <w:smartTagPr>
          <w:attr w:name="ProductID" w:val="La Junta Directiva"/>
        </w:smartTagPr>
        <w:r w:rsidRPr="00777273">
          <w:rPr>
            <w:rFonts w:ascii="Verdana" w:hAnsi="Verdana"/>
            <w:color w:val="auto"/>
          </w:rPr>
          <w:t>La Junta Directiva</w:t>
        </w:r>
      </w:smartTag>
      <w:r w:rsidRPr="00777273">
        <w:rPr>
          <w:rFonts w:ascii="Verdana" w:hAnsi="Verdana"/>
          <w:color w:val="auto"/>
        </w:rPr>
        <w:t xml:space="preserve"> de Sare se ha reunido 4 veces este año, básicamente para organizar actividades de participación asociativa y ciudadana. Tuvimos </w:t>
      </w:r>
      <w:smartTag w:uri="urn:schemas-microsoft-com:office:smarttags" w:element="PersonName">
        <w:smartTagPr>
          <w:attr w:name="ProductID" w:val="la Asamblea General"/>
        </w:smartTagPr>
        <w:r w:rsidRPr="00777273">
          <w:rPr>
            <w:rFonts w:ascii="Verdana" w:hAnsi="Verdana"/>
            <w:color w:val="auto"/>
          </w:rPr>
          <w:t>la Asamblea General</w:t>
        </w:r>
      </w:smartTag>
      <w:r w:rsidRPr="00777273">
        <w:rPr>
          <w:rFonts w:ascii="Verdana" w:hAnsi="Verdana"/>
          <w:color w:val="auto"/>
        </w:rPr>
        <w:t xml:space="preserve"> Ordinaria  el 29 de mayo.</w:t>
      </w:r>
    </w:p>
    <w:p w:rsidR="009D25E9" w:rsidRPr="00777273" w:rsidRDefault="009D25E9" w:rsidP="009D25E9">
      <w:pPr>
        <w:pStyle w:val="Sangra2detindependiente"/>
        <w:ind w:left="0"/>
        <w:rPr>
          <w:b/>
          <w:color w:val="auto"/>
          <w:u w:val="single"/>
        </w:rPr>
      </w:pPr>
    </w:p>
    <w:p w:rsidR="009D25E9" w:rsidRPr="00777273" w:rsidRDefault="009D25E9" w:rsidP="009D25E9">
      <w:pPr>
        <w:pStyle w:val="Sangra2detindependiente"/>
        <w:ind w:left="0"/>
        <w:rPr>
          <w:rFonts w:ascii="Verdana" w:hAnsi="Verdana"/>
          <w:b/>
          <w:color w:val="auto"/>
          <w:u w:val="single"/>
        </w:rPr>
      </w:pPr>
      <w:r w:rsidRPr="00777273">
        <w:rPr>
          <w:rFonts w:ascii="Verdana" w:hAnsi="Verdana"/>
          <w:b/>
          <w:color w:val="auto"/>
          <w:u w:val="single"/>
        </w:rPr>
        <w:t>REUNIONES CON OTROS ORGANISM0S</w:t>
      </w:r>
    </w:p>
    <w:p w:rsidR="009D25E9" w:rsidRPr="00777273" w:rsidRDefault="009D25E9" w:rsidP="009D25E9">
      <w:pPr>
        <w:rPr>
          <w:rFonts w:ascii="Verdana" w:hAnsi="Verdana"/>
        </w:rPr>
      </w:pPr>
    </w:p>
    <w:p w:rsidR="009D25E9" w:rsidRPr="00777273" w:rsidRDefault="009D25E9" w:rsidP="00C563C6">
      <w:pPr>
        <w:numPr>
          <w:ilvl w:val="0"/>
          <w:numId w:val="74"/>
        </w:numPr>
        <w:rPr>
          <w:rFonts w:ascii="Verdana" w:hAnsi="Verdana"/>
        </w:rPr>
      </w:pPr>
      <w:r w:rsidRPr="00777273">
        <w:rPr>
          <w:rFonts w:ascii="Verdana" w:hAnsi="Verdana"/>
        </w:rPr>
        <w:t>Ayuntamiento de Pamplona. Bienestar Social e Igualdad</w:t>
      </w:r>
    </w:p>
    <w:p w:rsidR="009D25E9" w:rsidRDefault="009D25E9" w:rsidP="00C563C6">
      <w:pPr>
        <w:numPr>
          <w:ilvl w:val="0"/>
          <w:numId w:val="74"/>
        </w:numPr>
        <w:rPr>
          <w:rFonts w:ascii="Verdana" w:hAnsi="Verdana"/>
        </w:rPr>
      </w:pPr>
      <w:r w:rsidRPr="00777273">
        <w:rPr>
          <w:rFonts w:ascii="Verdana" w:hAnsi="Verdana"/>
        </w:rPr>
        <w:t>Ayuntamiento de Pamplona. Participación Ciudadana</w:t>
      </w:r>
    </w:p>
    <w:p w:rsidR="009D25E9" w:rsidRDefault="009D25E9" w:rsidP="00C563C6">
      <w:pPr>
        <w:numPr>
          <w:ilvl w:val="0"/>
          <w:numId w:val="74"/>
        </w:numPr>
        <w:rPr>
          <w:rFonts w:ascii="Verdana" w:hAnsi="Verdana"/>
        </w:rPr>
      </w:pPr>
      <w:r>
        <w:rPr>
          <w:rFonts w:ascii="Verdana" w:hAnsi="Verdana"/>
        </w:rPr>
        <w:t>Presidenta Parlamento de Navarra</w:t>
      </w:r>
    </w:p>
    <w:p w:rsidR="009D25E9" w:rsidRPr="00777273" w:rsidRDefault="009D25E9" w:rsidP="00C563C6">
      <w:pPr>
        <w:numPr>
          <w:ilvl w:val="0"/>
          <w:numId w:val="74"/>
        </w:numPr>
        <w:rPr>
          <w:rFonts w:ascii="Verdana" w:hAnsi="Verdana"/>
        </w:rPr>
      </w:pPr>
      <w:r w:rsidRPr="00777273">
        <w:rPr>
          <w:rFonts w:ascii="Verdana" w:hAnsi="Verdana"/>
        </w:rPr>
        <w:t>Parlamento. Mesa Salud</w:t>
      </w:r>
    </w:p>
    <w:p w:rsidR="009D25E9" w:rsidRPr="00C07D31" w:rsidRDefault="009D25E9" w:rsidP="00C563C6">
      <w:pPr>
        <w:numPr>
          <w:ilvl w:val="0"/>
          <w:numId w:val="74"/>
        </w:numPr>
        <w:rPr>
          <w:rFonts w:ascii="Verdana" w:hAnsi="Verdana"/>
        </w:rPr>
      </w:pPr>
      <w:r w:rsidRPr="00777273">
        <w:rPr>
          <w:rFonts w:ascii="Verdana" w:hAnsi="Verdana"/>
        </w:rPr>
        <w:t>Parlamentarias y parlamentarios</w:t>
      </w:r>
    </w:p>
    <w:p w:rsidR="009D25E9" w:rsidRDefault="009D25E9" w:rsidP="00C563C6">
      <w:pPr>
        <w:numPr>
          <w:ilvl w:val="0"/>
          <w:numId w:val="74"/>
        </w:numPr>
        <w:rPr>
          <w:rFonts w:ascii="Verdana" w:hAnsi="Verdana"/>
        </w:rPr>
      </w:pPr>
      <w:r>
        <w:rPr>
          <w:rFonts w:ascii="Verdana" w:hAnsi="Verdana"/>
        </w:rPr>
        <w:t xml:space="preserve">Consejera de Salud </w:t>
      </w:r>
      <w:r w:rsidRPr="00777273">
        <w:rPr>
          <w:rFonts w:ascii="Verdana" w:hAnsi="Verdana"/>
        </w:rPr>
        <w:t>del Gobierno de Navarra</w:t>
      </w:r>
    </w:p>
    <w:p w:rsidR="009D25E9" w:rsidRDefault="009D25E9" w:rsidP="00C563C6">
      <w:pPr>
        <w:numPr>
          <w:ilvl w:val="0"/>
          <w:numId w:val="74"/>
        </w:numPr>
        <w:rPr>
          <w:rFonts w:ascii="Verdana" w:hAnsi="Verdana"/>
        </w:rPr>
      </w:pPr>
      <w:r>
        <w:rPr>
          <w:rFonts w:ascii="Verdana" w:hAnsi="Verdana"/>
        </w:rPr>
        <w:t xml:space="preserve">Consejero de Salud </w:t>
      </w:r>
      <w:r w:rsidRPr="00777273">
        <w:rPr>
          <w:rFonts w:ascii="Verdana" w:hAnsi="Verdana"/>
        </w:rPr>
        <w:t>del Gobierno de Navarra</w:t>
      </w:r>
    </w:p>
    <w:p w:rsidR="009D25E9" w:rsidRPr="00C07D31" w:rsidRDefault="009D25E9" w:rsidP="00C563C6">
      <w:pPr>
        <w:numPr>
          <w:ilvl w:val="0"/>
          <w:numId w:val="74"/>
        </w:numPr>
        <w:rPr>
          <w:rFonts w:ascii="Verdana" w:hAnsi="Verdana"/>
        </w:rPr>
      </w:pPr>
      <w:r w:rsidRPr="00777273">
        <w:rPr>
          <w:rFonts w:ascii="Verdana" w:hAnsi="Verdana"/>
        </w:rPr>
        <w:t>Directora General de Salud del Gobierno de Navarra</w:t>
      </w:r>
    </w:p>
    <w:p w:rsidR="009D25E9" w:rsidRPr="00777273" w:rsidRDefault="009D25E9" w:rsidP="00C563C6">
      <w:pPr>
        <w:numPr>
          <w:ilvl w:val="0"/>
          <w:numId w:val="74"/>
        </w:numPr>
        <w:rPr>
          <w:rFonts w:ascii="Verdana" w:hAnsi="Verdana"/>
        </w:rPr>
      </w:pPr>
      <w:r w:rsidRPr="00777273">
        <w:rPr>
          <w:rFonts w:ascii="Verdana" w:hAnsi="Verdana"/>
        </w:rPr>
        <w:t>Programa de Sida</w:t>
      </w:r>
    </w:p>
    <w:p w:rsidR="009D25E9" w:rsidRDefault="009D25E9" w:rsidP="00C563C6">
      <w:pPr>
        <w:numPr>
          <w:ilvl w:val="0"/>
          <w:numId w:val="74"/>
        </w:numPr>
        <w:rPr>
          <w:rFonts w:ascii="Verdana" w:hAnsi="Verdana"/>
        </w:rPr>
      </w:pPr>
      <w:r w:rsidRPr="00777273">
        <w:rPr>
          <w:rFonts w:ascii="Verdana" w:hAnsi="Verdana"/>
        </w:rPr>
        <w:t>Athena</w:t>
      </w:r>
    </w:p>
    <w:p w:rsidR="009D25E9" w:rsidRPr="00777273" w:rsidRDefault="009D25E9" w:rsidP="00C563C6">
      <w:pPr>
        <w:numPr>
          <w:ilvl w:val="0"/>
          <w:numId w:val="74"/>
        </w:numPr>
        <w:rPr>
          <w:rFonts w:ascii="Verdana" w:hAnsi="Verdana"/>
        </w:rPr>
      </w:pPr>
      <w:r>
        <w:rPr>
          <w:rFonts w:ascii="Verdana" w:hAnsi="Verdana"/>
        </w:rPr>
        <w:t>Salhaketa</w:t>
      </w:r>
    </w:p>
    <w:p w:rsidR="009D25E9" w:rsidRPr="00777273" w:rsidRDefault="009D25E9" w:rsidP="00C563C6">
      <w:pPr>
        <w:numPr>
          <w:ilvl w:val="0"/>
          <w:numId w:val="74"/>
        </w:numPr>
        <w:rPr>
          <w:rFonts w:ascii="Verdana" w:hAnsi="Verdana"/>
        </w:rPr>
      </w:pPr>
      <w:r w:rsidRPr="00777273">
        <w:rPr>
          <w:rFonts w:ascii="Verdana" w:hAnsi="Verdana"/>
        </w:rPr>
        <w:t>Unidad Acción Social UPNA</w:t>
      </w:r>
    </w:p>
    <w:p w:rsidR="009D25E9" w:rsidRPr="00777273" w:rsidRDefault="009D25E9" w:rsidP="00C563C6">
      <w:pPr>
        <w:numPr>
          <w:ilvl w:val="0"/>
          <w:numId w:val="74"/>
        </w:numPr>
        <w:rPr>
          <w:rFonts w:ascii="Verdana" w:hAnsi="Verdana"/>
        </w:rPr>
      </w:pPr>
      <w:r w:rsidRPr="00777273">
        <w:rPr>
          <w:rFonts w:ascii="Verdana" w:hAnsi="Verdana"/>
        </w:rPr>
        <w:t>Unidad Igualdad UPNA</w:t>
      </w:r>
    </w:p>
    <w:p w:rsidR="009D25E9" w:rsidRPr="00777273" w:rsidRDefault="009D25E9" w:rsidP="00C563C6">
      <w:pPr>
        <w:numPr>
          <w:ilvl w:val="0"/>
          <w:numId w:val="74"/>
        </w:numPr>
        <w:rPr>
          <w:rFonts w:ascii="Verdana" w:hAnsi="Verdana"/>
        </w:rPr>
      </w:pPr>
      <w:r w:rsidRPr="00777273">
        <w:rPr>
          <w:rFonts w:ascii="Verdana" w:hAnsi="Verdana"/>
        </w:rPr>
        <w:t>Vicedecano Dpto. Trabajo Social UPNA</w:t>
      </w:r>
    </w:p>
    <w:p w:rsidR="009D25E9" w:rsidRPr="00777273" w:rsidRDefault="009D25E9" w:rsidP="00C563C6">
      <w:pPr>
        <w:numPr>
          <w:ilvl w:val="0"/>
          <w:numId w:val="74"/>
        </w:numPr>
        <w:rPr>
          <w:rFonts w:ascii="Verdana" w:hAnsi="Verdana"/>
        </w:rPr>
      </w:pPr>
      <w:r w:rsidRPr="00777273">
        <w:rPr>
          <w:rFonts w:ascii="Verdana" w:hAnsi="Verdana"/>
        </w:rPr>
        <w:t>Decana Facultad de Humanas UPNA</w:t>
      </w:r>
    </w:p>
    <w:p w:rsidR="009D25E9" w:rsidRPr="00777273" w:rsidRDefault="009D25E9" w:rsidP="00C563C6">
      <w:pPr>
        <w:numPr>
          <w:ilvl w:val="0"/>
          <w:numId w:val="74"/>
        </w:numPr>
        <w:rPr>
          <w:rFonts w:ascii="Verdana" w:hAnsi="Verdana"/>
        </w:rPr>
      </w:pPr>
      <w:r w:rsidRPr="00777273">
        <w:rPr>
          <w:rFonts w:ascii="Verdana" w:hAnsi="Verdana"/>
        </w:rPr>
        <w:t>Vicerrectora de Proyección Social y Cultura UPNA</w:t>
      </w:r>
    </w:p>
    <w:p w:rsidR="009D25E9" w:rsidRPr="00777273" w:rsidRDefault="009D25E9" w:rsidP="00C563C6">
      <w:pPr>
        <w:numPr>
          <w:ilvl w:val="0"/>
          <w:numId w:val="74"/>
        </w:numPr>
        <w:rPr>
          <w:rFonts w:ascii="Verdana" w:hAnsi="Verdana"/>
        </w:rPr>
      </w:pPr>
      <w:r w:rsidRPr="00777273">
        <w:rPr>
          <w:rFonts w:ascii="Verdana" w:hAnsi="Verdana"/>
        </w:rPr>
        <w:t>D. Jesús (Médico Prisión)</w:t>
      </w:r>
    </w:p>
    <w:p w:rsidR="009D25E9" w:rsidRPr="00777273" w:rsidRDefault="009D25E9" w:rsidP="00C563C6">
      <w:pPr>
        <w:numPr>
          <w:ilvl w:val="0"/>
          <w:numId w:val="74"/>
        </w:numPr>
        <w:rPr>
          <w:rFonts w:ascii="Verdana" w:hAnsi="Verdana"/>
        </w:rPr>
      </w:pPr>
      <w:r w:rsidRPr="00777273">
        <w:rPr>
          <w:rFonts w:ascii="Verdana" w:hAnsi="Verdana"/>
        </w:rPr>
        <w:t>Subdirectora Tratamiento Prisión</w:t>
      </w:r>
    </w:p>
    <w:p w:rsidR="009D25E9" w:rsidRPr="00777273" w:rsidRDefault="009D25E9" w:rsidP="00C563C6">
      <w:pPr>
        <w:numPr>
          <w:ilvl w:val="0"/>
          <w:numId w:val="74"/>
        </w:numPr>
        <w:rPr>
          <w:rFonts w:ascii="Verdana" w:hAnsi="Verdana"/>
        </w:rPr>
      </w:pPr>
      <w:r w:rsidRPr="00777273">
        <w:rPr>
          <w:rFonts w:ascii="Verdana" w:hAnsi="Verdana"/>
        </w:rPr>
        <w:lastRenderedPageBreak/>
        <w:t>Consejo Social Penitenciario</w:t>
      </w:r>
    </w:p>
    <w:p w:rsidR="009D25E9" w:rsidRPr="00777273" w:rsidRDefault="009D25E9" w:rsidP="00C563C6">
      <w:pPr>
        <w:numPr>
          <w:ilvl w:val="0"/>
          <w:numId w:val="74"/>
        </w:numPr>
        <w:rPr>
          <w:rFonts w:ascii="Verdana" w:hAnsi="Verdana"/>
        </w:rPr>
      </w:pPr>
      <w:r w:rsidRPr="00777273">
        <w:rPr>
          <w:rFonts w:ascii="Verdana" w:hAnsi="Verdana"/>
        </w:rPr>
        <w:t>Comisión Ciudadana Antisida de Navarra</w:t>
      </w:r>
    </w:p>
    <w:p w:rsidR="009D25E9" w:rsidRPr="00777273" w:rsidRDefault="009D25E9" w:rsidP="00C563C6">
      <w:pPr>
        <w:numPr>
          <w:ilvl w:val="0"/>
          <w:numId w:val="74"/>
        </w:numPr>
        <w:rPr>
          <w:rFonts w:ascii="Verdana" w:hAnsi="Verdana"/>
        </w:rPr>
      </w:pPr>
      <w:r w:rsidRPr="00777273">
        <w:rPr>
          <w:rFonts w:ascii="Verdana" w:hAnsi="Verdana"/>
        </w:rPr>
        <w:t>Asesoría Artekari</w:t>
      </w:r>
    </w:p>
    <w:p w:rsidR="009D25E9" w:rsidRPr="00777273" w:rsidRDefault="009D25E9" w:rsidP="00C563C6">
      <w:pPr>
        <w:numPr>
          <w:ilvl w:val="0"/>
          <w:numId w:val="74"/>
        </w:numPr>
        <w:rPr>
          <w:rFonts w:ascii="Verdana" w:hAnsi="Verdana"/>
        </w:rPr>
      </w:pPr>
      <w:r w:rsidRPr="00777273">
        <w:rPr>
          <w:rFonts w:ascii="Verdana" w:hAnsi="Verdana"/>
        </w:rPr>
        <w:t>Fundación CAN</w:t>
      </w:r>
    </w:p>
    <w:p w:rsidR="009D25E9" w:rsidRPr="00777273" w:rsidRDefault="009D25E9" w:rsidP="00C563C6">
      <w:pPr>
        <w:numPr>
          <w:ilvl w:val="0"/>
          <w:numId w:val="74"/>
        </w:numPr>
        <w:rPr>
          <w:rFonts w:ascii="Verdana" w:hAnsi="Verdana"/>
        </w:rPr>
      </w:pPr>
      <w:r w:rsidRPr="00777273">
        <w:rPr>
          <w:rFonts w:ascii="Verdana" w:hAnsi="Verdana"/>
        </w:rPr>
        <w:t>La Caixa</w:t>
      </w:r>
    </w:p>
    <w:p w:rsidR="009D25E9" w:rsidRPr="00777273" w:rsidRDefault="009D25E9" w:rsidP="00C563C6">
      <w:pPr>
        <w:numPr>
          <w:ilvl w:val="0"/>
          <w:numId w:val="74"/>
        </w:numPr>
        <w:rPr>
          <w:rFonts w:ascii="Verdana" w:hAnsi="Verdana"/>
        </w:rPr>
      </w:pPr>
      <w:r w:rsidRPr="00777273">
        <w:rPr>
          <w:rFonts w:ascii="Verdana" w:hAnsi="Verdana"/>
        </w:rPr>
        <w:t>Caja Laboral</w:t>
      </w:r>
    </w:p>
    <w:p w:rsidR="009D25E9" w:rsidRPr="00777273" w:rsidRDefault="009D25E9" w:rsidP="00C563C6">
      <w:pPr>
        <w:numPr>
          <w:ilvl w:val="0"/>
          <w:numId w:val="74"/>
        </w:numPr>
        <w:rPr>
          <w:rFonts w:ascii="Verdana" w:hAnsi="Verdana"/>
        </w:rPr>
      </w:pPr>
      <w:r w:rsidRPr="00777273">
        <w:rPr>
          <w:rFonts w:ascii="Verdana" w:hAnsi="Verdana"/>
        </w:rPr>
        <w:t>Plataforma de Entidades sociales</w:t>
      </w:r>
    </w:p>
    <w:p w:rsidR="009D25E9" w:rsidRPr="00777273" w:rsidRDefault="009D25E9" w:rsidP="00C563C6">
      <w:pPr>
        <w:numPr>
          <w:ilvl w:val="0"/>
          <w:numId w:val="74"/>
        </w:numPr>
        <w:rPr>
          <w:rFonts w:ascii="Verdana" w:hAnsi="Verdana"/>
        </w:rPr>
      </w:pPr>
      <w:r w:rsidRPr="00777273">
        <w:rPr>
          <w:rFonts w:ascii="Verdana" w:hAnsi="Verdana"/>
        </w:rPr>
        <w:t>Plataforma de Salud Pública</w:t>
      </w:r>
    </w:p>
    <w:p w:rsidR="009D25E9" w:rsidRPr="00777273" w:rsidRDefault="009D25E9" w:rsidP="00C563C6">
      <w:pPr>
        <w:numPr>
          <w:ilvl w:val="0"/>
          <w:numId w:val="74"/>
        </w:numPr>
        <w:rPr>
          <w:rFonts w:ascii="Verdana" w:hAnsi="Verdana"/>
        </w:rPr>
      </w:pPr>
      <w:r w:rsidRPr="00777273">
        <w:rPr>
          <w:rFonts w:ascii="Verdana" w:hAnsi="Verdana"/>
        </w:rPr>
        <w:t>Plataforma penitenciaria País Vasco y Navarra</w:t>
      </w:r>
    </w:p>
    <w:p w:rsidR="009D25E9" w:rsidRPr="00777273" w:rsidRDefault="009D25E9" w:rsidP="00C563C6">
      <w:pPr>
        <w:numPr>
          <w:ilvl w:val="0"/>
          <w:numId w:val="74"/>
        </w:numPr>
        <w:rPr>
          <w:rFonts w:ascii="Verdana" w:hAnsi="Verdana"/>
        </w:rPr>
      </w:pPr>
      <w:r w:rsidRPr="00777273">
        <w:rPr>
          <w:rFonts w:ascii="Verdana" w:hAnsi="Verdana"/>
        </w:rPr>
        <w:t>Salhaketa</w:t>
      </w:r>
    </w:p>
    <w:p w:rsidR="009D25E9" w:rsidRPr="00777273" w:rsidRDefault="009D25E9" w:rsidP="00C563C6">
      <w:pPr>
        <w:numPr>
          <w:ilvl w:val="0"/>
          <w:numId w:val="74"/>
        </w:numPr>
        <w:rPr>
          <w:rFonts w:ascii="Verdana" w:hAnsi="Verdana"/>
        </w:rPr>
      </w:pPr>
      <w:r w:rsidRPr="00777273">
        <w:rPr>
          <w:rFonts w:ascii="Verdana" w:hAnsi="Verdana"/>
        </w:rPr>
        <w:t>INAFI</w:t>
      </w:r>
    </w:p>
    <w:p w:rsidR="009D25E9" w:rsidRPr="00777273" w:rsidRDefault="009D25E9" w:rsidP="00C563C6">
      <w:pPr>
        <w:numPr>
          <w:ilvl w:val="0"/>
          <w:numId w:val="74"/>
        </w:numPr>
        <w:rPr>
          <w:rFonts w:ascii="Verdana" w:hAnsi="Verdana"/>
        </w:rPr>
      </w:pPr>
      <w:r w:rsidRPr="00777273">
        <w:rPr>
          <w:rFonts w:ascii="Verdana" w:hAnsi="Verdana"/>
        </w:rPr>
        <w:t>Jefe Unidad Enfermedades Infecciosas</w:t>
      </w:r>
    </w:p>
    <w:p w:rsidR="009D25E9" w:rsidRPr="00777273" w:rsidRDefault="009D25E9" w:rsidP="00C563C6">
      <w:pPr>
        <w:numPr>
          <w:ilvl w:val="0"/>
          <w:numId w:val="74"/>
        </w:numPr>
        <w:rPr>
          <w:rFonts w:ascii="Verdana" w:hAnsi="Verdana"/>
        </w:rPr>
      </w:pPr>
      <w:r w:rsidRPr="00777273">
        <w:rPr>
          <w:rFonts w:ascii="Verdana" w:hAnsi="Verdana"/>
        </w:rPr>
        <w:t>Médicos del Mundo</w:t>
      </w:r>
    </w:p>
    <w:p w:rsidR="009D25E9" w:rsidRPr="00777273" w:rsidRDefault="009D25E9" w:rsidP="00C563C6">
      <w:pPr>
        <w:numPr>
          <w:ilvl w:val="0"/>
          <w:numId w:val="74"/>
        </w:numPr>
        <w:rPr>
          <w:rFonts w:ascii="Verdana" w:hAnsi="Verdana"/>
        </w:rPr>
      </w:pPr>
      <w:r w:rsidRPr="00777273">
        <w:rPr>
          <w:rFonts w:ascii="Verdana" w:hAnsi="Verdana"/>
        </w:rPr>
        <w:t>Médicos sin Fronteras</w:t>
      </w:r>
    </w:p>
    <w:p w:rsidR="009D25E9" w:rsidRPr="00777273" w:rsidRDefault="009D25E9" w:rsidP="00C563C6">
      <w:pPr>
        <w:numPr>
          <w:ilvl w:val="0"/>
          <w:numId w:val="74"/>
        </w:numPr>
        <w:rPr>
          <w:rFonts w:ascii="Verdana" w:hAnsi="Verdana"/>
        </w:rPr>
      </w:pPr>
      <w:r w:rsidRPr="00777273">
        <w:rPr>
          <w:rFonts w:ascii="Verdana" w:hAnsi="Verdana"/>
        </w:rPr>
        <w:t>Plataforma 28J</w:t>
      </w:r>
    </w:p>
    <w:p w:rsidR="009D25E9" w:rsidRPr="00777273" w:rsidRDefault="009D25E9" w:rsidP="00C563C6">
      <w:pPr>
        <w:numPr>
          <w:ilvl w:val="0"/>
          <w:numId w:val="74"/>
        </w:numPr>
        <w:rPr>
          <w:rFonts w:ascii="Verdana" w:hAnsi="Verdana"/>
        </w:rPr>
      </w:pPr>
      <w:r w:rsidRPr="00777273">
        <w:rPr>
          <w:rFonts w:ascii="Verdana" w:hAnsi="Verdana"/>
        </w:rPr>
        <w:t>Antox-Larraingoa</w:t>
      </w:r>
    </w:p>
    <w:p w:rsidR="009D25E9" w:rsidRPr="00777273" w:rsidRDefault="009D25E9" w:rsidP="00C563C6">
      <w:pPr>
        <w:numPr>
          <w:ilvl w:val="0"/>
          <w:numId w:val="74"/>
        </w:numPr>
        <w:rPr>
          <w:rFonts w:ascii="Verdana" w:hAnsi="Verdana"/>
        </w:rPr>
      </w:pPr>
      <w:r w:rsidRPr="00777273">
        <w:rPr>
          <w:rFonts w:ascii="Verdana" w:hAnsi="Verdana"/>
        </w:rPr>
        <w:t>Cruz Roja</w:t>
      </w:r>
    </w:p>
    <w:p w:rsidR="009D25E9" w:rsidRPr="00777273" w:rsidRDefault="009D25E9" w:rsidP="00C563C6">
      <w:pPr>
        <w:numPr>
          <w:ilvl w:val="0"/>
          <w:numId w:val="74"/>
        </w:numPr>
        <w:rPr>
          <w:rFonts w:ascii="Verdana" w:hAnsi="Verdana"/>
        </w:rPr>
      </w:pPr>
      <w:r w:rsidRPr="00777273">
        <w:rPr>
          <w:rFonts w:ascii="Verdana" w:hAnsi="Verdana"/>
        </w:rPr>
        <w:t>Servicio Municipal de Atención a las Mujeres</w:t>
      </w:r>
    </w:p>
    <w:p w:rsidR="009D25E9" w:rsidRPr="00777273" w:rsidRDefault="009D25E9" w:rsidP="009D25E9">
      <w:pPr>
        <w:ind w:left="360"/>
        <w:rPr>
          <w:rFonts w:ascii="Verdana" w:hAnsi="Verdana"/>
        </w:rPr>
      </w:pPr>
    </w:p>
    <w:p w:rsidR="009D25E9" w:rsidRPr="006C3E54" w:rsidRDefault="009D25E9" w:rsidP="009D25E9">
      <w:pPr>
        <w:ind w:left="360"/>
        <w:rPr>
          <w:rFonts w:ascii="Verdana" w:hAnsi="Verdana"/>
          <w:color w:val="4F81BD"/>
        </w:rPr>
      </w:pPr>
    </w:p>
    <w:p w:rsidR="009D25E9" w:rsidRPr="00656211" w:rsidRDefault="009D25E9" w:rsidP="009D25E9"/>
    <w:p w:rsidR="009D25E9" w:rsidRPr="00656211" w:rsidRDefault="009D25E9" w:rsidP="009D25E9">
      <w:pPr>
        <w:jc w:val="both"/>
        <w:rPr>
          <w:rFonts w:ascii="Verdana" w:hAnsi="Verdana"/>
          <w:u w:val="single"/>
        </w:rPr>
      </w:pPr>
      <w:r w:rsidRPr="00656211">
        <w:rPr>
          <w:rFonts w:ascii="Verdana" w:hAnsi="Verdana"/>
          <w:u w:val="single"/>
        </w:rPr>
        <w:t>ASISTENCIA A CURSOS Y CONGRESOS:</w:t>
      </w:r>
    </w:p>
    <w:p w:rsidR="009D25E9" w:rsidRPr="00656211" w:rsidRDefault="009D25E9" w:rsidP="009D25E9">
      <w:pPr>
        <w:jc w:val="both"/>
        <w:rPr>
          <w:rFonts w:ascii="Verdana" w:hAnsi="Verdana"/>
          <w:u w:val="single"/>
        </w:rPr>
      </w:pPr>
    </w:p>
    <w:p w:rsidR="009D25E9" w:rsidRPr="00656211" w:rsidRDefault="009D25E9" w:rsidP="009D25E9">
      <w:pPr>
        <w:numPr>
          <w:ilvl w:val="2"/>
          <w:numId w:val="24"/>
        </w:numPr>
        <w:tabs>
          <w:tab w:val="clear" w:pos="2700"/>
          <w:tab w:val="num" w:pos="360"/>
        </w:tabs>
        <w:ind w:left="720" w:hanging="180"/>
        <w:jc w:val="both"/>
        <w:rPr>
          <w:rFonts w:ascii="Verdana" w:hAnsi="Verdana" w:cs="Arial"/>
        </w:rPr>
      </w:pPr>
      <w:r w:rsidRPr="00656211">
        <w:rPr>
          <w:rFonts w:ascii="Verdana" w:hAnsi="Verdana" w:cs="Arial"/>
        </w:rPr>
        <w:t>Reuniónes Comisión Permanente de CESIDA. 18 y 18 de junio de 2015 y 5 y 6 de noviembre de 2015.</w:t>
      </w:r>
    </w:p>
    <w:p w:rsidR="009D25E9" w:rsidRPr="006C3E54" w:rsidRDefault="009D25E9" w:rsidP="009D25E9">
      <w:pPr>
        <w:ind w:left="-1620"/>
        <w:jc w:val="both"/>
        <w:rPr>
          <w:rFonts w:ascii="Verdana" w:hAnsi="Verdana" w:cs="Arial"/>
          <w:color w:val="4F81BD"/>
        </w:rPr>
      </w:pPr>
    </w:p>
    <w:p w:rsidR="009D25E9" w:rsidRPr="006C3E54" w:rsidRDefault="009D25E9" w:rsidP="009D25E9">
      <w:pPr>
        <w:jc w:val="both"/>
        <w:rPr>
          <w:rFonts w:ascii="Verdana" w:hAnsi="Verdana" w:cs="Arial"/>
          <w:color w:val="4F81BD"/>
        </w:rPr>
      </w:pPr>
    </w:p>
    <w:p w:rsidR="009D25E9" w:rsidRPr="00777273" w:rsidRDefault="009D25E9" w:rsidP="009D25E9">
      <w:pPr>
        <w:rPr>
          <w:rFonts w:ascii="Verdana" w:hAnsi="Verdana"/>
          <w:u w:val="single"/>
        </w:rPr>
      </w:pPr>
      <w:r w:rsidRPr="00777273">
        <w:rPr>
          <w:rFonts w:ascii="Verdana" w:hAnsi="Verdana"/>
          <w:u w:val="single"/>
        </w:rPr>
        <w:t>ACTIVIDADES 1 DE DICIEMBRE</w:t>
      </w:r>
    </w:p>
    <w:p w:rsidR="009D25E9" w:rsidRPr="00777273" w:rsidRDefault="009D25E9" w:rsidP="009D25E9">
      <w:pPr>
        <w:rPr>
          <w:rFonts w:ascii="Verdana" w:hAnsi="Verdana"/>
          <w:b/>
          <w:u w:val="single"/>
        </w:rPr>
      </w:pPr>
    </w:p>
    <w:p w:rsidR="009D25E9" w:rsidRPr="00777273" w:rsidRDefault="009D25E9" w:rsidP="00C563C6">
      <w:pPr>
        <w:numPr>
          <w:ilvl w:val="0"/>
          <w:numId w:val="75"/>
        </w:numPr>
        <w:jc w:val="both"/>
        <w:rPr>
          <w:rFonts w:ascii="Verdana" w:hAnsi="Verdana"/>
        </w:rPr>
      </w:pPr>
      <w:r w:rsidRPr="00777273">
        <w:rPr>
          <w:rFonts w:ascii="Verdana" w:hAnsi="Verdana"/>
        </w:rPr>
        <w:t xml:space="preserve">Coordinación de las actividades organizadas para el 1 de diciembre junto a </w:t>
      </w:r>
      <w:smartTag w:uri="urn:schemas-microsoft-com:office:smarttags" w:element="PersonName">
        <w:smartTagPr>
          <w:attr w:name="ProductID" w:val="la Comisi￳n Antisida."/>
        </w:smartTagPr>
        <w:smartTag w:uri="urn:schemas-microsoft-com:office:smarttags" w:element="PersonName">
          <w:smartTagPr>
            <w:attr w:name="ProductID" w:val="la Comisi￳n"/>
          </w:smartTagPr>
          <w:r w:rsidRPr="00777273">
            <w:rPr>
              <w:rFonts w:ascii="Verdana" w:hAnsi="Verdana"/>
            </w:rPr>
            <w:t>la Comisión</w:t>
          </w:r>
        </w:smartTag>
        <w:r w:rsidRPr="00777273">
          <w:rPr>
            <w:rFonts w:ascii="Verdana" w:hAnsi="Verdana"/>
          </w:rPr>
          <w:t xml:space="preserve"> Antisida.</w:t>
        </w:r>
      </w:smartTag>
    </w:p>
    <w:p w:rsidR="009D25E9" w:rsidRPr="00777273" w:rsidRDefault="009D25E9" w:rsidP="00C563C6">
      <w:pPr>
        <w:numPr>
          <w:ilvl w:val="0"/>
          <w:numId w:val="75"/>
        </w:numPr>
        <w:jc w:val="both"/>
        <w:rPr>
          <w:rFonts w:ascii="Verdana" w:hAnsi="Verdana"/>
        </w:rPr>
      </w:pPr>
      <w:r w:rsidRPr="00777273">
        <w:rPr>
          <w:rFonts w:ascii="Verdana" w:hAnsi="Verdana"/>
        </w:rPr>
        <w:t xml:space="preserve">Elaboración junto con la comisión Ciudadana Anti-Sida de Navarra de Manifiesto dirigido a </w:t>
      </w:r>
      <w:smartTag w:uri="urn:schemas-microsoft-com:office:smarttags" w:element="PersonName">
        <w:smartTagPr>
          <w:attr w:name="ProductID" w:val="la Prensa"/>
        </w:smartTagPr>
        <w:r w:rsidRPr="00777273">
          <w:rPr>
            <w:rFonts w:ascii="Verdana" w:hAnsi="Verdana"/>
          </w:rPr>
          <w:t>la Prensa</w:t>
        </w:r>
      </w:smartTag>
      <w:r w:rsidRPr="00777273">
        <w:rPr>
          <w:rFonts w:ascii="Verdana" w:hAnsi="Verdana"/>
        </w:rPr>
        <w:t>, al Parlamento y a la población general.</w:t>
      </w:r>
    </w:p>
    <w:p w:rsidR="009D25E9" w:rsidRPr="00777273" w:rsidRDefault="009D25E9" w:rsidP="009D25E9"/>
    <w:p w:rsidR="009D25E9" w:rsidRPr="00A764C0" w:rsidRDefault="009D25E9" w:rsidP="009D25E9">
      <w:pPr>
        <w:jc w:val="both"/>
        <w:rPr>
          <w:rFonts w:ascii="Verdana" w:hAnsi="Verdana"/>
          <w:u w:val="single"/>
        </w:rPr>
      </w:pPr>
      <w:r w:rsidRPr="00A764C0">
        <w:rPr>
          <w:rFonts w:ascii="Verdana" w:hAnsi="Verdana"/>
          <w:u w:val="single"/>
        </w:rPr>
        <w:t>RELACIONES CON MEDIOS DE COMUNICACIÓN</w:t>
      </w:r>
    </w:p>
    <w:p w:rsidR="009D25E9" w:rsidRPr="00A764C0" w:rsidRDefault="009D25E9" w:rsidP="009D25E9">
      <w:pPr>
        <w:jc w:val="both"/>
        <w:rPr>
          <w:rFonts w:ascii="Verdana" w:hAnsi="Verdana"/>
        </w:rPr>
      </w:pPr>
    </w:p>
    <w:p w:rsidR="009D25E9" w:rsidRPr="00A764C0" w:rsidRDefault="009D25E9" w:rsidP="009D25E9">
      <w:pPr>
        <w:jc w:val="both"/>
        <w:rPr>
          <w:rFonts w:ascii="Verdana" w:hAnsi="Verdana"/>
        </w:rPr>
      </w:pPr>
      <w:r w:rsidRPr="00A764C0">
        <w:rPr>
          <w:rFonts w:ascii="Verdana" w:hAnsi="Verdana"/>
        </w:rPr>
        <w:t>Durante este año hemos estado presentes en varios medios. Además de la relación que aparece a continuación, hemos realizado entrevistas en Navarra TV, Nafar Televista, Onda 0, Cadena Ser,  Radio Euskadi, Eguzki Irratia y Radio Rebelde Republicana.</w:t>
      </w:r>
    </w:p>
    <w:p w:rsidR="009D25E9" w:rsidRPr="00A764C0" w:rsidRDefault="009D25E9" w:rsidP="009D25E9">
      <w:pPr>
        <w:jc w:val="both"/>
        <w:rPr>
          <w:rFonts w:ascii="Verdana" w:hAnsi="Verdana"/>
        </w:rPr>
      </w:pPr>
      <w:r w:rsidRPr="00A764C0">
        <w:rPr>
          <w:rFonts w:ascii="Verdana" w:hAnsi="Verdana"/>
        </w:rPr>
        <w:t>Estas son algunas de las referencias que se han publicado respecto a algunas de nuestras actividades:</w:t>
      </w:r>
    </w:p>
    <w:p w:rsidR="009D25E9" w:rsidRPr="006C3E54" w:rsidRDefault="009D25E9" w:rsidP="009D25E9">
      <w:pPr>
        <w:jc w:val="both"/>
        <w:rPr>
          <w:rFonts w:ascii="Verdana" w:hAnsi="Verdana"/>
          <w:color w:val="4F81BD"/>
        </w:rPr>
      </w:pPr>
    </w:p>
    <w:p w:rsidR="009D25E9" w:rsidRPr="00A764C0" w:rsidRDefault="009D25E9" w:rsidP="009D25E9">
      <w:pPr>
        <w:rPr>
          <w:rFonts w:ascii="Verdana" w:hAnsi="Verdana"/>
        </w:rPr>
      </w:pPr>
      <w:r w:rsidRPr="00A764C0">
        <w:rPr>
          <w:rFonts w:ascii="Verdana" w:hAnsi="Verdana"/>
        </w:rPr>
        <w:t>Comisión Salud Parlamento</w:t>
      </w:r>
    </w:p>
    <w:p w:rsidR="009D25E9" w:rsidRPr="00A764C0" w:rsidRDefault="009D25E9" w:rsidP="009D25E9">
      <w:pPr>
        <w:rPr>
          <w:rFonts w:ascii="Verdana" w:hAnsi="Verdana"/>
        </w:rPr>
      </w:pPr>
      <w:hyperlink r:id="rId182" w:history="1">
        <w:r w:rsidRPr="00A764C0">
          <w:rPr>
            <w:rStyle w:val="Hipervnculo"/>
            <w:rFonts w:ascii="Verdana" w:hAnsi="Verdana"/>
          </w:rPr>
          <w:t>http://www.parlamentodenavarra.es/47/section.aspx/viewvideo/5569</w:t>
        </w:r>
      </w:hyperlink>
    </w:p>
    <w:p w:rsidR="009D25E9" w:rsidRPr="00A764C0" w:rsidRDefault="009D25E9" w:rsidP="009D25E9">
      <w:pPr>
        <w:rPr>
          <w:rFonts w:ascii="Verdana" w:hAnsi="Verdana"/>
        </w:rPr>
      </w:pPr>
    </w:p>
    <w:p w:rsidR="009D25E9" w:rsidRPr="00A764C0" w:rsidRDefault="009D25E9" w:rsidP="009D25E9">
      <w:pPr>
        <w:rPr>
          <w:rFonts w:ascii="Verdana" w:hAnsi="Verdana"/>
        </w:rPr>
      </w:pPr>
    </w:p>
    <w:p w:rsidR="009D25E9" w:rsidRPr="00A764C0" w:rsidRDefault="009D25E9" w:rsidP="009D25E9">
      <w:pPr>
        <w:rPr>
          <w:rFonts w:ascii="Verdana" w:hAnsi="Verdana"/>
        </w:rPr>
      </w:pPr>
    </w:p>
    <w:p w:rsidR="009D25E9" w:rsidRPr="00A764C0" w:rsidRDefault="009D25E9" w:rsidP="009D25E9">
      <w:pPr>
        <w:rPr>
          <w:rFonts w:ascii="Verdana" w:hAnsi="Verdana"/>
        </w:rPr>
      </w:pPr>
    </w:p>
    <w:p w:rsidR="009D25E9" w:rsidRPr="00A764C0" w:rsidRDefault="009D25E9" w:rsidP="009D25E9">
      <w:pPr>
        <w:rPr>
          <w:rFonts w:ascii="Verdana" w:hAnsi="Verdana"/>
        </w:rPr>
      </w:pPr>
      <w:r w:rsidRPr="00A764C0">
        <w:rPr>
          <w:rFonts w:ascii="Verdana" w:hAnsi="Verdana"/>
        </w:rPr>
        <w:t>28J</w:t>
      </w:r>
    </w:p>
    <w:p w:rsidR="009D25E9" w:rsidRPr="00A764C0" w:rsidRDefault="009D25E9" w:rsidP="009D25E9">
      <w:pPr>
        <w:rPr>
          <w:rFonts w:ascii="Verdana" w:hAnsi="Verdana"/>
        </w:rPr>
      </w:pPr>
      <w:hyperlink r:id="rId183" w:history="1">
        <w:r w:rsidRPr="00A764C0">
          <w:rPr>
            <w:rStyle w:val="Hipervnculo"/>
            <w:rFonts w:ascii="Verdana" w:hAnsi="Verdana"/>
          </w:rPr>
          <w:t>http://www.sare-vih.org/es/noticias/generales/151-28j-2015-somos-gara.html</w:t>
        </w:r>
      </w:hyperlink>
    </w:p>
    <w:p w:rsidR="009D25E9" w:rsidRPr="00A764C0" w:rsidRDefault="009D25E9" w:rsidP="009D25E9">
      <w:pPr>
        <w:rPr>
          <w:rFonts w:ascii="Verdana" w:hAnsi="Verdana"/>
        </w:rPr>
      </w:pPr>
      <w:hyperlink r:id="rId184" w:history="1">
        <w:r w:rsidRPr="00A764C0">
          <w:rPr>
            <w:rStyle w:val="Hipervnculo"/>
            <w:rFonts w:ascii="Verdana" w:hAnsi="Verdana"/>
          </w:rPr>
          <w:t>http://www.noticiasdenavarra.com/2015/06/28/sociedad/navarra/una-marcha-reivindica-en-pamplona-los-derechos-del-colectivo-lgtb</w:t>
        </w:r>
      </w:hyperlink>
    </w:p>
    <w:p w:rsidR="009D25E9" w:rsidRPr="00A764C0" w:rsidRDefault="009D25E9" w:rsidP="009D25E9">
      <w:pPr>
        <w:rPr>
          <w:rFonts w:ascii="Verdana" w:hAnsi="Verdana"/>
        </w:rPr>
      </w:pPr>
      <w:hyperlink r:id="rId185" w:history="1">
        <w:r w:rsidRPr="00A764C0">
          <w:rPr>
            <w:rStyle w:val="Hipervnculo"/>
            <w:rFonts w:ascii="Verdana" w:hAnsi="Verdana"/>
          </w:rPr>
          <w:t>http://www.parlamentodenavarra.es/inicio/comunicacion/noticias-y-actualidad.aspx?idnoticia=6701</w:t>
        </w:r>
      </w:hyperlink>
    </w:p>
    <w:p w:rsidR="009D25E9" w:rsidRPr="00A764C0" w:rsidRDefault="009D25E9" w:rsidP="009D25E9">
      <w:pPr>
        <w:rPr>
          <w:rFonts w:ascii="Verdana" w:hAnsi="Verdana"/>
        </w:rPr>
      </w:pPr>
      <w:hyperlink r:id="rId186" w:history="1">
        <w:r w:rsidRPr="00A764C0">
          <w:rPr>
            <w:rStyle w:val="Hipervnculo"/>
            <w:rFonts w:ascii="Verdana" w:hAnsi="Verdana"/>
          </w:rPr>
          <w:t>http://www.eldiario.es/norte/navarra/ultima_hora/colectivo-LGTBI-conmemora-Parlamento-Navarra_0_402810196.html</w:t>
        </w:r>
      </w:hyperlink>
    </w:p>
    <w:p w:rsidR="009D25E9" w:rsidRPr="00A764C0" w:rsidRDefault="009D25E9" w:rsidP="009D25E9">
      <w:pPr>
        <w:rPr>
          <w:rFonts w:ascii="Verdana" w:hAnsi="Verdana"/>
        </w:rPr>
      </w:pPr>
      <w:hyperlink r:id="rId187" w:history="1">
        <w:r w:rsidRPr="00A764C0">
          <w:rPr>
            <w:rStyle w:val="Hipervnculo"/>
            <w:rFonts w:ascii="Verdana" w:hAnsi="Verdana"/>
          </w:rPr>
          <w:t>http://www.noticiasdenavarra.com/2015/06/26/sociedad/navarra/la-bandera-arcoiris-del-colectivo-lgtbi-colorea-el-parlamento</w:t>
        </w:r>
      </w:hyperlink>
    </w:p>
    <w:p w:rsidR="009D25E9" w:rsidRPr="00A764C0" w:rsidRDefault="009D25E9" w:rsidP="009D25E9">
      <w:pPr>
        <w:rPr>
          <w:rFonts w:ascii="Verdana" w:hAnsi="Verdana"/>
        </w:rPr>
      </w:pPr>
      <w:r w:rsidRPr="00A764C0">
        <w:rPr>
          <w:rFonts w:ascii="Verdana" w:hAnsi="Verdana"/>
        </w:rPr>
        <w:t>http://www.eitb.eus/es/noticias/sociedad/detalle/3323832/dia-orgullo-lgtbi-2015--dia-celebracion-denuncia/</w:t>
      </w:r>
    </w:p>
    <w:p w:rsidR="009D25E9" w:rsidRPr="00A764C0" w:rsidRDefault="009D25E9" w:rsidP="009D25E9">
      <w:pPr>
        <w:rPr>
          <w:rFonts w:ascii="Verdana" w:hAnsi="Verdana"/>
        </w:rPr>
      </w:pPr>
    </w:p>
    <w:p w:rsidR="009D25E9" w:rsidRPr="00A764C0" w:rsidRDefault="009D25E9" w:rsidP="009D25E9">
      <w:pPr>
        <w:rPr>
          <w:rFonts w:ascii="Verdana" w:hAnsi="Verdana"/>
        </w:rPr>
      </w:pPr>
      <w:r w:rsidRPr="00A764C0">
        <w:rPr>
          <w:rFonts w:ascii="Verdana" w:hAnsi="Verdana"/>
        </w:rPr>
        <w:t>1 diciembre</w:t>
      </w:r>
    </w:p>
    <w:p w:rsidR="009D25E9" w:rsidRPr="00A764C0" w:rsidRDefault="009D25E9" w:rsidP="009D25E9">
      <w:pPr>
        <w:rPr>
          <w:rFonts w:ascii="Verdana" w:hAnsi="Verdana"/>
        </w:rPr>
      </w:pPr>
      <w:hyperlink r:id="rId188" w:history="1">
        <w:r w:rsidRPr="00A764C0">
          <w:rPr>
            <w:rStyle w:val="Hipervnculo"/>
            <w:rFonts w:ascii="Verdana" w:hAnsi="Verdana"/>
          </w:rPr>
          <w:t>http://pamplonaactual.com/solidaridad-con-la-lucha-contra-el-vihsida/</w:t>
        </w:r>
      </w:hyperlink>
    </w:p>
    <w:p w:rsidR="009D25E9" w:rsidRPr="00A764C0" w:rsidRDefault="009D25E9" w:rsidP="009D25E9">
      <w:pPr>
        <w:rPr>
          <w:rFonts w:ascii="Verdana" w:hAnsi="Verdana"/>
        </w:rPr>
      </w:pPr>
      <w:hyperlink r:id="rId189" w:history="1">
        <w:r w:rsidRPr="00A764C0">
          <w:rPr>
            <w:rStyle w:val="Hipervnculo"/>
            <w:rFonts w:ascii="Verdana" w:hAnsi="Verdana"/>
          </w:rPr>
          <w:t>http://www.noticiasdenavarra.com/2015/12/01/sociedad/navarra/el-parlamento-de-navarra-se-ilumina-de-rojo-con-motivo-del-dia-mundial-de-lucha-contra-el-sida</w:t>
        </w:r>
      </w:hyperlink>
    </w:p>
    <w:p w:rsidR="009D25E9" w:rsidRPr="00A764C0" w:rsidRDefault="009D25E9" w:rsidP="009D25E9">
      <w:pPr>
        <w:rPr>
          <w:rFonts w:ascii="Verdana" w:hAnsi="Verdana"/>
        </w:rPr>
      </w:pPr>
      <w:hyperlink r:id="rId190" w:history="1">
        <w:r w:rsidRPr="00A764C0">
          <w:rPr>
            <w:rStyle w:val="Hipervnculo"/>
            <w:rFonts w:ascii="Verdana" w:hAnsi="Verdana"/>
          </w:rPr>
          <w:t>http://www.sare-vih.org/es/noticias/generales/161-1-diciembre-2015.html</w:t>
        </w:r>
      </w:hyperlink>
    </w:p>
    <w:p w:rsidR="009D25E9" w:rsidRPr="00A764C0" w:rsidRDefault="009D25E9" w:rsidP="009D25E9">
      <w:pPr>
        <w:rPr>
          <w:rFonts w:ascii="Verdana" w:hAnsi="Verdana"/>
          <w:szCs w:val="24"/>
        </w:rPr>
      </w:pPr>
      <w:hyperlink r:id="rId191" w:history="1">
        <w:r w:rsidRPr="00A764C0">
          <w:rPr>
            <w:rStyle w:val="Hipervnculo"/>
            <w:rFonts w:ascii="Verdana" w:hAnsi="Verdana"/>
            <w:szCs w:val="24"/>
          </w:rPr>
          <w:t>https://youtu.be/ELbAgBmcNSI?t=1852</w:t>
        </w:r>
      </w:hyperlink>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hyperlink r:id="rId192" w:history="1">
        <w:r w:rsidRPr="00A764C0">
          <w:rPr>
            <w:rStyle w:val="Hipervnculo"/>
            <w:rFonts w:ascii="Verdana" w:hAnsi="Verdana"/>
            <w:szCs w:val="24"/>
          </w:rPr>
          <w:t>http://cuatrovientosenred.blogspot.com.es/2015/11/dia-mundial-de-lucha-contra-el-vih-sida.html</w:t>
        </w:r>
      </w:hyperlink>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hyperlink r:id="rId193" w:history="1">
        <w:r w:rsidRPr="00A764C0">
          <w:rPr>
            <w:rStyle w:val="Hipervnculo"/>
            <w:rFonts w:ascii="Verdana" w:hAnsi="Verdana"/>
            <w:szCs w:val="24"/>
          </w:rPr>
          <w:t>http://www.europapress.es/navarra/noticia-fachada-ayuntamiento-pamplona-iluminara-lunes-rojo-motivo-dia-mundial-contra-sida-20141130103846.html</w:t>
        </w:r>
      </w:hyperlink>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hyperlink r:id="rId194" w:history="1">
        <w:r w:rsidRPr="00A764C0">
          <w:rPr>
            <w:rStyle w:val="Hipervnculo"/>
            <w:rFonts w:ascii="Verdana" w:hAnsi="Verdana"/>
            <w:szCs w:val="24"/>
          </w:rPr>
          <w:t>http://www.nafartelebista.com/video/dia-mundial-del-sida/</w:t>
        </w:r>
      </w:hyperlink>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hyperlink r:id="rId195" w:history="1">
        <w:r w:rsidRPr="00A764C0">
          <w:rPr>
            <w:rStyle w:val="Hipervnculo"/>
            <w:rFonts w:ascii="Verdana" w:hAnsi="Verdana"/>
            <w:szCs w:val="24"/>
          </w:rPr>
          <w:t>http://www.parlamentodenavarra.es/inicio/comunicacion/dec-inst-polit.aspx?idnoticia=7111</w:t>
        </w:r>
      </w:hyperlink>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hyperlink r:id="rId196" w:history="1">
        <w:r w:rsidRPr="00A764C0">
          <w:rPr>
            <w:rStyle w:val="Hipervnculo"/>
            <w:rFonts w:ascii="Verdana" w:hAnsi="Verdana"/>
            <w:szCs w:val="24"/>
          </w:rPr>
          <w:t>http://www.parlamentodenavarra.es/inicio/comunicacion/noticias-y-actualidad.aspx?idnoticia=7113</w:t>
        </w:r>
      </w:hyperlink>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r w:rsidRPr="00A764C0">
        <w:rPr>
          <w:rFonts w:ascii="Verdana" w:hAnsi="Verdana"/>
          <w:szCs w:val="24"/>
        </w:rPr>
        <w:lastRenderedPageBreak/>
        <w:t>https://www.google.es/search?q=dia+mundial+sida+2015+pamplona+sare&amp;sa=N&amp;biw=1440&amp;bih=763&amp;tbm=isch&amp;tbo=u&amp;source=univ&amp;ved=0ahUKEwi4uZLD14PKAhUJWRQKHUrlCh04HhCwBAgp</w:t>
      </w:r>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r w:rsidRPr="00A764C0">
        <w:rPr>
          <w:rFonts w:ascii="Verdana" w:hAnsi="Verdana"/>
          <w:szCs w:val="24"/>
        </w:rPr>
        <w:t>App</w:t>
      </w:r>
    </w:p>
    <w:p w:rsidR="009D25E9" w:rsidRPr="00A764C0" w:rsidRDefault="009D25E9" w:rsidP="009D25E9">
      <w:pPr>
        <w:rPr>
          <w:rFonts w:ascii="Verdana" w:hAnsi="Verdana"/>
          <w:szCs w:val="24"/>
        </w:rPr>
      </w:pPr>
    </w:p>
    <w:p w:rsidR="009D25E9" w:rsidRPr="00A764C0" w:rsidRDefault="009D25E9" w:rsidP="009D25E9">
      <w:pPr>
        <w:rPr>
          <w:rFonts w:ascii="Verdana" w:hAnsi="Verdana"/>
          <w:szCs w:val="24"/>
        </w:rPr>
      </w:pPr>
    </w:p>
    <w:p w:rsidR="009D25E9" w:rsidRPr="00A764C0" w:rsidRDefault="009D25E9" w:rsidP="009D25E9">
      <w:pPr>
        <w:rPr>
          <w:rFonts w:ascii="Verdana" w:hAnsi="Verdana"/>
        </w:rPr>
      </w:pPr>
      <w:hyperlink r:id="rId197" w:history="1">
        <w:r w:rsidRPr="00A764C0">
          <w:rPr>
            <w:rStyle w:val="Hipervnculo"/>
            <w:rFonts w:ascii="Verdana" w:hAnsi="Verdana"/>
          </w:rPr>
          <w:t>http://pamplonaactual.com/el-ayuntamiento-retira-la-concertina-en-la-parada-de-sarasate-para-evitar-problemas-en-nochevieja/</w:t>
        </w:r>
      </w:hyperlink>
    </w:p>
    <w:p w:rsidR="009D25E9" w:rsidRPr="00A764C0" w:rsidRDefault="009D25E9" w:rsidP="009D25E9">
      <w:pPr>
        <w:rPr>
          <w:rFonts w:ascii="Verdana" w:hAnsi="Verdana"/>
        </w:rPr>
      </w:pPr>
      <w:hyperlink r:id="rId198" w:history="1">
        <w:r w:rsidRPr="00A764C0">
          <w:rPr>
            <w:rStyle w:val="Hipervnculo"/>
            <w:rFonts w:ascii="Verdana" w:hAnsi="Verdana"/>
          </w:rPr>
          <w:t>https://www.youtube.com/watch?v=sWMSeh8C98Y</w:t>
        </w:r>
      </w:hyperlink>
    </w:p>
    <w:p w:rsidR="009D25E9" w:rsidRPr="00A764C0" w:rsidRDefault="009D25E9" w:rsidP="009D25E9">
      <w:pPr>
        <w:rPr>
          <w:rFonts w:ascii="Verdana" w:hAnsi="Verdana"/>
        </w:rPr>
      </w:pPr>
      <w:hyperlink r:id="rId199" w:history="1">
        <w:r w:rsidRPr="00A764C0">
          <w:rPr>
            <w:rStyle w:val="Hipervnculo"/>
            <w:rFonts w:ascii="Verdana" w:hAnsi="Verdana"/>
          </w:rPr>
          <w:t>https://es-es.facebook.com/RadioPamplona/photos/a.263897633650156.69442.251370041569582/1057069874332924/</w:t>
        </w:r>
      </w:hyperlink>
    </w:p>
    <w:p w:rsidR="009D25E9" w:rsidRPr="00A764C0" w:rsidRDefault="009D25E9" w:rsidP="009D25E9">
      <w:pPr>
        <w:rPr>
          <w:rFonts w:ascii="Verdana" w:hAnsi="Verdana"/>
        </w:rPr>
      </w:pPr>
    </w:p>
    <w:p w:rsidR="009D25E9" w:rsidRPr="00A764C0" w:rsidRDefault="009D25E9" w:rsidP="009D25E9">
      <w:pPr>
        <w:rPr>
          <w:rFonts w:ascii="Verdana" w:hAnsi="Verdana"/>
        </w:rPr>
      </w:pPr>
      <w:hyperlink r:id="rId200" w:history="1">
        <w:r w:rsidRPr="00A764C0">
          <w:rPr>
            <w:rStyle w:val="Hipervnculo"/>
            <w:rFonts w:ascii="Verdana" w:hAnsi="Verdana"/>
          </w:rPr>
          <w:t>https://www.facebook.com/escueladeartepamplona/posts/867070040077232?comment_id=867242060060030&amp;comment_tracking={%22tn%22%3A%22R%22}</w:t>
        </w:r>
      </w:hyperlink>
    </w:p>
    <w:p w:rsidR="009D25E9" w:rsidRPr="00A764C0" w:rsidRDefault="009D25E9" w:rsidP="009D25E9">
      <w:pPr>
        <w:rPr>
          <w:rFonts w:ascii="Verdana" w:hAnsi="Verdana"/>
        </w:rPr>
      </w:pPr>
      <w:hyperlink r:id="rId201" w:history="1">
        <w:r w:rsidRPr="00A764C0">
          <w:rPr>
            <w:rStyle w:val="Hipervnculo"/>
            <w:rFonts w:ascii="Verdana" w:hAnsi="Verdana"/>
          </w:rPr>
          <w:t>http://www.centrohuarte.es/exposiciones/exposiciones-actuales-sal-de-dudas/</w:t>
        </w:r>
      </w:hyperlink>
    </w:p>
    <w:p w:rsidR="009D25E9" w:rsidRPr="00A764C0" w:rsidRDefault="009D25E9" w:rsidP="009D25E9">
      <w:pPr>
        <w:rPr>
          <w:rFonts w:ascii="Verdana" w:hAnsi="Verdana"/>
        </w:rPr>
      </w:pPr>
      <w:hyperlink r:id="rId202" w:history="1">
        <w:r w:rsidRPr="00A764C0">
          <w:rPr>
            <w:rStyle w:val="Hipervnculo"/>
            <w:rFonts w:ascii="Verdana" w:hAnsi="Verdana"/>
          </w:rPr>
          <w:t>http://www.20minutos.es/noticia/2571235/0/campana-sal-dudas-impulsa-accion-creativa-contenedores-vidrio-para-concienciar-sobre-vih-sida/</w:t>
        </w:r>
      </w:hyperlink>
    </w:p>
    <w:p w:rsidR="009D25E9" w:rsidRPr="00A764C0" w:rsidRDefault="009D25E9" w:rsidP="009D25E9">
      <w:pPr>
        <w:rPr>
          <w:rFonts w:ascii="Verdana" w:hAnsi="Verdana"/>
        </w:rPr>
      </w:pPr>
    </w:p>
    <w:p w:rsidR="009D25E9" w:rsidRPr="00A764C0" w:rsidRDefault="009D25E9" w:rsidP="009D25E9">
      <w:pPr>
        <w:rPr>
          <w:rFonts w:ascii="Verdana" w:hAnsi="Verdana"/>
        </w:rPr>
      </w:pPr>
    </w:p>
    <w:p w:rsidR="009D25E9" w:rsidRPr="00A764C0" w:rsidRDefault="009D25E9" w:rsidP="009D25E9">
      <w:pPr>
        <w:rPr>
          <w:rFonts w:ascii="Verdana" w:hAnsi="Verdana"/>
        </w:rPr>
      </w:pPr>
      <w:hyperlink r:id="rId203" w:history="1">
        <w:r w:rsidRPr="00A764C0">
          <w:rPr>
            <w:rStyle w:val="Hipervnculo"/>
            <w:rFonts w:ascii="Verdana" w:hAnsi="Verdana"/>
          </w:rPr>
          <w:t>https://www.mcp.es/la-mancomunidad/noticias/la-mancomunidad-participa-en-la-campana-sal-de-dudas-para-recordar-la</w:t>
        </w:r>
      </w:hyperlink>
    </w:p>
    <w:p w:rsidR="009D25E9" w:rsidRPr="00A764C0" w:rsidRDefault="009D25E9" w:rsidP="009D25E9">
      <w:pPr>
        <w:rPr>
          <w:rFonts w:ascii="Verdana" w:hAnsi="Verdana"/>
        </w:rPr>
      </w:pPr>
      <w:hyperlink r:id="rId204" w:history="1">
        <w:r w:rsidRPr="00A764C0">
          <w:rPr>
            <w:rStyle w:val="Hipervnculo"/>
            <w:rFonts w:ascii="Verdana" w:hAnsi="Verdana"/>
          </w:rPr>
          <w:t>http://pamplonaactual.com/sal-de-dudas-arte-reciclaje-y-tecnologia-con-visibilidad-social-para-recordar-la-importancia-de-la-prevencion-del-vih/</w:t>
        </w:r>
      </w:hyperlink>
    </w:p>
    <w:p w:rsidR="009D25E9" w:rsidRPr="00A764C0" w:rsidRDefault="009D25E9" w:rsidP="009D25E9">
      <w:pPr>
        <w:rPr>
          <w:rFonts w:ascii="Verdana" w:hAnsi="Verdana"/>
        </w:rPr>
      </w:pPr>
      <w:hyperlink r:id="rId205" w:history="1">
        <w:r w:rsidRPr="00A764C0">
          <w:rPr>
            <w:rStyle w:val="Hipervnculo"/>
            <w:rFonts w:ascii="Verdana" w:hAnsi="Verdana"/>
          </w:rPr>
          <w:t>http://www.centrohuarte.es/actualidad/sal-de-dudas-arte-reciclaje-y-tecnologia-con-visibilidad-social-para-recordar-la-importancia-de-la-prevencion-del-vih/</w:t>
        </w:r>
      </w:hyperlink>
    </w:p>
    <w:p w:rsidR="009D25E9" w:rsidRPr="00A764C0" w:rsidRDefault="009D25E9" w:rsidP="009D25E9">
      <w:pPr>
        <w:rPr>
          <w:rFonts w:ascii="Verdana" w:hAnsi="Verdana"/>
        </w:rPr>
      </w:pPr>
      <w:hyperlink r:id="rId206" w:history="1">
        <w:r w:rsidRPr="00A764C0">
          <w:rPr>
            <w:rStyle w:val="Hipervnculo"/>
            <w:rFonts w:ascii="Verdana" w:hAnsi="Verdana"/>
          </w:rPr>
          <w:t>https://www.google.es/search?q=sal+de+dudas&amp;biw=1440&amp;bih=763&amp;tbm=isch&amp;tbo=u&amp;source=univ&amp;sa=X&amp;ved=0ahUKEwiyntqzuoPKAhULuRQKHTTADeIQsAQIRQ&amp;dpr=1</w:t>
        </w:r>
      </w:hyperlink>
    </w:p>
    <w:p w:rsidR="009D25E9" w:rsidRPr="00A764C0" w:rsidRDefault="009D25E9" w:rsidP="009D25E9">
      <w:pPr>
        <w:rPr>
          <w:rFonts w:ascii="Verdana" w:hAnsi="Verdana"/>
        </w:rPr>
      </w:pPr>
      <w:hyperlink r:id="rId207" w:history="1">
        <w:r w:rsidRPr="00A764C0">
          <w:rPr>
            <w:rStyle w:val="Hipervnculo"/>
            <w:rFonts w:ascii="Verdana" w:hAnsi="Verdana"/>
          </w:rPr>
          <w:t>https://www.youtube.com/channel/UCjsnahUKWl23M8Ut0qCvwkQ</w:t>
        </w:r>
      </w:hyperlink>
    </w:p>
    <w:p w:rsidR="009D25E9" w:rsidRPr="00A764C0" w:rsidRDefault="009D25E9" w:rsidP="009D25E9">
      <w:pPr>
        <w:rPr>
          <w:rFonts w:ascii="Verdana" w:hAnsi="Verdana"/>
        </w:rPr>
      </w:pPr>
      <w:hyperlink r:id="rId208" w:history="1">
        <w:r w:rsidRPr="00A764C0">
          <w:rPr>
            <w:rStyle w:val="Hipervnculo"/>
            <w:rFonts w:ascii="Verdana" w:hAnsi="Verdana"/>
          </w:rPr>
          <w:t>http://www.noticiasdenavarra.com/2015/11/28/sociedad/navarra/sal-de-dudas-invade-las-calles-para-alertar-sobre-el-vih-sida</w:t>
        </w:r>
      </w:hyperlink>
    </w:p>
    <w:p w:rsidR="009D25E9" w:rsidRPr="00A764C0" w:rsidRDefault="009D25E9" w:rsidP="009D25E9">
      <w:pPr>
        <w:rPr>
          <w:rFonts w:ascii="Verdana" w:hAnsi="Verdana"/>
        </w:rPr>
      </w:pPr>
      <w:hyperlink r:id="rId209" w:history="1">
        <w:r w:rsidRPr="00A764C0">
          <w:rPr>
            <w:rStyle w:val="Hipervnculo"/>
            <w:rFonts w:ascii="Verdana" w:hAnsi="Verdana"/>
          </w:rPr>
          <w:t>http://www.eitb.eus/es/radio/radio-euskadi/programas/boulevard/audios/detalle/3532864/sal-dudas-sare-vihradio-euskadi/</w:t>
        </w:r>
      </w:hyperlink>
    </w:p>
    <w:p w:rsidR="009D25E9" w:rsidRPr="00A764C0" w:rsidRDefault="009D25E9" w:rsidP="009D25E9">
      <w:pPr>
        <w:rPr>
          <w:rFonts w:ascii="Verdana" w:hAnsi="Verdana"/>
        </w:rPr>
      </w:pPr>
      <w:hyperlink r:id="rId210" w:history="1">
        <w:r w:rsidRPr="00A764C0">
          <w:rPr>
            <w:rStyle w:val="Hipervnculo"/>
            <w:rFonts w:ascii="Verdana" w:hAnsi="Verdana"/>
          </w:rPr>
          <w:t>https://itunes.apple.com/es/app/sal-de-dudas/id1040418578?mt=8</w:t>
        </w:r>
      </w:hyperlink>
    </w:p>
    <w:p w:rsidR="009D25E9" w:rsidRPr="00A764C0" w:rsidRDefault="009D25E9" w:rsidP="009D25E9">
      <w:pPr>
        <w:rPr>
          <w:rFonts w:ascii="Verdana" w:hAnsi="Verdana"/>
        </w:rPr>
      </w:pPr>
      <w:hyperlink r:id="rId211" w:history="1">
        <w:r w:rsidRPr="00A764C0">
          <w:rPr>
            <w:rStyle w:val="Hipervnculo"/>
            <w:rFonts w:ascii="Verdana" w:hAnsi="Verdana"/>
          </w:rPr>
          <w:t>http://www.naiz.eus/es/agenda/evento/arte-reciclaje-y-tecnologia-sensibilizan-sobre-el-vih</w:t>
        </w:r>
      </w:hyperlink>
    </w:p>
    <w:p w:rsidR="009D25E9" w:rsidRPr="00A764C0" w:rsidRDefault="009D25E9" w:rsidP="009D25E9">
      <w:pPr>
        <w:rPr>
          <w:rFonts w:ascii="Verdana" w:hAnsi="Verdana"/>
        </w:rPr>
      </w:pPr>
      <w:hyperlink r:id="rId212" w:history="1">
        <w:r w:rsidRPr="00A764C0">
          <w:rPr>
            <w:rStyle w:val="Hipervnculo"/>
            <w:rFonts w:ascii="Verdana" w:hAnsi="Verdana"/>
          </w:rPr>
          <w:t>http://midestudio.com/index.php?/ongoing/intervencion-sal-de-dudas/</w:t>
        </w:r>
      </w:hyperlink>
    </w:p>
    <w:p w:rsidR="009D25E9" w:rsidRPr="00A764C0" w:rsidRDefault="009D25E9" w:rsidP="009D25E9">
      <w:pPr>
        <w:rPr>
          <w:rFonts w:ascii="Verdana" w:hAnsi="Verdana"/>
        </w:rPr>
      </w:pPr>
      <w:hyperlink r:id="rId213" w:history="1">
        <w:r w:rsidRPr="00A764C0">
          <w:rPr>
            <w:rStyle w:val="Hipervnculo"/>
            <w:rFonts w:ascii="Verdana" w:hAnsi="Verdana"/>
          </w:rPr>
          <w:t>https://www.behance.net/gallery/31720999/Exposicion-Sal-de-dudas</w:t>
        </w:r>
      </w:hyperlink>
    </w:p>
    <w:p w:rsidR="009D25E9" w:rsidRPr="00A764C0" w:rsidRDefault="009D25E9" w:rsidP="009D25E9">
      <w:pPr>
        <w:rPr>
          <w:rFonts w:ascii="Verdana" w:hAnsi="Verdana"/>
        </w:rPr>
      </w:pPr>
      <w:hyperlink r:id="rId214" w:history="1">
        <w:r w:rsidRPr="00A764C0">
          <w:rPr>
            <w:rStyle w:val="Hipervnculo"/>
            <w:rFonts w:ascii="Verdana" w:hAnsi="Verdana"/>
          </w:rPr>
          <w:t>http://www.residuosprofesional.com/tag/sal-de-dudas/</w:t>
        </w:r>
      </w:hyperlink>
    </w:p>
    <w:p w:rsidR="009D25E9" w:rsidRPr="00A764C0" w:rsidRDefault="009D25E9" w:rsidP="009D25E9">
      <w:pPr>
        <w:rPr>
          <w:rFonts w:ascii="Verdana" w:hAnsi="Verdana"/>
        </w:rPr>
      </w:pPr>
      <w:hyperlink r:id="rId215" w:history="1">
        <w:r w:rsidRPr="00A764C0">
          <w:rPr>
            <w:rStyle w:val="Hipervnculo"/>
            <w:rFonts w:ascii="Verdana" w:hAnsi="Verdana"/>
          </w:rPr>
          <w:t>https://play.google.com/store/apps/details?id=org.sare.saldedudas&amp;hl=es</w:t>
        </w:r>
      </w:hyperlink>
    </w:p>
    <w:p w:rsidR="009D25E9" w:rsidRPr="00A764C0" w:rsidRDefault="009D25E9" w:rsidP="009D25E9">
      <w:pPr>
        <w:rPr>
          <w:rFonts w:ascii="Verdana" w:hAnsi="Verdana"/>
        </w:rPr>
      </w:pPr>
      <w:hyperlink r:id="rId216" w:history="1">
        <w:r w:rsidRPr="00A764C0">
          <w:rPr>
            <w:rStyle w:val="Hipervnculo"/>
            <w:rFonts w:ascii="Verdana" w:hAnsi="Verdana"/>
          </w:rPr>
          <w:t>http://www.navarra.com/articulo/revista/llenan-arte-contenedores-concienciar-vih-campana-sal-dudas/20151003134447003534.html</w:t>
        </w:r>
      </w:hyperlink>
    </w:p>
    <w:p w:rsidR="009D25E9" w:rsidRPr="00A764C0" w:rsidRDefault="009D25E9" w:rsidP="009D25E9">
      <w:pPr>
        <w:rPr>
          <w:rFonts w:ascii="Verdana" w:hAnsi="Verdana"/>
        </w:rPr>
      </w:pPr>
      <w:hyperlink r:id="rId217" w:history="1">
        <w:r w:rsidRPr="00A764C0">
          <w:rPr>
            <w:rStyle w:val="Hipervnculo"/>
            <w:rFonts w:ascii="Verdana" w:hAnsi="Verdana"/>
          </w:rPr>
          <w:t>https://www.youtube.com/watch?v=qCUWLh-ItEQ</w:t>
        </w:r>
      </w:hyperlink>
    </w:p>
    <w:p w:rsidR="009D25E9" w:rsidRPr="00A764C0" w:rsidRDefault="009D25E9" w:rsidP="009D25E9">
      <w:pPr>
        <w:rPr>
          <w:rFonts w:ascii="Verdana" w:hAnsi="Verdana"/>
        </w:rPr>
      </w:pPr>
      <w:hyperlink r:id="rId218" w:history="1">
        <w:r w:rsidRPr="00A764C0">
          <w:rPr>
            <w:rStyle w:val="Hipervnculo"/>
            <w:rFonts w:ascii="Verdana" w:hAnsi="Verdana"/>
          </w:rPr>
          <w:t>http://m.deia.es/2015/11/28/sociedad/navarra/sal-de-dudas-invade-las-calles-para-alertar-sobre-el-vih-sida</w:t>
        </w:r>
      </w:hyperlink>
    </w:p>
    <w:p w:rsidR="009D25E9" w:rsidRPr="00A764C0" w:rsidRDefault="009D25E9" w:rsidP="009D25E9">
      <w:pPr>
        <w:rPr>
          <w:rFonts w:ascii="Verdana" w:hAnsi="Verdana"/>
        </w:rPr>
      </w:pPr>
      <w:hyperlink r:id="rId219" w:history="1">
        <w:r w:rsidRPr="00A764C0">
          <w:rPr>
            <w:rStyle w:val="Hipervnculo"/>
            <w:rFonts w:ascii="Verdana" w:hAnsi="Verdana"/>
          </w:rPr>
          <w:t>http://gonzalonicuesa.blogspot.com.es/2015/10/sal-de-dudas-contenedores-de-vidrio.html</w:t>
        </w:r>
      </w:hyperlink>
    </w:p>
    <w:p w:rsidR="009D25E9" w:rsidRPr="00A764C0" w:rsidRDefault="009D25E9" w:rsidP="009D25E9">
      <w:pPr>
        <w:rPr>
          <w:rFonts w:ascii="Verdana" w:hAnsi="Verdana"/>
        </w:rPr>
      </w:pPr>
      <w:hyperlink r:id="rId220" w:history="1">
        <w:r w:rsidRPr="00A764C0">
          <w:rPr>
            <w:rStyle w:val="Hipervnculo"/>
            <w:rFonts w:ascii="Verdana" w:hAnsi="Verdana"/>
          </w:rPr>
          <w:t>https://www.androidpit.com/app/org.sare.saldedudas</w:t>
        </w:r>
      </w:hyperlink>
    </w:p>
    <w:p w:rsidR="009D25E9" w:rsidRPr="00A764C0" w:rsidRDefault="009D25E9" w:rsidP="009D25E9">
      <w:pPr>
        <w:rPr>
          <w:rFonts w:ascii="Verdana" w:hAnsi="Verdana"/>
        </w:rPr>
      </w:pPr>
      <w:hyperlink r:id="rId221" w:history="1">
        <w:r w:rsidRPr="00A764C0">
          <w:rPr>
            <w:rStyle w:val="Hipervnculo"/>
            <w:rFonts w:ascii="Verdana" w:hAnsi="Verdana"/>
          </w:rPr>
          <w:t>http://www.ivoox.com/sal-dudas-haciendote-prueba-audios-mp3_rf_8882105_1.html</w:t>
        </w:r>
      </w:hyperlink>
    </w:p>
    <w:p w:rsidR="009D25E9" w:rsidRPr="00A764C0" w:rsidRDefault="009D25E9" w:rsidP="009D25E9">
      <w:pPr>
        <w:rPr>
          <w:rFonts w:ascii="Verdana" w:hAnsi="Verdana"/>
        </w:rPr>
      </w:pPr>
      <w:hyperlink r:id="rId222" w:history="1">
        <w:r w:rsidRPr="00A764C0">
          <w:rPr>
            <w:rStyle w:val="Hipervnculo"/>
            <w:rFonts w:ascii="Verdana" w:hAnsi="Verdana"/>
          </w:rPr>
          <w:t>http://www.appdownloader.net/Android/App/2136678/org.sare.saldedudas/Download</w:t>
        </w:r>
      </w:hyperlink>
    </w:p>
    <w:p w:rsidR="009D25E9" w:rsidRPr="00A764C0" w:rsidRDefault="009D25E9" w:rsidP="009D25E9">
      <w:pPr>
        <w:rPr>
          <w:rFonts w:ascii="Verdana" w:hAnsi="Verdana"/>
        </w:rPr>
      </w:pPr>
      <w:hyperlink r:id="rId223" w:history="1">
        <w:r w:rsidRPr="00A764C0">
          <w:rPr>
            <w:rStyle w:val="Hipervnculo"/>
            <w:rFonts w:ascii="Verdana" w:hAnsi="Verdana"/>
          </w:rPr>
          <w:t>http://aloacomunicacion.com/category/comunicacion/</w:t>
        </w:r>
      </w:hyperlink>
    </w:p>
    <w:p w:rsidR="009D25E9" w:rsidRPr="00A764C0" w:rsidRDefault="009D25E9" w:rsidP="009D25E9">
      <w:pPr>
        <w:rPr>
          <w:rFonts w:ascii="Verdana" w:hAnsi="Verdana"/>
        </w:rPr>
      </w:pPr>
      <w:hyperlink r:id="rId224" w:history="1">
        <w:r w:rsidRPr="00A764C0">
          <w:rPr>
            <w:rStyle w:val="Hipervnculo"/>
            <w:rFonts w:ascii="Verdana" w:hAnsi="Verdana"/>
          </w:rPr>
          <w:t>http://aloacomunicacion.com/category/eventos/</w:t>
        </w:r>
      </w:hyperlink>
    </w:p>
    <w:p w:rsidR="009D25E9" w:rsidRPr="00A764C0" w:rsidRDefault="009D25E9" w:rsidP="009D25E9">
      <w:pPr>
        <w:rPr>
          <w:rFonts w:ascii="Verdana" w:hAnsi="Verdana"/>
        </w:rPr>
      </w:pPr>
      <w:hyperlink r:id="rId225" w:history="1">
        <w:r w:rsidRPr="00A764C0">
          <w:rPr>
            <w:rStyle w:val="Hipervnculo"/>
            <w:rFonts w:ascii="Verdana" w:hAnsi="Verdana"/>
          </w:rPr>
          <w:t>http://www.huarte.es/es/areas/cultura/actualidad/object.aspx?o=130515</w:t>
        </w:r>
      </w:hyperlink>
    </w:p>
    <w:p w:rsidR="009D25E9" w:rsidRPr="00A764C0" w:rsidRDefault="009D25E9" w:rsidP="009D25E9">
      <w:pPr>
        <w:rPr>
          <w:rFonts w:ascii="Verdana" w:hAnsi="Verdana"/>
        </w:rPr>
      </w:pPr>
      <w:hyperlink r:id="rId226" w:history="1">
        <w:r w:rsidRPr="00A764C0">
          <w:rPr>
            <w:rStyle w:val="Hipervnculo"/>
            <w:rFonts w:ascii="Verdana" w:hAnsi="Verdana"/>
          </w:rPr>
          <w:t>https://www.mobileaction.co/app/android/us/sal-de-dudas/org.sare.saldedudas</w:t>
        </w:r>
      </w:hyperlink>
    </w:p>
    <w:p w:rsidR="009D25E9" w:rsidRPr="00A764C0" w:rsidRDefault="009D25E9" w:rsidP="009D25E9">
      <w:pPr>
        <w:rPr>
          <w:rFonts w:ascii="Verdana" w:hAnsi="Verdana"/>
        </w:rPr>
      </w:pPr>
      <w:hyperlink r:id="rId227" w:history="1">
        <w:r w:rsidRPr="00A764C0">
          <w:rPr>
            <w:rStyle w:val="Hipervnculo"/>
            <w:rFonts w:ascii="Verdana" w:hAnsi="Verdana"/>
          </w:rPr>
          <w:t>https://www.unavarra.es/actualidad/latest-news?contentId=216981</w:t>
        </w:r>
      </w:hyperlink>
    </w:p>
    <w:p w:rsidR="009D25E9" w:rsidRPr="00A764C0" w:rsidRDefault="009D25E9" w:rsidP="009D25E9">
      <w:pPr>
        <w:rPr>
          <w:rFonts w:ascii="Verdana" w:hAnsi="Verdana"/>
        </w:rPr>
      </w:pPr>
      <w:hyperlink r:id="rId228" w:history="1">
        <w:r w:rsidRPr="00A764C0">
          <w:rPr>
            <w:rStyle w:val="Hipervnculo"/>
            <w:rFonts w:ascii="Verdana" w:hAnsi="Verdana"/>
          </w:rPr>
          <w:t>http://www.residuosprofesional.com/contenedores-sensibilizar-vih/</w:t>
        </w:r>
      </w:hyperlink>
    </w:p>
    <w:p w:rsidR="009D25E9" w:rsidRPr="00A764C0" w:rsidRDefault="009D25E9" w:rsidP="009D25E9">
      <w:pPr>
        <w:rPr>
          <w:rFonts w:ascii="Verdana" w:hAnsi="Verdana"/>
        </w:rPr>
      </w:pPr>
      <w:hyperlink r:id="rId229" w:history="1">
        <w:r w:rsidRPr="00A764C0">
          <w:rPr>
            <w:rStyle w:val="Hipervnculo"/>
            <w:rFonts w:ascii="Verdana" w:hAnsi="Verdana"/>
          </w:rPr>
          <w:t>http://www.navarrainformacion.es/2015/12/01/la-upna-trabaja-en-la-sensibilizacion-del-sida/</w:t>
        </w:r>
      </w:hyperlink>
    </w:p>
    <w:p w:rsidR="009D25E9" w:rsidRPr="00A764C0" w:rsidRDefault="009D25E9" w:rsidP="009D25E9">
      <w:pPr>
        <w:rPr>
          <w:rFonts w:ascii="Verdana" w:hAnsi="Verdana"/>
        </w:rPr>
      </w:pPr>
      <w:hyperlink r:id="rId230" w:history="1">
        <w:r w:rsidRPr="00A764C0">
          <w:rPr>
            <w:rStyle w:val="Hipervnculo"/>
            <w:rFonts w:ascii="Verdana" w:hAnsi="Verdana"/>
          </w:rPr>
          <w:t>http://hooz.pk/watch/LdlQ5uZKxAY/sal-de-dudas-spot.html</w:t>
        </w:r>
      </w:hyperlink>
    </w:p>
    <w:p w:rsidR="009D25E9" w:rsidRPr="00A764C0" w:rsidRDefault="009D25E9" w:rsidP="009D25E9">
      <w:pPr>
        <w:rPr>
          <w:rFonts w:ascii="Verdana" w:hAnsi="Verdana"/>
        </w:rPr>
      </w:pPr>
      <w:hyperlink r:id="rId231" w:history="1">
        <w:r w:rsidRPr="00A764C0">
          <w:rPr>
            <w:rStyle w:val="Hipervnculo"/>
            <w:rFonts w:ascii="Verdana" w:hAnsi="Verdana"/>
          </w:rPr>
          <w:t>http://www.radiorebelderepublicana.org/2015/11/hoy-en-nuestras-entrevistas-estara.html</w:t>
        </w:r>
      </w:hyperlink>
    </w:p>
    <w:p w:rsidR="009D25E9" w:rsidRPr="00A764C0" w:rsidRDefault="009D25E9" w:rsidP="009D25E9">
      <w:pPr>
        <w:rPr>
          <w:rFonts w:ascii="Verdana" w:hAnsi="Verdana"/>
        </w:rPr>
      </w:pPr>
      <w:hyperlink r:id="rId232" w:history="1">
        <w:r w:rsidRPr="00A764C0">
          <w:rPr>
            <w:rStyle w:val="Hipervnculo"/>
            <w:rFonts w:ascii="Verdana" w:hAnsi="Verdana"/>
          </w:rPr>
          <w:t>https://dc-7368-704979921.eu-west-1.elb.amazonaws.com/eu/mankomunitatea/albisteak/sal-de-dudas-ziur-izan-zaitez-kanpainan-parte-hartu-du-mankomunitateak</w:t>
        </w:r>
      </w:hyperlink>
    </w:p>
    <w:p w:rsidR="009D25E9" w:rsidRPr="00A764C0" w:rsidRDefault="009D25E9" w:rsidP="009D25E9">
      <w:pPr>
        <w:rPr>
          <w:rFonts w:ascii="Verdana" w:hAnsi="Verdana"/>
        </w:rPr>
      </w:pPr>
      <w:hyperlink r:id="rId233" w:history="1">
        <w:r w:rsidRPr="00A764C0">
          <w:rPr>
            <w:rStyle w:val="Hipervnculo"/>
            <w:rFonts w:ascii="Verdana" w:hAnsi="Verdana"/>
          </w:rPr>
          <w:t>http://applion.jp/android/app/org.sare.saldedudas/</w:t>
        </w:r>
      </w:hyperlink>
    </w:p>
    <w:p w:rsidR="009D25E9" w:rsidRPr="00A764C0" w:rsidRDefault="009D25E9" w:rsidP="009D25E9">
      <w:pPr>
        <w:rPr>
          <w:rFonts w:ascii="Verdana" w:hAnsi="Verdana"/>
        </w:rPr>
      </w:pPr>
      <w:hyperlink r:id="rId234" w:history="1">
        <w:r w:rsidRPr="00A764C0">
          <w:rPr>
            <w:rStyle w:val="Hipervnculo"/>
            <w:rFonts w:ascii="Verdana" w:hAnsi="Verdana"/>
          </w:rPr>
          <w:t>http://watchtube.us/aritz-ayesa/pag/1</w:t>
        </w:r>
      </w:hyperlink>
    </w:p>
    <w:p w:rsidR="009D25E9" w:rsidRPr="00A764C0" w:rsidRDefault="009D25E9" w:rsidP="009D25E9">
      <w:pPr>
        <w:rPr>
          <w:rFonts w:ascii="Verdana" w:hAnsi="Verdana"/>
        </w:rPr>
      </w:pPr>
      <w:hyperlink r:id="rId235" w:history="1">
        <w:r w:rsidRPr="00A764C0">
          <w:rPr>
            <w:rStyle w:val="Hipervnculo"/>
            <w:rFonts w:ascii="Verdana" w:hAnsi="Verdana"/>
          </w:rPr>
          <w:t>http://www.social-peek.com/Keywords/Errioxan</w:t>
        </w:r>
      </w:hyperlink>
    </w:p>
    <w:p w:rsidR="009D25E9" w:rsidRPr="00A764C0" w:rsidRDefault="009D25E9" w:rsidP="009D25E9">
      <w:pPr>
        <w:rPr>
          <w:rFonts w:ascii="Verdana" w:hAnsi="Verdana"/>
        </w:rPr>
      </w:pPr>
      <w:hyperlink r:id="rId236" w:history="1">
        <w:r w:rsidRPr="00A764C0">
          <w:rPr>
            <w:rStyle w:val="Hipervnculo"/>
            <w:rFonts w:ascii="Verdana" w:hAnsi="Verdana"/>
          </w:rPr>
          <w:t>http://sal-de-dudas.appstor.io/</w:t>
        </w:r>
      </w:hyperlink>
    </w:p>
    <w:p w:rsidR="009D25E9" w:rsidRPr="00A764C0" w:rsidRDefault="009D25E9" w:rsidP="009D25E9">
      <w:pPr>
        <w:rPr>
          <w:rFonts w:ascii="Verdana" w:hAnsi="Verdana"/>
        </w:rPr>
      </w:pPr>
      <w:hyperlink r:id="rId237" w:history="1">
        <w:r w:rsidRPr="00A764C0">
          <w:rPr>
            <w:rStyle w:val="Hipervnculo"/>
            <w:rFonts w:ascii="Verdana" w:hAnsi="Verdana"/>
          </w:rPr>
          <w:t>http://www.oninstagram.com/saldedudas</w:t>
        </w:r>
      </w:hyperlink>
    </w:p>
    <w:p w:rsidR="009D25E9" w:rsidRPr="00A764C0" w:rsidRDefault="009D25E9" w:rsidP="009D25E9">
      <w:pPr>
        <w:rPr>
          <w:rFonts w:ascii="Verdana" w:hAnsi="Verdana"/>
        </w:rPr>
      </w:pPr>
      <w:hyperlink r:id="rId238" w:history="1">
        <w:r w:rsidRPr="00A764C0">
          <w:rPr>
            <w:rStyle w:val="Hipervnculo"/>
            <w:rFonts w:ascii="Verdana" w:hAnsi="Verdana"/>
          </w:rPr>
          <w:t>http://www.noticiasdenavarra.com/2015/10/03/sociedad/navarra/rebrota-el-vih-en-navarra-que-llega-ya-a-1107-personas</w:t>
        </w:r>
      </w:hyperlink>
    </w:p>
    <w:p w:rsidR="009D25E9" w:rsidRPr="00A764C0" w:rsidRDefault="009D25E9" w:rsidP="009D25E9">
      <w:pPr>
        <w:rPr>
          <w:rFonts w:ascii="Verdana" w:hAnsi="Verdana"/>
        </w:rPr>
      </w:pPr>
      <w:hyperlink r:id="rId239" w:history="1">
        <w:r w:rsidRPr="00A764C0">
          <w:rPr>
            <w:rStyle w:val="Hipervnculo"/>
            <w:rFonts w:ascii="Verdana" w:hAnsi="Verdana"/>
          </w:rPr>
          <w:t>http://webgram.co/p/1141559442985605538_516147453</w:t>
        </w:r>
      </w:hyperlink>
    </w:p>
    <w:p w:rsidR="009D25E9" w:rsidRPr="00A764C0" w:rsidRDefault="009D25E9" w:rsidP="009D25E9">
      <w:pPr>
        <w:rPr>
          <w:rFonts w:ascii="Verdana" w:hAnsi="Verdana"/>
        </w:rPr>
      </w:pPr>
      <w:hyperlink r:id="rId240" w:history="1">
        <w:r w:rsidRPr="00A764C0">
          <w:rPr>
            <w:rStyle w:val="Hipervnculo"/>
            <w:rFonts w:ascii="Verdana" w:hAnsi="Verdana"/>
          </w:rPr>
          <w:t>http://www.noticiasdenavarra.com/2016/01/03/opinion/la-opinion-del-lector/mensajes-del-lector/retirada-una-obra-de-sensibilizacion-sobre-vih-del-techo-de-una-marquesina</w:t>
        </w:r>
      </w:hyperlink>
    </w:p>
    <w:p w:rsidR="009D25E9" w:rsidRPr="00A764C0" w:rsidRDefault="009D25E9" w:rsidP="009D25E9">
      <w:pPr>
        <w:rPr>
          <w:rFonts w:ascii="Verdana" w:hAnsi="Verdana"/>
        </w:rPr>
      </w:pPr>
    </w:p>
    <w:p w:rsidR="009D25E9" w:rsidRPr="00A764C0" w:rsidRDefault="009D25E9" w:rsidP="009D25E9">
      <w:pPr>
        <w:rPr>
          <w:rFonts w:ascii="Verdana" w:hAnsi="Verdana"/>
        </w:rPr>
      </w:pPr>
    </w:p>
    <w:p w:rsidR="009D25E9" w:rsidRPr="00A764C0" w:rsidRDefault="009D25E9" w:rsidP="009D25E9">
      <w:pPr>
        <w:rPr>
          <w:rFonts w:ascii="Verdana" w:hAnsi="Verdana"/>
        </w:rPr>
      </w:pPr>
    </w:p>
    <w:p w:rsidR="009D25E9" w:rsidRPr="00A764C0" w:rsidRDefault="009D25E9" w:rsidP="009D25E9">
      <w:pPr>
        <w:rPr>
          <w:rFonts w:ascii="Verdana" w:hAnsi="Verdana"/>
          <w:lang w:val="en-US"/>
        </w:rPr>
      </w:pPr>
      <w:r w:rsidRPr="00A764C0">
        <w:rPr>
          <w:rFonts w:ascii="Verdana" w:hAnsi="Verdana"/>
          <w:lang w:val="en-US"/>
        </w:rPr>
        <w:t>Hepatitis C</w:t>
      </w:r>
    </w:p>
    <w:p w:rsidR="009D25E9" w:rsidRPr="00A764C0" w:rsidRDefault="009D25E9" w:rsidP="009D25E9">
      <w:pPr>
        <w:rPr>
          <w:rFonts w:ascii="Verdana" w:hAnsi="Verdana"/>
          <w:lang w:val="en-US"/>
        </w:rPr>
      </w:pPr>
      <w:hyperlink r:id="rId241" w:history="1">
        <w:r w:rsidRPr="00A764C0">
          <w:rPr>
            <w:rStyle w:val="Hipervnculo"/>
            <w:rFonts w:ascii="Verdana" w:hAnsi="Verdana"/>
            <w:lang w:val="en-US"/>
          </w:rPr>
          <w:t>http://vistoenlaweb.org/2015/01/15/la-policia-desaloja-a-enfermos-de-hepatitis-c-encerrados-en-un-hospital-de-pamplona-video/</w:t>
        </w:r>
      </w:hyperlink>
    </w:p>
    <w:p w:rsidR="009D25E9" w:rsidRPr="00A764C0" w:rsidRDefault="009D25E9" w:rsidP="009D25E9">
      <w:pPr>
        <w:rPr>
          <w:rFonts w:ascii="Verdana" w:hAnsi="Verdana"/>
          <w:lang w:val="en-US"/>
        </w:rPr>
      </w:pPr>
      <w:hyperlink r:id="rId242" w:history="1">
        <w:r w:rsidRPr="00A764C0">
          <w:rPr>
            <w:rStyle w:val="Hipervnculo"/>
            <w:rFonts w:ascii="Verdana" w:hAnsi="Verdana"/>
            <w:lang w:val="en-US"/>
          </w:rPr>
          <w:t>http://www.europapress.es/navarra/noticia-impiden-encierro-enfermos-hepatitis-reclamar-nuevos-tratamientos-20150110160655.html</w:t>
        </w:r>
      </w:hyperlink>
    </w:p>
    <w:p w:rsidR="009D25E9" w:rsidRPr="00A764C0" w:rsidRDefault="009D25E9" w:rsidP="009D25E9">
      <w:pPr>
        <w:rPr>
          <w:rFonts w:ascii="Verdana" w:hAnsi="Verdana"/>
          <w:lang w:val="en-US"/>
        </w:rPr>
      </w:pPr>
      <w:hyperlink r:id="rId243" w:history="1">
        <w:r w:rsidRPr="00A764C0">
          <w:rPr>
            <w:rStyle w:val="Hipervnculo"/>
            <w:rFonts w:ascii="Verdana" w:hAnsi="Verdana"/>
            <w:lang w:val="en-US"/>
          </w:rPr>
          <w:t>http://www.diariodenavarra.es/noticias/navarra/mas_navarra/2015/01/09/afectados_por_hepatitis_anuncian_encierro_para_reclamar_nuevos_tratamientos_190495_2061.html</w:t>
        </w:r>
      </w:hyperlink>
    </w:p>
    <w:p w:rsidR="009D25E9" w:rsidRPr="00A764C0" w:rsidRDefault="009D25E9" w:rsidP="009D25E9">
      <w:pPr>
        <w:rPr>
          <w:rFonts w:ascii="Verdana" w:hAnsi="Verdana"/>
          <w:lang w:val="en-US"/>
        </w:rPr>
      </w:pPr>
      <w:hyperlink r:id="rId244" w:history="1">
        <w:r w:rsidRPr="00A764C0">
          <w:rPr>
            <w:rStyle w:val="Hipervnculo"/>
            <w:rFonts w:ascii="Verdana" w:hAnsi="Verdana"/>
            <w:lang w:val="en-US"/>
          </w:rPr>
          <w:t>http://www.noticiasdenavarra.com/2015/01/11/sociedad/navarra/afectados-por-hepatitis-c-reclaman-medicamentos-y-la-policia-impide-su-encierro</w:t>
        </w:r>
      </w:hyperlink>
    </w:p>
    <w:p w:rsidR="009D25E9" w:rsidRPr="00A764C0" w:rsidRDefault="009D25E9" w:rsidP="009D25E9">
      <w:pPr>
        <w:rPr>
          <w:rFonts w:ascii="Verdana" w:hAnsi="Verdana"/>
          <w:lang w:val="en-US"/>
        </w:rPr>
      </w:pPr>
      <w:hyperlink r:id="rId245" w:history="1">
        <w:r w:rsidRPr="00A764C0">
          <w:rPr>
            <w:rStyle w:val="Hipervnculo"/>
            <w:rFonts w:ascii="Verdana" w:hAnsi="Verdana"/>
            <w:lang w:val="en-US"/>
          </w:rPr>
          <w:t>http://pamplonaactual.com/los-pacientes-de-hepatitis-c-abandonan-el-encierro-tras-constatar-un-cambio-en-la-estrategia-de-dispensacion-de-antiviricos/</w:t>
        </w:r>
      </w:hyperlink>
    </w:p>
    <w:p w:rsidR="009D25E9" w:rsidRPr="00A764C0" w:rsidRDefault="009D25E9" w:rsidP="009D25E9">
      <w:pPr>
        <w:rPr>
          <w:rFonts w:ascii="Verdana" w:hAnsi="Verdana"/>
          <w:lang w:val="en-US"/>
        </w:rPr>
      </w:pPr>
      <w:hyperlink r:id="rId246" w:history="1">
        <w:r w:rsidRPr="00A764C0">
          <w:rPr>
            <w:rStyle w:val="Hipervnculo"/>
            <w:rFonts w:ascii="Verdana" w:hAnsi="Verdana"/>
            <w:lang w:val="en-US"/>
          </w:rPr>
          <w:t>http://www.eitb.eus/es/noticias/sociedad/detalle/2885140/hepatitis-c-encierro-navarra--desalojan-hospital-afectados/</w:t>
        </w:r>
      </w:hyperlink>
    </w:p>
    <w:p w:rsidR="009D25E9" w:rsidRPr="00A764C0" w:rsidRDefault="009D25E9" w:rsidP="009D25E9">
      <w:pPr>
        <w:rPr>
          <w:rFonts w:ascii="Verdana" w:hAnsi="Verdana"/>
          <w:lang w:val="en-US"/>
        </w:rPr>
      </w:pPr>
      <w:hyperlink r:id="rId247" w:history="1">
        <w:r w:rsidRPr="00A764C0">
          <w:rPr>
            <w:rStyle w:val="Hipervnculo"/>
            <w:rFonts w:ascii="Verdana" w:hAnsi="Verdana"/>
            <w:lang w:val="en-US"/>
          </w:rPr>
          <w:t>https://www.youtube.com/watch?v=YENhd1LZP20</w:t>
        </w:r>
      </w:hyperlink>
    </w:p>
    <w:p w:rsidR="009D25E9" w:rsidRPr="00A764C0" w:rsidRDefault="009D25E9" w:rsidP="009D25E9">
      <w:pPr>
        <w:rPr>
          <w:rFonts w:ascii="Verdana" w:hAnsi="Verdana"/>
          <w:lang w:val="en-US"/>
        </w:rPr>
      </w:pPr>
      <w:hyperlink r:id="rId248" w:history="1">
        <w:r w:rsidRPr="00A764C0">
          <w:rPr>
            <w:rStyle w:val="Hipervnculo"/>
            <w:rFonts w:ascii="Verdana" w:hAnsi="Verdana"/>
            <w:lang w:val="en-US"/>
          </w:rPr>
          <w:t>http://www.20minutos.es/noticia/2357731/0/enfermos-hepatitis-cesan-su-encierro-tras-constatar-que-se-estan-suministrando-nuevos-tratamientos/</w:t>
        </w:r>
      </w:hyperlink>
    </w:p>
    <w:p w:rsidR="009D25E9" w:rsidRPr="00A764C0" w:rsidRDefault="009D25E9" w:rsidP="009D25E9">
      <w:pPr>
        <w:rPr>
          <w:rFonts w:ascii="Verdana" w:hAnsi="Verdana"/>
          <w:lang w:val="en-US"/>
        </w:rPr>
      </w:pPr>
      <w:hyperlink r:id="rId249" w:history="1">
        <w:r w:rsidRPr="00A764C0">
          <w:rPr>
            <w:rStyle w:val="Hipervnculo"/>
            <w:rFonts w:ascii="Verdana" w:hAnsi="Verdana"/>
            <w:lang w:val="en-US"/>
          </w:rPr>
          <w:t>http://www.naiz.eus/es/actualidad/noticia/20150126/los-enfermos-de-hepatitis-c-concluyen-su-encierro-en-el-complejo-hospitalario-de-navarra</w:t>
        </w:r>
      </w:hyperlink>
    </w:p>
    <w:p w:rsidR="009D25E9" w:rsidRPr="00A764C0" w:rsidRDefault="009D25E9" w:rsidP="009D25E9">
      <w:pPr>
        <w:rPr>
          <w:rFonts w:ascii="Verdana" w:hAnsi="Verdana"/>
          <w:lang w:val="en-US"/>
        </w:rPr>
      </w:pPr>
      <w:hyperlink r:id="rId250" w:history="1">
        <w:r w:rsidRPr="00A764C0">
          <w:rPr>
            <w:rStyle w:val="Hipervnculo"/>
            <w:rFonts w:ascii="Verdana" w:hAnsi="Verdana"/>
            <w:lang w:val="en-US"/>
          </w:rPr>
          <w:t>http://hepatitis2000.org/espana-los-afectados-por-la-hepatitis-c-y-el-encierro-en-el-chn/</w:t>
        </w:r>
      </w:hyperlink>
    </w:p>
    <w:p w:rsidR="009D25E9" w:rsidRPr="00A764C0" w:rsidRDefault="009D25E9" w:rsidP="009D25E9">
      <w:pPr>
        <w:rPr>
          <w:rFonts w:ascii="Verdana" w:hAnsi="Verdana"/>
          <w:lang w:val="en-US"/>
        </w:rPr>
      </w:pPr>
      <w:hyperlink r:id="rId251" w:history="1">
        <w:r w:rsidRPr="00A764C0">
          <w:rPr>
            <w:rStyle w:val="Hipervnculo"/>
            <w:rFonts w:ascii="Verdana" w:hAnsi="Verdana"/>
            <w:lang w:val="en-US"/>
          </w:rPr>
          <w:t>http://www.rtve.es/alacarta/videos/telenavarra/nav-20150114155500info-2/2951568/</w:t>
        </w:r>
      </w:hyperlink>
    </w:p>
    <w:p w:rsidR="009D25E9" w:rsidRPr="00A764C0" w:rsidRDefault="009D25E9" w:rsidP="009D25E9">
      <w:pPr>
        <w:rPr>
          <w:rFonts w:ascii="Verdana" w:hAnsi="Verdana"/>
          <w:lang w:val="en-US"/>
        </w:rPr>
      </w:pPr>
      <w:hyperlink r:id="rId252" w:history="1">
        <w:r w:rsidRPr="00A764C0">
          <w:rPr>
            <w:rStyle w:val="Hipervnculo"/>
            <w:rFonts w:ascii="Verdana" w:hAnsi="Verdana"/>
            <w:lang w:val="en-US"/>
          </w:rPr>
          <w:t>http://ecodiario.eleconomista.es/salud/noticias/6383480/01/15/La-Policia-impide-el-encierro-de-los-enfermos-de-hepatitis-C-para-reclamar-los-nuevos-tratamientos.html</w:t>
        </w:r>
      </w:hyperlink>
    </w:p>
    <w:p w:rsidR="009D25E9" w:rsidRPr="00A764C0" w:rsidRDefault="009D25E9" w:rsidP="009D25E9">
      <w:pPr>
        <w:rPr>
          <w:rFonts w:ascii="Verdana" w:hAnsi="Verdana"/>
          <w:lang w:val="en-US"/>
        </w:rPr>
      </w:pPr>
      <w:hyperlink r:id="rId253" w:history="1">
        <w:r w:rsidRPr="00A764C0">
          <w:rPr>
            <w:rStyle w:val="Hipervnculo"/>
            <w:rFonts w:ascii="Verdana" w:hAnsi="Verdana"/>
            <w:lang w:val="en-US"/>
          </w:rPr>
          <w:t>http://evl1900845.eu.verio.net/2015/01/27/sociedad/navarra/la-presion-y-encierro-logran-duplicar-los-tratamientos-para-la-hepatitis-c-en-navarra</w:t>
        </w:r>
      </w:hyperlink>
    </w:p>
    <w:p w:rsidR="009D25E9" w:rsidRPr="00A764C0" w:rsidRDefault="009D25E9" w:rsidP="009D25E9">
      <w:pPr>
        <w:rPr>
          <w:rFonts w:ascii="Verdana" w:hAnsi="Verdana"/>
          <w:lang w:val="en-US"/>
        </w:rPr>
      </w:pPr>
      <w:hyperlink r:id="rId254" w:history="1">
        <w:r w:rsidRPr="00A764C0">
          <w:rPr>
            <w:rStyle w:val="Hipervnculo"/>
            <w:rFonts w:ascii="Verdana" w:hAnsi="Verdana"/>
            <w:lang w:val="en-US"/>
          </w:rPr>
          <w:t>http://www.navarra.es/home_es/Actualidad/Sala+de+prensa/Noticias/2015/01/13/Afectados+hepatitis+C+nuevos+tratamientos+Vera.htm</w:t>
        </w:r>
      </w:hyperlink>
    </w:p>
    <w:p w:rsidR="009D25E9" w:rsidRPr="00A764C0" w:rsidRDefault="009D25E9" w:rsidP="009D25E9">
      <w:pPr>
        <w:rPr>
          <w:rFonts w:ascii="Verdana" w:hAnsi="Verdana"/>
          <w:lang w:val="en-US"/>
        </w:rPr>
      </w:pPr>
      <w:hyperlink r:id="rId255" w:history="1">
        <w:r w:rsidRPr="00A764C0">
          <w:rPr>
            <w:rStyle w:val="Hipervnculo"/>
            <w:rFonts w:ascii="Verdana" w:hAnsi="Verdana"/>
            <w:lang w:val="en-US"/>
          </w:rPr>
          <w:t>http://www.entornointeligente.com/articulo/4838828/Los-enfermos-de-hepatitis-C-cesan-su-encierro-tras-constatar-que-se-estan-suministrando-los-nuevos-tratamientos-26012015</w:t>
        </w:r>
      </w:hyperlink>
    </w:p>
    <w:p w:rsidR="009D25E9" w:rsidRPr="00A764C0" w:rsidRDefault="009D25E9" w:rsidP="009D25E9">
      <w:pPr>
        <w:rPr>
          <w:rFonts w:ascii="Verdana" w:hAnsi="Verdana"/>
          <w:lang w:val="en-US"/>
        </w:rPr>
      </w:pPr>
      <w:hyperlink r:id="rId256" w:history="1">
        <w:r w:rsidRPr="00A764C0">
          <w:rPr>
            <w:rStyle w:val="Hipervnculo"/>
            <w:rFonts w:ascii="Verdana" w:hAnsi="Verdana"/>
            <w:lang w:val="en-US"/>
          </w:rPr>
          <w:t>http://iurtvberriozar.blogspot.com.es/2015/01/hepatitisc-encierro-en-virgen-del.html</w:t>
        </w:r>
      </w:hyperlink>
    </w:p>
    <w:p w:rsidR="009D25E9" w:rsidRPr="00A764C0" w:rsidRDefault="009D25E9" w:rsidP="009D25E9">
      <w:pPr>
        <w:rPr>
          <w:rFonts w:ascii="Verdana" w:hAnsi="Verdana"/>
          <w:lang w:val="en-US"/>
        </w:rPr>
      </w:pPr>
      <w:hyperlink r:id="rId257" w:history="1">
        <w:r w:rsidRPr="00A764C0">
          <w:rPr>
            <w:rStyle w:val="Hipervnculo"/>
            <w:rFonts w:ascii="Verdana" w:hAnsi="Verdana"/>
            <w:lang w:val="en-US"/>
          </w:rPr>
          <w:t>http://parlamentarios.publicacionmedica.com/noticia/la-oposicion-constata-que-los-afectados-por-hepatitis-c-estan-recibiendo-los-nuevos-tratamientos</w:t>
        </w:r>
      </w:hyperlink>
    </w:p>
    <w:p w:rsidR="009D25E9" w:rsidRPr="00A764C0" w:rsidRDefault="009D25E9" w:rsidP="009D25E9">
      <w:pPr>
        <w:rPr>
          <w:rFonts w:ascii="Verdana" w:hAnsi="Verdana"/>
          <w:lang w:val="en-US"/>
        </w:rPr>
      </w:pPr>
      <w:r w:rsidRPr="00A764C0">
        <w:rPr>
          <w:rFonts w:ascii="Verdana" w:hAnsi="Verdana"/>
          <w:lang w:val="en-US"/>
        </w:rPr>
        <w:t>http://www.diariodenavarra.es/noticias/navarra/mas_navarra/2015/01/22/los_enfermos_hepatitis_reuniran_proximo_lunes_con_vera_192245_2061.html</w:t>
      </w:r>
    </w:p>
    <w:p w:rsidR="009D25E9" w:rsidRPr="00A764C0" w:rsidRDefault="009D25E9" w:rsidP="009D25E9">
      <w:pPr>
        <w:rPr>
          <w:rFonts w:ascii="Verdana" w:hAnsi="Verdana"/>
          <w:lang w:val="en-US"/>
        </w:rPr>
      </w:pPr>
      <w:hyperlink r:id="rId258" w:history="1">
        <w:r w:rsidRPr="00A764C0">
          <w:rPr>
            <w:rStyle w:val="Hipervnculo"/>
            <w:rFonts w:ascii="Verdana" w:hAnsi="Verdana"/>
            <w:lang w:val="en-US"/>
          </w:rPr>
          <w:t>https://es.noticias.yahoo.com/enfermos-hepatitis-c-encierran-hospital-virgen-camino-marta-131505802.html</w:t>
        </w:r>
      </w:hyperlink>
    </w:p>
    <w:p w:rsidR="009D25E9" w:rsidRPr="00A764C0" w:rsidRDefault="009D25E9" w:rsidP="009D25E9">
      <w:pPr>
        <w:rPr>
          <w:rFonts w:ascii="Verdana" w:hAnsi="Verdana"/>
          <w:lang w:val="en-US"/>
        </w:rPr>
      </w:pPr>
      <w:hyperlink r:id="rId259" w:history="1">
        <w:r w:rsidRPr="00A764C0">
          <w:rPr>
            <w:rStyle w:val="Hipervnculo"/>
            <w:rFonts w:ascii="Verdana" w:hAnsi="Verdana"/>
            <w:lang w:val="en-US"/>
          </w:rPr>
          <w:t>http://www.noticiasdenavarra.com/2015/07/29/sociedad/navarra/salud-preve-que-mas-de-400-pacientes-con-hepatitis-c-recibiran-tratamiento-este-ano</w:t>
        </w:r>
      </w:hyperlink>
    </w:p>
    <w:p w:rsidR="009D25E9" w:rsidRPr="00A764C0" w:rsidRDefault="009D25E9" w:rsidP="009D25E9">
      <w:pPr>
        <w:rPr>
          <w:rFonts w:ascii="Verdana" w:hAnsi="Verdana"/>
          <w:lang w:val="en-US"/>
        </w:rPr>
      </w:pPr>
      <w:hyperlink r:id="rId260" w:history="1">
        <w:r w:rsidRPr="00A764C0">
          <w:rPr>
            <w:rStyle w:val="Hipervnculo"/>
            <w:rFonts w:ascii="Verdana" w:hAnsi="Verdana"/>
            <w:lang w:val="en-US"/>
          </w:rPr>
          <w:t>http://www.eitb.eus/es/noticias/sociedad/detalle/2867842/afectados-hepatitis-c--exigen-tratamiento-manana-sera-tarde/</w:t>
        </w:r>
      </w:hyperlink>
    </w:p>
    <w:p w:rsidR="009D25E9" w:rsidRPr="009D25E9" w:rsidRDefault="009D25E9" w:rsidP="009D25E9">
      <w:pPr>
        <w:rPr>
          <w:rFonts w:ascii="Verdana" w:hAnsi="Verdana"/>
          <w:lang w:val="en-US"/>
        </w:rPr>
      </w:pPr>
      <w:hyperlink r:id="rId261" w:history="1">
        <w:r w:rsidRPr="009D25E9">
          <w:rPr>
            <w:rStyle w:val="Hipervnculo"/>
            <w:rFonts w:ascii="Verdana" w:hAnsi="Verdana"/>
            <w:lang w:val="en-US"/>
          </w:rPr>
          <w:t>http://www.diariodenavarra.es/noticias/navarra/mas_navarra/2015/01/26/los_afectados_por_hepatitis_dan_por_finalizado_encierro_192709_2061.html</w:t>
        </w:r>
      </w:hyperlink>
    </w:p>
    <w:p w:rsidR="009D25E9" w:rsidRPr="009D25E9" w:rsidRDefault="009D25E9" w:rsidP="009D25E9">
      <w:pPr>
        <w:rPr>
          <w:rFonts w:ascii="Verdana" w:hAnsi="Verdana"/>
          <w:lang w:val="en-US"/>
        </w:rPr>
      </w:pPr>
      <w:hyperlink r:id="rId262" w:history="1">
        <w:r w:rsidRPr="009D25E9">
          <w:rPr>
            <w:rStyle w:val="Hipervnculo"/>
            <w:rFonts w:ascii="Verdana" w:hAnsi="Verdana"/>
            <w:lang w:val="en-US"/>
          </w:rPr>
          <w:t>http://www.noticiasdenavarra.com/2015/01/15/sociedad/navarra/la-policia-foral-desaloja-a-los-enfermos-de-hepatitis-c-aunque-mantienen-su-protesta-en-los-locales-sindicales-del-chn</w:t>
        </w:r>
      </w:hyperlink>
    </w:p>
    <w:p w:rsidR="009D25E9" w:rsidRPr="009D25E9" w:rsidRDefault="009D25E9" w:rsidP="009D25E9">
      <w:pPr>
        <w:rPr>
          <w:rFonts w:ascii="Verdana" w:hAnsi="Verdana"/>
          <w:lang w:val="en-US"/>
        </w:rPr>
      </w:pPr>
      <w:hyperlink r:id="rId263" w:history="1">
        <w:r w:rsidRPr="009D25E9">
          <w:rPr>
            <w:rStyle w:val="Hipervnculo"/>
            <w:rFonts w:ascii="Verdana" w:hAnsi="Verdana"/>
            <w:lang w:val="en-US"/>
          </w:rPr>
          <w:t>http://www.eitb.eus/es/noticias/sociedad/detalle/2885140/hepatitis-c-encierro-navarra--desalojan-hospital-afectados/</w:t>
        </w:r>
      </w:hyperlink>
    </w:p>
    <w:p w:rsidR="009D25E9" w:rsidRPr="009D25E9" w:rsidRDefault="009D25E9" w:rsidP="009D25E9">
      <w:pPr>
        <w:rPr>
          <w:rFonts w:ascii="Verdana" w:hAnsi="Verdana"/>
          <w:lang w:val="en-US"/>
        </w:rPr>
      </w:pPr>
    </w:p>
    <w:p w:rsidR="009D25E9" w:rsidRPr="009D25E9" w:rsidRDefault="009D25E9" w:rsidP="009D25E9">
      <w:pPr>
        <w:rPr>
          <w:rFonts w:ascii="Verdana" w:hAnsi="Verdana"/>
          <w:lang w:val="en-US"/>
        </w:rPr>
      </w:pPr>
      <w:hyperlink r:id="rId264" w:history="1">
        <w:r w:rsidRPr="009D25E9">
          <w:rPr>
            <w:rStyle w:val="Hipervnculo"/>
            <w:rFonts w:ascii="Verdana" w:hAnsi="Verdana"/>
            <w:lang w:val="en-US"/>
          </w:rPr>
          <w:t>http://www.noticiasdenavarra.com/2015/05/20/especiales/elecciones-24-m/la-gestion-en-salud-solivianta-a-la-ciudadania</w:t>
        </w:r>
      </w:hyperlink>
    </w:p>
    <w:p w:rsidR="009D25E9" w:rsidRPr="009D25E9" w:rsidRDefault="009D25E9" w:rsidP="009D25E9">
      <w:pPr>
        <w:rPr>
          <w:rFonts w:ascii="Verdana" w:hAnsi="Verdana"/>
          <w:lang w:val="en-US"/>
        </w:rPr>
      </w:pPr>
      <w:hyperlink r:id="rId265" w:history="1">
        <w:r w:rsidRPr="009D25E9">
          <w:rPr>
            <w:rStyle w:val="Hipervnculo"/>
            <w:rFonts w:ascii="Verdana" w:hAnsi="Verdana"/>
            <w:lang w:val="en-US"/>
          </w:rPr>
          <w:t>http://www.noticiasdenavarra.com/2015/01/26/sociedad/navarra/los-enfermos-de-hepatitis-c-terminan-su-encierro-tras-constatar-que-se-estan-suministrando-los-nuevos-tratamientos</w:t>
        </w:r>
      </w:hyperlink>
    </w:p>
    <w:p w:rsidR="009D25E9" w:rsidRPr="009D25E9" w:rsidRDefault="009D25E9" w:rsidP="009D25E9">
      <w:pPr>
        <w:rPr>
          <w:rFonts w:ascii="Verdana" w:hAnsi="Verdana"/>
          <w:lang w:val="en-US"/>
        </w:rPr>
      </w:pPr>
      <w:r w:rsidRPr="009D25E9">
        <w:rPr>
          <w:rFonts w:ascii="Verdana" w:hAnsi="Verdana"/>
          <w:lang w:val="en-US"/>
        </w:rPr>
        <w:t>http://www.noticiasdenavarra.com/2015/01/20/sociedad/navarra/los-afectados-por-hepatitis-c-piden-cita-en-el-parlamento-con-la-comision-de-salud</w:t>
      </w:r>
    </w:p>
    <w:p w:rsidR="009D25E9" w:rsidRPr="009D25E9" w:rsidRDefault="009D25E9" w:rsidP="009D25E9">
      <w:pPr>
        <w:jc w:val="both"/>
        <w:rPr>
          <w:rFonts w:ascii="Verdana" w:hAnsi="Verdana"/>
          <w:color w:val="4F81BD"/>
          <w:lang w:val="en-US"/>
        </w:rPr>
      </w:pPr>
    </w:p>
    <w:p w:rsidR="009D25E9" w:rsidRPr="009D25E9" w:rsidRDefault="009D25E9" w:rsidP="009D25E9">
      <w:pPr>
        <w:jc w:val="both"/>
        <w:rPr>
          <w:rFonts w:ascii="Verdana" w:hAnsi="Verdana"/>
          <w:color w:val="4F81BD"/>
          <w:lang w:val="en-US"/>
        </w:rPr>
      </w:pPr>
    </w:p>
    <w:p w:rsidR="009D25E9" w:rsidRPr="009D25E9" w:rsidRDefault="009D25E9" w:rsidP="009D25E9">
      <w:pPr>
        <w:jc w:val="both"/>
        <w:rPr>
          <w:rFonts w:ascii="Verdana" w:hAnsi="Verdana"/>
          <w:color w:val="4F81BD"/>
          <w:lang w:val="en-US"/>
        </w:rPr>
      </w:pPr>
    </w:p>
    <w:p w:rsidR="009D25E9" w:rsidRPr="009D25E9" w:rsidRDefault="009D25E9" w:rsidP="009D25E9">
      <w:pPr>
        <w:jc w:val="both"/>
        <w:rPr>
          <w:rFonts w:ascii="Verdana" w:hAnsi="Verdana"/>
          <w:color w:val="4F81BD"/>
          <w:lang w:val="en-US"/>
        </w:rPr>
      </w:pPr>
    </w:p>
    <w:p w:rsidR="009D25E9" w:rsidRPr="009D25E9" w:rsidRDefault="009D25E9" w:rsidP="009D25E9">
      <w:pPr>
        <w:jc w:val="center"/>
        <w:rPr>
          <w:rFonts w:ascii="Verdana" w:hAnsi="Verdana"/>
          <w:b/>
          <w:color w:val="4F81BD"/>
          <w:lang w:val="en-US"/>
        </w:rPr>
      </w:pPr>
    </w:p>
    <w:p w:rsidR="009D25E9" w:rsidRPr="009D25E9" w:rsidRDefault="009D25E9" w:rsidP="009D25E9">
      <w:pPr>
        <w:jc w:val="center"/>
        <w:rPr>
          <w:rFonts w:ascii="Verdana" w:hAnsi="Verdana"/>
          <w:b/>
          <w:color w:val="4F81BD"/>
          <w:lang w:val="en-US"/>
        </w:rPr>
      </w:pPr>
    </w:p>
    <w:p w:rsidR="009D25E9" w:rsidRPr="009D25E9" w:rsidRDefault="009D25E9" w:rsidP="009D25E9">
      <w:pPr>
        <w:rPr>
          <w:rFonts w:ascii="Verdana" w:hAnsi="Verdana"/>
          <w:color w:val="4F81BD"/>
          <w:lang w:val="en-US"/>
        </w:rPr>
      </w:pPr>
    </w:p>
    <w:p w:rsidR="000C44BF" w:rsidRPr="00C563C6" w:rsidRDefault="000C44BF" w:rsidP="009D25E9">
      <w:pPr>
        <w:spacing w:after="200" w:line="276" w:lineRule="auto"/>
        <w:rPr>
          <w:lang w:val="en-US"/>
        </w:rPr>
      </w:pPr>
    </w:p>
    <w:sectPr w:rsidR="000C44BF" w:rsidRPr="00C563C6" w:rsidSect="002566E4">
      <w:headerReference w:type="even" r:id="rId266"/>
      <w:headerReference w:type="default" r:id="rId267"/>
      <w:footerReference w:type="even" r:id="rId268"/>
      <w:footerReference w:type="default" r:id="rId269"/>
      <w:headerReference w:type="first" r:id="rId270"/>
      <w:footerReference w:type="first" r:id="rId271"/>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D25E9" w:rsidRDefault="009D25E9" w:rsidP="00FA0FC1">
      <w:r>
        <w:separator/>
      </w:r>
    </w:p>
  </w:endnote>
  <w:endnote w:type="continuationSeparator" w:id="1">
    <w:p w:rsidR="009D25E9" w:rsidRDefault="009D25E9" w:rsidP="00FA0FC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A10006FF" w:usb1="4000205B" w:usb2="00000010" w:usb3="00000000" w:csb0="0000019F" w:csb1="00000000"/>
  </w:font>
  <w:font w:name="Perpetua">
    <w:panose1 w:val="02020502060401020303"/>
    <w:charset w:val="00"/>
    <w:family w:val="roman"/>
    <w:pitch w:val="variable"/>
    <w:sig w:usb0="00000003" w:usb1="00000000" w:usb2="00000000" w:usb3="00000000" w:csb0="00000001" w:csb1="00000000"/>
  </w:font>
  <w:font w:name="Tahoma">
    <w:panose1 w:val="020B0604030504040204"/>
    <w:charset w:val="00"/>
    <w:family w:val="swiss"/>
    <w:pitch w:val="variable"/>
    <w:sig w:usb0="E1002A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MMPM M+ Times Ten">
    <w:altName w:val="Times New Roman"/>
    <w:panose1 w:val="00000000000000000000"/>
    <w:charset w:val="00"/>
    <w:family w:val="roman"/>
    <w:notTrueType/>
    <w:pitch w:val="default"/>
    <w:sig w:usb0="00000003" w:usb1="00000000" w:usb2="00000000" w:usb3="00000000" w:csb0="00000001" w:csb1="00000000"/>
  </w:font>
  <w:font w:name="AMNBO A+ Helvetica Neue">
    <w:altName w:val="Helvetica Neue"/>
    <w:panose1 w:val="00000000000000000000"/>
    <w:charset w:val="00"/>
    <w:family w:val="swiss"/>
    <w:notTrueType/>
    <w:pitch w:val="default"/>
    <w:sig w:usb0="00000003" w:usb1="00000000" w:usb2="00000000" w:usb3="00000000" w:csb0="00000001" w:csb1="00000000"/>
  </w:font>
  <w:font w:name="Lucida Grande">
    <w:altName w:val="Times New Roman"/>
    <w:charset w:val="00"/>
    <w:family w:val="auto"/>
    <w:pitch w:val="variable"/>
    <w:sig w:usb0="00000000" w:usb1="00000000" w:usb2="00000000" w:usb3="00000000" w:csb0="00000000" w:csb1="00000000"/>
  </w:font>
  <w:font w:name="TTFF5BCCA0t00">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rsidP="00452B1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9D25E9" w:rsidRDefault="009D25E9" w:rsidP="00452B13">
    <w:pPr>
      <w:ind w:right="360"/>
    </w:pPr>
    <w:proofErr w:type="gramStart"/>
    <w:r>
      <w:t>dora</w:t>
    </w:r>
    <w:proofErr w:type="gramEnd"/>
    <w:r>
      <w:t>de</w:t>
    </w:r>
    <w:r>
      <w:t>la</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rsidP="00452B1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C563C6">
      <w:rPr>
        <w:rStyle w:val="Nmerodepgina"/>
        <w:noProof/>
      </w:rPr>
      <w:t>30</w:t>
    </w:r>
    <w:r>
      <w:rPr>
        <w:rStyle w:val="Nmerodepgina"/>
      </w:rPr>
      <w:fldChar w:fldCharType="end"/>
    </w:r>
  </w:p>
  <w:p w:rsidR="009D25E9" w:rsidRDefault="009D25E9" w:rsidP="00452B13">
    <w:pPr>
      <w:pStyle w:val="Piedepgina"/>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pPr>
      <w:pStyle w:val="Piedepgin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rsidP="00452B1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9D25E9" w:rsidRDefault="009D25E9" w:rsidP="00452B13">
    <w:pPr>
      <w:pStyle w:val="Piedepgina"/>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rsidP="00452B13">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C563C6">
      <w:rPr>
        <w:rStyle w:val="Nmerodepgina"/>
        <w:noProof/>
      </w:rPr>
      <w:t>155</w:t>
    </w:r>
    <w:r>
      <w:rPr>
        <w:rStyle w:val="Nmerodepgina"/>
      </w:rPr>
      <w:fldChar w:fldCharType="end"/>
    </w:r>
  </w:p>
  <w:p w:rsidR="009D25E9" w:rsidRDefault="009D25E9" w:rsidP="00452B13">
    <w:pPr>
      <w:pStyle w:val="Piedepgina"/>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rsidP="00452B13">
    <w:pPr>
      <w:pStyle w:val="Piedepgina"/>
      <w:jc w:val="right"/>
      <w:rPr>
        <w:rStyle w:val="Nmerodepgina"/>
      </w:rPr>
    </w:pPr>
    <w:r>
      <w:rPr>
        <w:rStyle w:val="Nmerodepgina"/>
      </w:rPr>
      <w:fldChar w:fldCharType="begin"/>
    </w:r>
    <w:r>
      <w:rPr>
        <w:rStyle w:val="Nmerodepgina"/>
      </w:rPr>
      <w:instrText xml:space="preserve">PAGE  </w:instrText>
    </w:r>
    <w:r>
      <w:rPr>
        <w:rStyle w:val="Nmerodepgina"/>
      </w:rPr>
      <w:fldChar w:fldCharType="separate"/>
    </w:r>
    <w:r w:rsidR="00C563C6">
      <w:rPr>
        <w:rStyle w:val="Nmerodepgina"/>
        <w:noProof/>
      </w:rPr>
      <w:t>74</w:t>
    </w:r>
    <w:r>
      <w:rPr>
        <w:rStyle w:val="Nmerodepgina"/>
      </w:rPr>
      <w:fldChar w:fldCharType="end"/>
    </w:r>
  </w:p>
  <w:p w:rsidR="009D25E9" w:rsidRDefault="009D25E9">
    <w:pPr>
      <w:pStyle w:val="Piedepgin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pPr>
      <w:pStyle w:val="Piedepgin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pPr>
      <w:pStyle w:val="Piedepgin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D25E9" w:rsidRDefault="009D25E9" w:rsidP="00FA0FC1">
      <w:r>
        <w:separator/>
      </w:r>
    </w:p>
  </w:footnote>
  <w:footnote w:type="continuationSeparator" w:id="1">
    <w:p w:rsidR="009D25E9" w:rsidRDefault="009D25E9" w:rsidP="00FA0FC1">
      <w:r>
        <w:continuationSeparator/>
      </w:r>
    </w:p>
  </w:footnote>
  <w:footnote w:id="2">
    <w:p w:rsidR="009D25E9" w:rsidRDefault="009D25E9" w:rsidP="00452B13">
      <w:pPr>
        <w:autoSpaceDE w:val="0"/>
        <w:autoSpaceDN w:val="0"/>
        <w:adjustRightInd w:val="0"/>
        <w:rPr>
          <w:rFonts w:ascii="Tahoma" w:hAnsi="Tahoma" w:cs="Tahoma"/>
          <w:color w:val="000000"/>
          <w:sz w:val="16"/>
          <w:szCs w:val="16"/>
        </w:rPr>
      </w:pPr>
      <w:r>
        <w:rPr>
          <w:rStyle w:val="Refdenotaalpie"/>
        </w:rPr>
        <w:footnoteRef/>
      </w:r>
      <w:r>
        <w:t xml:space="preserve"> </w:t>
      </w:r>
      <w:r>
        <w:rPr>
          <w:rFonts w:ascii="Tahoma" w:hAnsi="Tahoma" w:cs="Tahoma"/>
          <w:color w:val="000000"/>
          <w:sz w:val="16"/>
          <w:szCs w:val="16"/>
        </w:rPr>
        <w:t>Gabriela Malgesini. La vulnerabilidad social y la familia en España. Cruz Roja Española. 2007</w:t>
      </w:r>
    </w:p>
    <w:p w:rsidR="009D25E9" w:rsidRDefault="009D25E9" w:rsidP="00452B13">
      <w:pPr>
        <w:pStyle w:val="Textonotapie"/>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pPr>
      <w:pStyle w:val="Encabezado"/>
      <w:rPr>
        <w:sz w:val="16"/>
        <w:szCs w:val="16"/>
      </w:rPr>
    </w:pPr>
    <w:r w:rsidRPr="002C1637">
      <w:rPr>
        <w:sz w:val="16"/>
        <w:szCs w:val="16"/>
      </w:rPr>
      <w:t xml:space="preserve">Asociación Sare          </w:t>
    </w:r>
    <w:r>
      <w:rPr>
        <w:sz w:val="16"/>
        <w:szCs w:val="16"/>
      </w:rPr>
      <w:tab/>
    </w:r>
    <w:r>
      <w:rPr>
        <w:sz w:val="16"/>
        <w:szCs w:val="16"/>
      </w:rPr>
      <w:tab/>
    </w:r>
    <w:r w:rsidRPr="002C1637">
      <w:rPr>
        <w:sz w:val="16"/>
        <w:szCs w:val="16"/>
      </w:rPr>
      <w:t xml:space="preserve"> Mem</w:t>
    </w:r>
    <w:r>
      <w:rPr>
        <w:sz w:val="16"/>
        <w:szCs w:val="16"/>
      </w:rPr>
      <w:t>oria 2015</w:t>
    </w:r>
  </w:p>
  <w:p w:rsidR="009D25E9" w:rsidRPr="002C1637" w:rsidRDefault="009D25E9">
    <w:pPr>
      <w:pStyle w:val="Encabezado"/>
      <w:rPr>
        <w:sz w:val="16"/>
        <w:szCs w:val="16"/>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pPr>
      <w:pStyle w:val="Encabezado"/>
      <w:rPr>
        <w:rFonts w:ascii="Verdana" w:hAnsi="Verdana"/>
        <w:sz w:val="16"/>
        <w:szCs w:val="16"/>
      </w:rPr>
    </w:pPr>
    <w:r w:rsidRPr="00AC0C89">
      <w:rPr>
        <w:rFonts w:ascii="Verdana" w:hAnsi="Verdana"/>
        <w:sz w:val="16"/>
        <w:szCs w:val="16"/>
      </w:rPr>
      <w:t xml:space="preserve">Asociación Sare  </w:t>
    </w:r>
    <w:r w:rsidRPr="00AC0C89">
      <w:rPr>
        <w:rFonts w:ascii="Verdana" w:hAnsi="Verdana"/>
        <w:sz w:val="16"/>
        <w:szCs w:val="16"/>
      </w:rPr>
      <w:tab/>
    </w:r>
    <w:r w:rsidRPr="00AC0C89">
      <w:rPr>
        <w:rFonts w:ascii="Verdana" w:hAnsi="Verdana"/>
        <w:sz w:val="16"/>
        <w:szCs w:val="16"/>
      </w:rPr>
      <w:tab/>
      <w:t>M</w:t>
    </w:r>
    <w:r>
      <w:rPr>
        <w:rFonts w:ascii="Verdana" w:hAnsi="Verdana"/>
        <w:sz w:val="16"/>
        <w:szCs w:val="16"/>
      </w:rPr>
      <w:t>emoria 2015</w:t>
    </w:r>
  </w:p>
  <w:p w:rsidR="009D25E9" w:rsidRPr="00AC0C89" w:rsidRDefault="009D25E9">
    <w:pPr>
      <w:pStyle w:val="Encabezado"/>
      <w:rPr>
        <w:rFonts w:ascii="Verdana" w:hAnsi="Verdana"/>
        <w:sz w:val="16"/>
        <w:szCs w:val="1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Pr="00AC0C89" w:rsidRDefault="009D25E9" w:rsidP="00452B13">
    <w:pPr>
      <w:pStyle w:val="Encabezado"/>
      <w:rPr>
        <w:rFonts w:ascii="Verdana" w:hAnsi="Verdana"/>
        <w:sz w:val="16"/>
        <w:szCs w:val="16"/>
      </w:rPr>
    </w:pPr>
    <w:r w:rsidRPr="00AC0C89">
      <w:rPr>
        <w:rFonts w:ascii="Verdana" w:hAnsi="Verdana"/>
        <w:sz w:val="16"/>
        <w:szCs w:val="16"/>
      </w:rPr>
      <w:t xml:space="preserve">Asociación Sare  </w:t>
    </w:r>
    <w:r w:rsidRPr="00AC0C89">
      <w:rPr>
        <w:rFonts w:ascii="Verdana" w:hAnsi="Verdana"/>
        <w:sz w:val="16"/>
        <w:szCs w:val="16"/>
      </w:rPr>
      <w:tab/>
    </w:r>
    <w:r w:rsidRPr="00AC0C89">
      <w:rPr>
        <w:rFonts w:ascii="Verdana" w:hAnsi="Verdana"/>
        <w:sz w:val="16"/>
        <w:szCs w:val="16"/>
      </w:rPr>
      <w:tab/>
      <w:t>M</w:t>
    </w:r>
    <w:r>
      <w:rPr>
        <w:rFonts w:ascii="Verdana" w:hAnsi="Verdana"/>
        <w:sz w:val="16"/>
        <w:szCs w:val="16"/>
      </w:rPr>
      <w:t>emoria 2015</w:t>
    </w:r>
  </w:p>
  <w:p w:rsidR="009D25E9" w:rsidRDefault="009D25E9">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pPr>
      <w:pStyle w:val="Encabezado"/>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rsidP="00FA0FC1">
    <w:pPr>
      <w:pStyle w:val="Encabezado"/>
      <w:rPr>
        <w:sz w:val="16"/>
        <w:szCs w:val="16"/>
      </w:rPr>
    </w:pPr>
    <w:r w:rsidRPr="002C1637">
      <w:rPr>
        <w:sz w:val="16"/>
        <w:szCs w:val="16"/>
      </w:rPr>
      <w:t xml:space="preserve">Asociación Sare          </w:t>
    </w:r>
    <w:r>
      <w:rPr>
        <w:sz w:val="16"/>
        <w:szCs w:val="16"/>
      </w:rPr>
      <w:tab/>
    </w:r>
    <w:r>
      <w:rPr>
        <w:sz w:val="16"/>
        <w:szCs w:val="16"/>
      </w:rPr>
      <w:tab/>
    </w:r>
    <w:r w:rsidRPr="002C1637">
      <w:rPr>
        <w:sz w:val="16"/>
        <w:szCs w:val="16"/>
      </w:rPr>
      <w:t xml:space="preserve"> Mem</w:t>
    </w:r>
    <w:r>
      <w:rPr>
        <w:sz w:val="16"/>
        <w:szCs w:val="16"/>
      </w:rPr>
      <w:t>oria 2015</w:t>
    </w:r>
  </w:p>
  <w:p w:rsidR="009D25E9" w:rsidRPr="002C1637" w:rsidRDefault="009D25E9" w:rsidP="00FA0FC1">
    <w:pPr>
      <w:pStyle w:val="Encabezado"/>
      <w:rPr>
        <w:sz w:val="16"/>
        <w:szCs w:val="16"/>
      </w:rPr>
    </w:pPr>
  </w:p>
  <w:p w:rsidR="009D25E9" w:rsidRDefault="009D25E9">
    <w:pPr>
      <w:pStyle w:val="Encabezad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25E9" w:rsidRDefault="009D25E9">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bullet"/>
      <w:lvlText w:val=""/>
      <w:lvlJc w:val="left"/>
      <w:pPr>
        <w:tabs>
          <w:tab w:val="num" w:pos="720"/>
        </w:tabs>
        <w:ind w:left="720" w:hanging="360"/>
      </w:pPr>
      <w:rPr>
        <w:rFonts w:ascii="Symbol" w:hAnsi="Symbol"/>
      </w:rPr>
    </w:lvl>
  </w:abstractNum>
  <w:abstractNum w:abstractNumId="1">
    <w:nsid w:val="01681BD0"/>
    <w:multiLevelType w:val="hybridMultilevel"/>
    <w:tmpl w:val="05529B3A"/>
    <w:lvl w:ilvl="0" w:tplc="3DD0D5D2">
      <w:start w:val="1"/>
      <w:numFmt w:val="bullet"/>
      <w:lvlText w:val="-"/>
      <w:lvlJc w:val="left"/>
      <w:pPr>
        <w:tabs>
          <w:tab w:val="num" w:pos="2062"/>
        </w:tabs>
        <w:ind w:left="2062" w:hanging="360"/>
      </w:pPr>
      <w:rPr>
        <w:rFonts w:ascii="Times New Roman" w:eastAsia="Times New Roman" w:hAnsi="Times New Roman" w:cs="Times New Roman"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53623D2"/>
    <w:multiLevelType w:val="singleLevel"/>
    <w:tmpl w:val="647EC084"/>
    <w:lvl w:ilvl="0">
      <w:start w:val="1"/>
      <w:numFmt w:val="bullet"/>
      <w:lvlText w:val=""/>
      <w:lvlJc w:val="left"/>
      <w:pPr>
        <w:tabs>
          <w:tab w:val="num" w:pos="360"/>
        </w:tabs>
        <w:ind w:left="360" w:hanging="360"/>
      </w:pPr>
      <w:rPr>
        <w:rFonts w:ascii="Wingdings" w:hAnsi="Wingdings" w:hint="default"/>
      </w:rPr>
    </w:lvl>
  </w:abstractNum>
  <w:abstractNum w:abstractNumId="3">
    <w:nsid w:val="070C04A4"/>
    <w:multiLevelType w:val="hybridMultilevel"/>
    <w:tmpl w:val="7424E2B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0A1A4B9A"/>
    <w:multiLevelType w:val="hybridMultilevel"/>
    <w:tmpl w:val="D3CA92E2"/>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nsid w:val="0AB500EF"/>
    <w:multiLevelType w:val="singleLevel"/>
    <w:tmpl w:val="0C0A000F"/>
    <w:lvl w:ilvl="0">
      <w:start w:val="1"/>
      <w:numFmt w:val="decimal"/>
      <w:lvlText w:val="%1."/>
      <w:lvlJc w:val="left"/>
      <w:pPr>
        <w:tabs>
          <w:tab w:val="num" w:pos="360"/>
        </w:tabs>
        <w:ind w:left="360" w:hanging="360"/>
      </w:pPr>
      <w:rPr>
        <w:rFonts w:hint="default"/>
      </w:rPr>
    </w:lvl>
  </w:abstractNum>
  <w:abstractNum w:abstractNumId="6">
    <w:nsid w:val="0BA32DD7"/>
    <w:multiLevelType w:val="hybridMultilevel"/>
    <w:tmpl w:val="BF4673F6"/>
    <w:lvl w:ilvl="0" w:tplc="DFD0C664">
      <w:start w:val="1"/>
      <w:numFmt w:val="bullet"/>
      <w:lvlText w:val=""/>
      <w:lvlJc w:val="left"/>
      <w:pPr>
        <w:tabs>
          <w:tab w:val="num" w:pos="720"/>
        </w:tabs>
        <w:ind w:left="700" w:hanging="34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0E0A5817"/>
    <w:multiLevelType w:val="hybridMultilevel"/>
    <w:tmpl w:val="47448AF4"/>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nsid w:val="0E4D4892"/>
    <w:multiLevelType w:val="hybridMultilevel"/>
    <w:tmpl w:val="98AC852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nsid w:val="0FED3282"/>
    <w:multiLevelType w:val="hybridMultilevel"/>
    <w:tmpl w:val="A790C90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112B4F95"/>
    <w:multiLevelType w:val="hybridMultilevel"/>
    <w:tmpl w:val="7F4A9A84"/>
    <w:lvl w:ilvl="0" w:tplc="699AB498">
      <w:start w:val="1"/>
      <w:numFmt w:val="bullet"/>
      <w:lvlText w:val="•"/>
      <w:lvlJc w:val="left"/>
      <w:pPr>
        <w:tabs>
          <w:tab w:val="num" w:pos="360"/>
        </w:tabs>
        <w:ind w:left="360" w:hanging="360"/>
      </w:pPr>
      <w:rPr>
        <w:rFonts w:hAnsi="Courier New" w:hint="default"/>
      </w:rPr>
    </w:lvl>
    <w:lvl w:ilvl="1" w:tplc="0C0A0003">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1">
    <w:nsid w:val="12334F55"/>
    <w:multiLevelType w:val="hybridMultilevel"/>
    <w:tmpl w:val="4EB8485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1532579D"/>
    <w:multiLevelType w:val="hybridMultilevel"/>
    <w:tmpl w:val="B5088F80"/>
    <w:lvl w:ilvl="0" w:tplc="DFD0C664">
      <w:start w:val="1"/>
      <w:numFmt w:val="bullet"/>
      <w:lvlText w:val=""/>
      <w:lvlJc w:val="left"/>
      <w:pPr>
        <w:tabs>
          <w:tab w:val="num" w:pos="720"/>
        </w:tabs>
        <w:ind w:left="70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1701246F"/>
    <w:multiLevelType w:val="hybridMultilevel"/>
    <w:tmpl w:val="0128CCC0"/>
    <w:lvl w:ilvl="0" w:tplc="6C08E924">
      <w:start w:val="4"/>
      <w:numFmt w:val="bullet"/>
      <w:lvlText w:val="-"/>
      <w:lvlJc w:val="left"/>
      <w:pPr>
        <w:tabs>
          <w:tab w:val="num" w:pos="397"/>
        </w:tabs>
        <w:ind w:left="397" w:hanging="397"/>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17856EBB"/>
    <w:multiLevelType w:val="hybridMultilevel"/>
    <w:tmpl w:val="B8ECC5B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1AB25F73"/>
    <w:multiLevelType w:val="hybridMultilevel"/>
    <w:tmpl w:val="999C83BC"/>
    <w:lvl w:ilvl="0" w:tplc="189EB4C0">
      <w:numFmt w:val="bullet"/>
      <w:lvlText w:val="-"/>
      <w:lvlJc w:val="left"/>
      <w:pPr>
        <w:ind w:left="720" w:hanging="360"/>
      </w:pPr>
      <w:rPr>
        <w:rFonts w:ascii="Calibri" w:eastAsia="Times New Roman" w:hAnsi="Calibri" w:hint="default"/>
        <w:sz w:val="22"/>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1B5C4F40"/>
    <w:multiLevelType w:val="multilevel"/>
    <w:tmpl w:val="230E55C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
    <w:nsid w:val="1D5D3034"/>
    <w:multiLevelType w:val="hybridMultilevel"/>
    <w:tmpl w:val="D4068C34"/>
    <w:lvl w:ilvl="0" w:tplc="699AB498">
      <w:start w:val="1"/>
      <w:numFmt w:val="bullet"/>
      <w:lvlText w:val="•"/>
      <w:lvlJc w:val="left"/>
      <w:pPr>
        <w:tabs>
          <w:tab w:val="num" w:pos="360"/>
        </w:tabs>
        <w:ind w:left="360" w:hanging="360"/>
      </w:pPr>
      <w:rPr>
        <w:rFonts w:hAnsi="Courier New"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8">
    <w:nsid w:val="1F1228AB"/>
    <w:multiLevelType w:val="hybridMultilevel"/>
    <w:tmpl w:val="CD5E2D3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213D69A6"/>
    <w:multiLevelType w:val="hybridMultilevel"/>
    <w:tmpl w:val="B1104D40"/>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21782B3D"/>
    <w:multiLevelType w:val="hybridMultilevel"/>
    <w:tmpl w:val="6916FBF4"/>
    <w:lvl w:ilvl="0" w:tplc="DFD0C664">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261247D4"/>
    <w:multiLevelType w:val="multilevel"/>
    <w:tmpl w:val="FFC83728"/>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800"/>
        </w:tabs>
        <w:ind w:left="1800" w:hanging="1080"/>
      </w:pPr>
      <w:rPr>
        <w:rFonts w:hint="default"/>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880"/>
        </w:tabs>
        <w:ind w:left="2880" w:hanging="1440"/>
      </w:pPr>
      <w:rPr>
        <w:rFonts w:hint="default"/>
      </w:rPr>
    </w:lvl>
    <w:lvl w:ilvl="5">
      <w:start w:val="1"/>
      <w:numFmt w:val="decimal"/>
      <w:isLgl/>
      <w:lvlText w:val="%1.%2.%3.%4.%5.%6."/>
      <w:lvlJc w:val="left"/>
      <w:pPr>
        <w:tabs>
          <w:tab w:val="num" w:pos="3600"/>
        </w:tabs>
        <w:ind w:left="3600" w:hanging="1800"/>
      </w:pPr>
      <w:rPr>
        <w:rFonts w:hint="default"/>
      </w:rPr>
    </w:lvl>
    <w:lvl w:ilvl="6">
      <w:start w:val="1"/>
      <w:numFmt w:val="decimal"/>
      <w:isLgl/>
      <w:lvlText w:val="%1.%2.%3.%4.%5.%6.%7."/>
      <w:lvlJc w:val="left"/>
      <w:pPr>
        <w:tabs>
          <w:tab w:val="num" w:pos="4320"/>
        </w:tabs>
        <w:ind w:left="4320" w:hanging="2160"/>
      </w:pPr>
      <w:rPr>
        <w:rFonts w:hint="default"/>
      </w:rPr>
    </w:lvl>
    <w:lvl w:ilvl="7">
      <w:start w:val="1"/>
      <w:numFmt w:val="decimal"/>
      <w:isLgl/>
      <w:lvlText w:val="%1.%2.%3.%4.%5.%6.%7.%8."/>
      <w:lvlJc w:val="left"/>
      <w:pPr>
        <w:tabs>
          <w:tab w:val="num" w:pos="4680"/>
        </w:tabs>
        <w:ind w:left="4680" w:hanging="2160"/>
      </w:pPr>
      <w:rPr>
        <w:rFonts w:hint="default"/>
      </w:rPr>
    </w:lvl>
    <w:lvl w:ilvl="8">
      <w:start w:val="1"/>
      <w:numFmt w:val="decimal"/>
      <w:isLgl/>
      <w:lvlText w:val="%1.%2.%3.%4.%5.%6.%7.%8.%9."/>
      <w:lvlJc w:val="left"/>
      <w:pPr>
        <w:tabs>
          <w:tab w:val="num" w:pos="5400"/>
        </w:tabs>
        <w:ind w:left="5400" w:hanging="2520"/>
      </w:pPr>
      <w:rPr>
        <w:rFonts w:hint="default"/>
      </w:rPr>
    </w:lvl>
  </w:abstractNum>
  <w:abstractNum w:abstractNumId="22">
    <w:nsid w:val="267B02C2"/>
    <w:multiLevelType w:val="hybridMultilevel"/>
    <w:tmpl w:val="4866D880"/>
    <w:lvl w:ilvl="0" w:tplc="0C0A0017">
      <w:start w:val="1"/>
      <w:numFmt w:val="lowerLetter"/>
      <w:lvlText w:val="%1)"/>
      <w:lvlJc w:val="left"/>
      <w:pPr>
        <w:tabs>
          <w:tab w:val="num" w:pos="1080"/>
        </w:tabs>
        <w:ind w:left="1080" w:hanging="360"/>
      </w:pPr>
    </w:lvl>
    <w:lvl w:ilvl="1" w:tplc="0C0A0001">
      <w:start w:val="1"/>
      <w:numFmt w:val="bullet"/>
      <w:lvlText w:val=""/>
      <w:lvlJc w:val="left"/>
      <w:pPr>
        <w:tabs>
          <w:tab w:val="num" w:pos="1800"/>
        </w:tabs>
        <w:ind w:left="1800" w:hanging="360"/>
      </w:pPr>
      <w:rPr>
        <w:rFonts w:ascii="Symbol" w:hAnsi="Symbol" w:hint="default"/>
      </w:rPr>
    </w:lvl>
    <w:lvl w:ilvl="2" w:tplc="2BC0B4BE">
      <w:numFmt w:val="bullet"/>
      <w:lvlText w:val="-"/>
      <w:lvlJc w:val="left"/>
      <w:pPr>
        <w:tabs>
          <w:tab w:val="num" w:pos="2700"/>
        </w:tabs>
        <w:ind w:left="2700" w:hanging="360"/>
      </w:pPr>
      <w:rPr>
        <w:rFonts w:ascii="Times New Roman" w:eastAsia="Times New Roman" w:hAnsi="Times New Roman" w:cs="Times New Roman" w:hint="default"/>
      </w:rPr>
    </w:lvl>
    <w:lvl w:ilvl="3" w:tplc="0C0A000B">
      <w:start w:val="1"/>
      <w:numFmt w:val="bullet"/>
      <w:lvlText w:val=""/>
      <w:lvlJc w:val="left"/>
      <w:pPr>
        <w:tabs>
          <w:tab w:val="num" w:pos="3240"/>
        </w:tabs>
        <w:ind w:left="3240" w:hanging="360"/>
      </w:pPr>
      <w:rPr>
        <w:rFonts w:ascii="Wingdings" w:hAnsi="Wingdings" w:hint="default"/>
      </w:rPr>
    </w:lvl>
    <w:lvl w:ilvl="4" w:tplc="0C0A0019">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23">
    <w:nsid w:val="28C265DB"/>
    <w:multiLevelType w:val="hybridMultilevel"/>
    <w:tmpl w:val="17C41922"/>
    <w:lvl w:ilvl="0" w:tplc="0C0A000F">
      <w:start w:val="1"/>
      <w:numFmt w:val="decimal"/>
      <w:lvlText w:val="%1."/>
      <w:lvlJc w:val="left"/>
      <w:pPr>
        <w:tabs>
          <w:tab w:val="num" w:pos="720"/>
        </w:tabs>
        <w:ind w:left="720" w:hanging="360"/>
      </w:pPr>
      <w:rPr>
        <w:rFonts w:hint="default"/>
      </w:rPr>
    </w:lvl>
    <w:lvl w:ilvl="1" w:tplc="86644BDA">
      <w:start w:val="1"/>
      <w:numFmt w:val="bullet"/>
      <w:lvlText w:val="-"/>
      <w:lvlJc w:val="left"/>
      <w:pPr>
        <w:tabs>
          <w:tab w:val="num" w:pos="1440"/>
        </w:tabs>
        <w:ind w:left="1440" w:hanging="360"/>
      </w:pPr>
      <w:rPr>
        <w:rFonts w:ascii="Verdana" w:eastAsia="Times New Roman" w:hAnsi="Verdana"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29973586"/>
    <w:multiLevelType w:val="hybridMultilevel"/>
    <w:tmpl w:val="864EF7C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2C1D0124"/>
    <w:multiLevelType w:val="hybridMultilevel"/>
    <w:tmpl w:val="CC185182"/>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2F187188"/>
    <w:multiLevelType w:val="hybridMultilevel"/>
    <w:tmpl w:val="1040B9A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nsid w:val="2FC677D2"/>
    <w:multiLevelType w:val="singleLevel"/>
    <w:tmpl w:val="30E2AC88"/>
    <w:lvl w:ilvl="0">
      <w:numFmt w:val="bullet"/>
      <w:lvlText w:val="-"/>
      <w:lvlJc w:val="left"/>
      <w:pPr>
        <w:tabs>
          <w:tab w:val="num" w:pos="360"/>
        </w:tabs>
        <w:ind w:left="360" w:hanging="360"/>
      </w:pPr>
      <w:rPr>
        <w:rFonts w:ascii="Times New Roman" w:hAnsi="Times New Roman" w:hint="default"/>
      </w:rPr>
    </w:lvl>
  </w:abstractNum>
  <w:abstractNum w:abstractNumId="28">
    <w:nsid w:val="2FCA0C04"/>
    <w:multiLevelType w:val="hybridMultilevel"/>
    <w:tmpl w:val="7624E56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349D31FD"/>
    <w:multiLevelType w:val="hybridMultilevel"/>
    <w:tmpl w:val="C9E4D4C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39397036"/>
    <w:multiLevelType w:val="hybridMultilevel"/>
    <w:tmpl w:val="2F345C1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
    <w:nsid w:val="3AC67B0A"/>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32">
    <w:nsid w:val="3C5F470F"/>
    <w:multiLevelType w:val="hybridMultilevel"/>
    <w:tmpl w:val="A9D82F8C"/>
    <w:lvl w:ilvl="0" w:tplc="0C0A000B">
      <w:start w:val="1"/>
      <w:numFmt w:val="bullet"/>
      <w:lvlText w:val=""/>
      <w:lvlJc w:val="left"/>
      <w:pPr>
        <w:tabs>
          <w:tab w:val="num" w:pos="360"/>
        </w:tabs>
        <w:ind w:left="360" w:hanging="360"/>
      </w:pPr>
      <w:rPr>
        <w:rFonts w:ascii="Wingdings" w:hAnsi="Wingding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3">
    <w:nsid w:val="3CB9436E"/>
    <w:multiLevelType w:val="multilevel"/>
    <w:tmpl w:val="39D89778"/>
    <w:lvl w:ilvl="0">
      <w:start w:val="4"/>
      <w:numFmt w:val="decimal"/>
      <w:lvlText w:val="%1."/>
      <w:lvlJc w:val="left"/>
      <w:pPr>
        <w:tabs>
          <w:tab w:val="num" w:pos="510"/>
        </w:tabs>
        <w:ind w:left="510" w:hanging="510"/>
      </w:pPr>
      <w:rPr>
        <w:rFonts w:hint="default"/>
      </w:rPr>
    </w:lvl>
    <w:lvl w:ilvl="1">
      <w:start w:val="5"/>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1080"/>
      </w:pPr>
      <w:rPr>
        <w:rFonts w:hint="default"/>
      </w:rPr>
    </w:lvl>
    <w:lvl w:ilvl="3">
      <w:start w:val="1"/>
      <w:numFmt w:val="decimal"/>
      <w:lvlText w:val="%1.%2.%3.%4."/>
      <w:lvlJc w:val="left"/>
      <w:pPr>
        <w:tabs>
          <w:tab w:val="num" w:pos="2520"/>
        </w:tabs>
        <w:ind w:left="2520" w:hanging="1440"/>
      </w:pPr>
      <w:rPr>
        <w:rFonts w:hint="default"/>
      </w:rPr>
    </w:lvl>
    <w:lvl w:ilvl="4">
      <w:start w:val="1"/>
      <w:numFmt w:val="decimal"/>
      <w:lvlText w:val="%1.%2.%3.%4.%5."/>
      <w:lvlJc w:val="left"/>
      <w:pPr>
        <w:tabs>
          <w:tab w:val="num" w:pos="3240"/>
        </w:tabs>
        <w:ind w:left="3240" w:hanging="1800"/>
      </w:pPr>
      <w:rPr>
        <w:rFonts w:hint="default"/>
      </w:rPr>
    </w:lvl>
    <w:lvl w:ilvl="5">
      <w:start w:val="1"/>
      <w:numFmt w:val="decimal"/>
      <w:lvlText w:val="%1.%2.%3.%4.%5.%6."/>
      <w:lvlJc w:val="left"/>
      <w:pPr>
        <w:tabs>
          <w:tab w:val="num" w:pos="3600"/>
        </w:tabs>
        <w:ind w:left="3600" w:hanging="1800"/>
      </w:pPr>
      <w:rPr>
        <w:rFonts w:hint="default"/>
      </w:rPr>
    </w:lvl>
    <w:lvl w:ilvl="6">
      <w:start w:val="1"/>
      <w:numFmt w:val="decimal"/>
      <w:lvlText w:val="%1.%2.%3.%4.%5.%6.%7."/>
      <w:lvlJc w:val="left"/>
      <w:pPr>
        <w:tabs>
          <w:tab w:val="num" w:pos="4320"/>
        </w:tabs>
        <w:ind w:left="4320" w:hanging="2160"/>
      </w:pPr>
      <w:rPr>
        <w:rFonts w:hint="default"/>
      </w:rPr>
    </w:lvl>
    <w:lvl w:ilvl="7">
      <w:start w:val="1"/>
      <w:numFmt w:val="decimal"/>
      <w:lvlText w:val="%1.%2.%3.%4.%5.%6.%7.%8."/>
      <w:lvlJc w:val="left"/>
      <w:pPr>
        <w:tabs>
          <w:tab w:val="num" w:pos="5040"/>
        </w:tabs>
        <w:ind w:left="5040" w:hanging="2520"/>
      </w:pPr>
      <w:rPr>
        <w:rFonts w:hint="default"/>
      </w:rPr>
    </w:lvl>
    <w:lvl w:ilvl="8">
      <w:start w:val="1"/>
      <w:numFmt w:val="decimal"/>
      <w:lvlText w:val="%1.%2.%3.%4.%5.%6.%7.%8.%9."/>
      <w:lvlJc w:val="left"/>
      <w:pPr>
        <w:tabs>
          <w:tab w:val="num" w:pos="5760"/>
        </w:tabs>
        <w:ind w:left="5760" w:hanging="2880"/>
      </w:pPr>
      <w:rPr>
        <w:rFonts w:hint="default"/>
      </w:rPr>
    </w:lvl>
  </w:abstractNum>
  <w:abstractNum w:abstractNumId="34">
    <w:nsid w:val="3E743048"/>
    <w:multiLevelType w:val="hybridMultilevel"/>
    <w:tmpl w:val="EECC9CC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410E6753"/>
    <w:multiLevelType w:val="singleLevel"/>
    <w:tmpl w:val="282EE060"/>
    <w:lvl w:ilvl="0">
      <w:start w:val="1"/>
      <w:numFmt w:val="bullet"/>
      <w:lvlText w:val=""/>
      <w:lvlJc w:val="left"/>
      <w:pPr>
        <w:tabs>
          <w:tab w:val="num" w:pos="360"/>
        </w:tabs>
        <w:ind w:left="360" w:hanging="360"/>
      </w:pPr>
      <w:rPr>
        <w:rFonts w:ascii="Symbol" w:hAnsi="Symbol" w:hint="default"/>
      </w:rPr>
    </w:lvl>
  </w:abstractNum>
  <w:abstractNum w:abstractNumId="36">
    <w:nsid w:val="42ED5226"/>
    <w:multiLevelType w:val="multilevel"/>
    <w:tmpl w:val="9760A4DC"/>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1080"/>
        </w:tabs>
        <w:ind w:left="1080" w:hanging="108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440"/>
        </w:tabs>
        <w:ind w:left="1440" w:hanging="1440"/>
      </w:pPr>
      <w:rPr>
        <w:rFonts w:hint="default"/>
      </w:rPr>
    </w:lvl>
    <w:lvl w:ilvl="5">
      <w:start w:val="1"/>
      <w:numFmt w:val="decimal"/>
      <w:isLgl/>
      <w:lvlText w:val="%1.%2.%3.%4.%5.%6"/>
      <w:lvlJc w:val="left"/>
      <w:pPr>
        <w:tabs>
          <w:tab w:val="num" w:pos="1800"/>
        </w:tabs>
        <w:ind w:left="1800" w:hanging="180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2160"/>
        </w:tabs>
        <w:ind w:left="2160" w:hanging="2160"/>
      </w:pPr>
      <w:rPr>
        <w:rFonts w:hint="default"/>
      </w:rPr>
    </w:lvl>
    <w:lvl w:ilvl="8">
      <w:start w:val="1"/>
      <w:numFmt w:val="decimal"/>
      <w:isLgl/>
      <w:lvlText w:val="%1.%2.%3.%4.%5.%6.%7.%8.%9"/>
      <w:lvlJc w:val="left"/>
      <w:pPr>
        <w:tabs>
          <w:tab w:val="num" w:pos="2520"/>
        </w:tabs>
        <w:ind w:left="2520" w:hanging="2520"/>
      </w:pPr>
      <w:rPr>
        <w:rFonts w:hint="default"/>
      </w:rPr>
    </w:lvl>
  </w:abstractNum>
  <w:abstractNum w:abstractNumId="37">
    <w:nsid w:val="48116E81"/>
    <w:multiLevelType w:val="singleLevel"/>
    <w:tmpl w:val="6590C864"/>
    <w:lvl w:ilvl="0">
      <w:start w:val="1"/>
      <w:numFmt w:val="bullet"/>
      <w:pStyle w:val="PiedepginaCar"/>
      <w:lvlText w:val=""/>
      <w:lvlJc w:val="left"/>
      <w:pPr>
        <w:tabs>
          <w:tab w:val="num" w:pos="360"/>
        </w:tabs>
        <w:ind w:left="360" w:hanging="360"/>
      </w:pPr>
      <w:rPr>
        <w:rFonts w:ascii="Wingdings" w:hAnsi="Wingdings" w:hint="default"/>
      </w:rPr>
    </w:lvl>
  </w:abstractNum>
  <w:abstractNum w:abstractNumId="38">
    <w:nsid w:val="48702818"/>
    <w:multiLevelType w:val="multilevel"/>
    <w:tmpl w:val="FFC83728"/>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800"/>
        </w:tabs>
        <w:ind w:left="1800" w:hanging="1080"/>
      </w:pPr>
      <w:rPr>
        <w:rFonts w:hint="default"/>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880"/>
        </w:tabs>
        <w:ind w:left="2880" w:hanging="1440"/>
      </w:pPr>
      <w:rPr>
        <w:rFonts w:hint="default"/>
      </w:rPr>
    </w:lvl>
    <w:lvl w:ilvl="5">
      <w:start w:val="1"/>
      <w:numFmt w:val="decimal"/>
      <w:isLgl/>
      <w:lvlText w:val="%1.%2.%3.%4.%5.%6."/>
      <w:lvlJc w:val="left"/>
      <w:pPr>
        <w:tabs>
          <w:tab w:val="num" w:pos="3600"/>
        </w:tabs>
        <w:ind w:left="3600" w:hanging="1800"/>
      </w:pPr>
      <w:rPr>
        <w:rFonts w:hint="default"/>
      </w:rPr>
    </w:lvl>
    <w:lvl w:ilvl="6">
      <w:start w:val="1"/>
      <w:numFmt w:val="decimal"/>
      <w:isLgl/>
      <w:lvlText w:val="%1.%2.%3.%4.%5.%6.%7."/>
      <w:lvlJc w:val="left"/>
      <w:pPr>
        <w:tabs>
          <w:tab w:val="num" w:pos="4320"/>
        </w:tabs>
        <w:ind w:left="4320" w:hanging="2160"/>
      </w:pPr>
      <w:rPr>
        <w:rFonts w:hint="default"/>
      </w:rPr>
    </w:lvl>
    <w:lvl w:ilvl="7">
      <w:start w:val="1"/>
      <w:numFmt w:val="decimal"/>
      <w:isLgl/>
      <w:lvlText w:val="%1.%2.%3.%4.%5.%6.%7.%8."/>
      <w:lvlJc w:val="left"/>
      <w:pPr>
        <w:tabs>
          <w:tab w:val="num" w:pos="4680"/>
        </w:tabs>
        <w:ind w:left="4680" w:hanging="2160"/>
      </w:pPr>
      <w:rPr>
        <w:rFonts w:hint="default"/>
      </w:rPr>
    </w:lvl>
    <w:lvl w:ilvl="8">
      <w:start w:val="1"/>
      <w:numFmt w:val="decimal"/>
      <w:isLgl/>
      <w:lvlText w:val="%1.%2.%3.%4.%5.%6.%7.%8.%9."/>
      <w:lvlJc w:val="left"/>
      <w:pPr>
        <w:tabs>
          <w:tab w:val="num" w:pos="5400"/>
        </w:tabs>
        <w:ind w:left="5400" w:hanging="2520"/>
      </w:pPr>
      <w:rPr>
        <w:rFonts w:hint="default"/>
      </w:rPr>
    </w:lvl>
  </w:abstractNum>
  <w:abstractNum w:abstractNumId="39">
    <w:nsid w:val="4DB56DF7"/>
    <w:multiLevelType w:val="hybridMultilevel"/>
    <w:tmpl w:val="F31C00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4E030287"/>
    <w:multiLevelType w:val="singleLevel"/>
    <w:tmpl w:val="0C0A000F"/>
    <w:lvl w:ilvl="0">
      <w:start w:val="1"/>
      <w:numFmt w:val="decimal"/>
      <w:lvlText w:val="%1."/>
      <w:lvlJc w:val="left"/>
      <w:pPr>
        <w:tabs>
          <w:tab w:val="num" w:pos="720"/>
        </w:tabs>
        <w:ind w:left="720" w:hanging="360"/>
      </w:pPr>
    </w:lvl>
  </w:abstractNum>
  <w:abstractNum w:abstractNumId="41">
    <w:nsid w:val="4E4D3553"/>
    <w:multiLevelType w:val="hybridMultilevel"/>
    <w:tmpl w:val="E8BC19B0"/>
    <w:lvl w:ilvl="0" w:tplc="6C08E924">
      <w:start w:val="4"/>
      <w:numFmt w:val="bullet"/>
      <w:lvlText w:val="-"/>
      <w:lvlJc w:val="left"/>
      <w:pPr>
        <w:tabs>
          <w:tab w:val="num" w:pos="397"/>
        </w:tabs>
        <w:ind w:left="397" w:hanging="397"/>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nsid w:val="526D687C"/>
    <w:multiLevelType w:val="multilevel"/>
    <w:tmpl w:val="E794AA88"/>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900"/>
        </w:tabs>
        <w:ind w:left="900" w:hanging="720"/>
      </w:pPr>
      <w:rPr>
        <w:rFonts w:hint="default"/>
        <w:b/>
      </w:rPr>
    </w:lvl>
    <w:lvl w:ilvl="2">
      <w:start w:val="1"/>
      <w:numFmt w:val="decimal"/>
      <w:isLgl/>
      <w:lvlText w:val="%1.%2.%3."/>
      <w:lvlJc w:val="left"/>
      <w:pPr>
        <w:tabs>
          <w:tab w:val="num" w:pos="1800"/>
        </w:tabs>
        <w:ind w:left="1800" w:hanging="1080"/>
      </w:pPr>
      <w:rPr>
        <w:rFonts w:hint="default"/>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880"/>
        </w:tabs>
        <w:ind w:left="2880" w:hanging="1440"/>
      </w:pPr>
      <w:rPr>
        <w:rFonts w:hint="default"/>
      </w:rPr>
    </w:lvl>
    <w:lvl w:ilvl="5">
      <w:start w:val="1"/>
      <w:numFmt w:val="decimal"/>
      <w:isLgl/>
      <w:lvlText w:val="%1.%2.%3.%4.%5.%6."/>
      <w:lvlJc w:val="left"/>
      <w:pPr>
        <w:tabs>
          <w:tab w:val="num" w:pos="3600"/>
        </w:tabs>
        <w:ind w:left="3600" w:hanging="1800"/>
      </w:pPr>
      <w:rPr>
        <w:rFonts w:hint="default"/>
      </w:rPr>
    </w:lvl>
    <w:lvl w:ilvl="6">
      <w:start w:val="1"/>
      <w:numFmt w:val="decimal"/>
      <w:isLgl/>
      <w:lvlText w:val="%1.%2.%3.%4.%5.%6.%7."/>
      <w:lvlJc w:val="left"/>
      <w:pPr>
        <w:tabs>
          <w:tab w:val="num" w:pos="4320"/>
        </w:tabs>
        <w:ind w:left="4320" w:hanging="2160"/>
      </w:pPr>
      <w:rPr>
        <w:rFonts w:hint="default"/>
      </w:rPr>
    </w:lvl>
    <w:lvl w:ilvl="7">
      <w:start w:val="1"/>
      <w:numFmt w:val="decimal"/>
      <w:isLgl/>
      <w:lvlText w:val="%1.%2.%3.%4.%5.%6.%7.%8."/>
      <w:lvlJc w:val="left"/>
      <w:pPr>
        <w:tabs>
          <w:tab w:val="num" w:pos="4680"/>
        </w:tabs>
        <w:ind w:left="4680" w:hanging="2160"/>
      </w:pPr>
      <w:rPr>
        <w:rFonts w:hint="default"/>
      </w:rPr>
    </w:lvl>
    <w:lvl w:ilvl="8">
      <w:start w:val="1"/>
      <w:numFmt w:val="decimal"/>
      <w:isLgl/>
      <w:lvlText w:val="%1.%2.%3.%4.%5.%6.%7.%8.%9."/>
      <w:lvlJc w:val="left"/>
      <w:pPr>
        <w:tabs>
          <w:tab w:val="num" w:pos="5400"/>
        </w:tabs>
        <w:ind w:left="5400" w:hanging="2520"/>
      </w:pPr>
      <w:rPr>
        <w:rFonts w:hint="default"/>
      </w:rPr>
    </w:lvl>
  </w:abstractNum>
  <w:abstractNum w:abstractNumId="43">
    <w:nsid w:val="534B3C01"/>
    <w:multiLevelType w:val="hybridMultilevel"/>
    <w:tmpl w:val="6EBCC1BE"/>
    <w:lvl w:ilvl="0" w:tplc="0C0A56B2">
      <w:start w:val="1"/>
      <w:numFmt w:val="decimal"/>
      <w:lvlText w:val="%1."/>
      <w:lvlJc w:val="left"/>
      <w:pPr>
        <w:ind w:left="1065" w:hanging="705"/>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44">
    <w:nsid w:val="5431294F"/>
    <w:multiLevelType w:val="hybridMultilevel"/>
    <w:tmpl w:val="C90C4F50"/>
    <w:lvl w:ilvl="0" w:tplc="DFD0C664">
      <w:start w:val="1"/>
      <w:numFmt w:val="bullet"/>
      <w:lvlText w:val=""/>
      <w:lvlJc w:val="left"/>
      <w:pPr>
        <w:tabs>
          <w:tab w:val="num" w:pos="720"/>
        </w:tabs>
        <w:ind w:left="700" w:hanging="34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45">
    <w:nsid w:val="54D36025"/>
    <w:multiLevelType w:val="multilevel"/>
    <w:tmpl w:val="4D202FFC"/>
    <w:lvl w:ilvl="0">
      <w:start w:val="2"/>
      <w:numFmt w:val="decimal"/>
      <w:lvlText w:val="%1."/>
      <w:lvlJc w:val="left"/>
      <w:pPr>
        <w:tabs>
          <w:tab w:val="num" w:pos="510"/>
        </w:tabs>
        <w:ind w:left="510" w:hanging="51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800"/>
        </w:tabs>
        <w:ind w:left="1800" w:hanging="180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880"/>
        </w:tabs>
        <w:ind w:left="2880" w:hanging="2880"/>
      </w:pPr>
      <w:rPr>
        <w:rFonts w:hint="default"/>
      </w:rPr>
    </w:lvl>
  </w:abstractNum>
  <w:abstractNum w:abstractNumId="46">
    <w:nsid w:val="552C3F30"/>
    <w:multiLevelType w:val="multilevel"/>
    <w:tmpl w:val="239C8F88"/>
    <w:lvl w:ilvl="0">
      <w:start w:val="1"/>
      <w:numFmt w:val="decimal"/>
      <w:lvlText w:val="%1."/>
      <w:lvlJc w:val="left"/>
      <w:pPr>
        <w:tabs>
          <w:tab w:val="num" w:pos="720"/>
        </w:tabs>
        <w:ind w:left="720" w:hanging="360"/>
      </w:pPr>
    </w:lvl>
    <w:lvl w:ilvl="1">
      <w:start w:val="4"/>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440"/>
        </w:tabs>
        <w:ind w:left="1440" w:hanging="1080"/>
      </w:pPr>
      <w:rPr>
        <w:rFonts w:hint="default"/>
      </w:rPr>
    </w:lvl>
    <w:lvl w:ilvl="3">
      <w:start w:val="1"/>
      <w:numFmt w:val="decimal"/>
      <w:isLgl/>
      <w:lvlText w:val="%1.%2.%3.%4."/>
      <w:lvlJc w:val="left"/>
      <w:pPr>
        <w:tabs>
          <w:tab w:val="num" w:pos="1800"/>
        </w:tabs>
        <w:ind w:left="1800" w:hanging="1440"/>
      </w:pPr>
      <w:rPr>
        <w:rFonts w:hint="default"/>
      </w:rPr>
    </w:lvl>
    <w:lvl w:ilvl="4">
      <w:start w:val="1"/>
      <w:numFmt w:val="decimal"/>
      <w:isLgl/>
      <w:lvlText w:val="%1.%2.%3.%4.%5."/>
      <w:lvlJc w:val="left"/>
      <w:pPr>
        <w:tabs>
          <w:tab w:val="num" w:pos="2160"/>
        </w:tabs>
        <w:ind w:left="2160" w:hanging="1800"/>
      </w:pPr>
      <w:rPr>
        <w:rFonts w:hint="default"/>
      </w:rPr>
    </w:lvl>
    <w:lvl w:ilvl="5">
      <w:start w:val="1"/>
      <w:numFmt w:val="decimal"/>
      <w:isLgl/>
      <w:lvlText w:val="%1.%2.%3.%4.%5.%6."/>
      <w:lvlJc w:val="left"/>
      <w:pPr>
        <w:tabs>
          <w:tab w:val="num" w:pos="2160"/>
        </w:tabs>
        <w:ind w:left="2160" w:hanging="1800"/>
      </w:pPr>
      <w:rPr>
        <w:rFonts w:hint="default"/>
      </w:rPr>
    </w:lvl>
    <w:lvl w:ilvl="6">
      <w:start w:val="1"/>
      <w:numFmt w:val="decimal"/>
      <w:isLgl/>
      <w:lvlText w:val="%1.%2.%3.%4.%5.%6.%7."/>
      <w:lvlJc w:val="left"/>
      <w:pPr>
        <w:tabs>
          <w:tab w:val="num" w:pos="2520"/>
        </w:tabs>
        <w:ind w:left="2520" w:hanging="2160"/>
      </w:pPr>
      <w:rPr>
        <w:rFonts w:hint="default"/>
      </w:rPr>
    </w:lvl>
    <w:lvl w:ilvl="7">
      <w:start w:val="1"/>
      <w:numFmt w:val="decimal"/>
      <w:isLgl/>
      <w:lvlText w:val="%1.%2.%3.%4.%5.%6.%7.%8."/>
      <w:lvlJc w:val="left"/>
      <w:pPr>
        <w:tabs>
          <w:tab w:val="num" w:pos="2880"/>
        </w:tabs>
        <w:ind w:left="2880" w:hanging="2520"/>
      </w:pPr>
      <w:rPr>
        <w:rFonts w:hint="default"/>
      </w:rPr>
    </w:lvl>
    <w:lvl w:ilvl="8">
      <w:start w:val="1"/>
      <w:numFmt w:val="decimal"/>
      <w:isLgl/>
      <w:lvlText w:val="%1.%2.%3.%4.%5.%6.%7.%8.%9."/>
      <w:lvlJc w:val="left"/>
      <w:pPr>
        <w:tabs>
          <w:tab w:val="num" w:pos="3240"/>
        </w:tabs>
        <w:ind w:left="3240" w:hanging="2880"/>
      </w:pPr>
      <w:rPr>
        <w:rFonts w:hint="default"/>
      </w:rPr>
    </w:lvl>
  </w:abstractNum>
  <w:abstractNum w:abstractNumId="47">
    <w:nsid w:val="588B216B"/>
    <w:multiLevelType w:val="hybridMultilevel"/>
    <w:tmpl w:val="D78C960A"/>
    <w:lvl w:ilvl="0" w:tplc="699AB498">
      <w:start w:val="1"/>
      <w:numFmt w:val="bullet"/>
      <w:lvlText w:val="•"/>
      <w:lvlJc w:val="left"/>
      <w:pPr>
        <w:tabs>
          <w:tab w:val="num" w:pos="360"/>
        </w:tabs>
        <w:ind w:left="360" w:hanging="360"/>
      </w:pPr>
      <w:rPr>
        <w:rFonts w:hAnsi="Courier New" w:hint="default"/>
      </w:rPr>
    </w:lvl>
    <w:lvl w:ilvl="1" w:tplc="7462619C">
      <w:numFmt w:val="bullet"/>
      <w:lvlText w:val="-"/>
      <w:lvlJc w:val="left"/>
      <w:pPr>
        <w:tabs>
          <w:tab w:val="num" w:pos="1080"/>
        </w:tabs>
        <w:ind w:left="1080" w:hanging="360"/>
      </w:pPr>
      <w:rPr>
        <w:rFonts w:ascii="Perpetua" w:eastAsia="Times New Roman" w:hAnsi="Perpetua" w:cs="Tahoma"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8">
    <w:nsid w:val="59C6411A"/>
    <w:multiLevelType w:val="hybridMultilevel"/>
    <w:tmpl w:val="34A8585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8A34659E">
      <w:start w:val="2"/>
      <w:numFmt w:val="bullet"/>
      <w:lvlText w:val="-"/>
      <w:lvlJc w:val="left"/>
      <w:pPr>
        <w:ind w:left="2160" w:hanging="360"/>
      </w:pPr>
      <w:rPr>
        <w:rFonts w:ascii="Verdana" w:eastAsia="Times New Roman" w:hAnsi="Verdana" w:cs="Times New Roman"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5A105F97"/>
    <w:multiLevelType w:val="hybridMultilevel"/>
    <w:tmpl w:val="D7BCEC24"/>
    <w:lvl w:ilvl="0" w:tplc="DFD0C664">
      <w:start w:val="1"/>
      <w:numFmt w:val="bullet"/>
      <w:lvlText w:val=""/>
      <w:lvlJc w:val="left"/>
      <w:pPr>
        <w:tabs>
          <w:tab w:val="num" w:pos="720"/>
        </w:tabs>
        <w:ind w:left="70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0">
    <w:nsid w:val="5B1F7A7B"/>
    <w:multiLevelType w:val="multilevel"/>
    <w:tmpl w:val="1ACC69B2"/>
    <w:lvl w:ilvl="0">
      <w:start w:val="2"/>
      <w:numFmt w:val="decimal"/>
      <w:lvlText w:val="%1."/>
      <w:lvlJc w:val="left"/>
      <w:pPr>
        <w:tabs>
          <w:tab w:val="num" w:pos="510"/>
        </w:tabs>
        <w:ind w:left="510" w:hanging="510"/>
      </w:pPr>
      <w:rPr>
        <w:rFonts w:hint="default"/>
      </w:rPr>
    </w:lvl>
    <w:lvl w:ilvl="1">
      <w:start w:val="1"/>
      <w:numFmt w:val="decimal"/>
      <w:lvlText w:val="%1.%2."/>
      <w:lvlJc w:val="left"/>
      <w:pPr>
        <w:tabs>
          <w:tab w:val="num" w:pos="720"/>
        </w:tabs>
        <w:ind w:left="720" w:hanging="720"/>
      </w:pPr>
      <w:rPr>
        <w:rFonts w:hint="default"/>
      </w:rPr>
    </w:lvl>
    <w:lvl w:ilvl="2">
      <w:start w:val="1"/>
      <w:numFmt w:val="upperLetter"/>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800"/>
        </w:tabs>
        <w:ind w:left="1800" w:hanging="1800"/>
      </w:pPr>
      <w:rPr>
        <w:rFonts w:hint="default"/>
      </w:rPr>
    </w:lvl>
    <w:lvl w:ilvl="5">
      <w:start w:val="1"/>
      <w:numFmt w:val="decimal"/>
      <w:lvlText w:val="%1.%2.%3.%4.%5.%6."/>
      <w:lvlJc w:val="left"/>
      <w:pPr>
        <w:tabs>
          <w:tab w:val="num" w:pos="2160"/>
        </w:tabs>
        <w:ind w:left="2160" w:hanging="216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880"/>
        </w:tabs>
        <w:ind w:left="2880" w:hanging="2880"/>
      </w:pPr>
      <w:rPr>
        <w:rFonts w:hint="default"/>
      </w:rPr>
    </w:lvl>
  </w:abstractNum>
  <w:abstractNum w:abstractNumId="51">
    <w:nsid w:val="5B43706D"/>
    <w:multiLevelType w:val="hybridMultilevel"/>
    <w:tmpl w:val="7A9C1C8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2">
    <w:nsid w:val="5C572F3D"/>
    <w:multiLevelType w:val="hybridMultilevel"/>
    <w:tmpl w:val="F9C23A4C"/>
    <w:lvl w:ilvl="0" w:tplc="6C08E924">
      <w:start w:val="4"/>
      <w:numFmt w:val="bullet"/>
      <w:lvlText w:val="-"/>
      <w:lvlJc w:val="left"/>
      <w:pPr>
        <w:tabs>
          <w:tab w:val="num" w:pos="397"/>
        </w:tabs>
        <w:ind w:left="397" w:hanging="397"/>
      </w:pPr>
      <w:rPr>
        <w:rFonts w:ascii="Times New Roman" w:eastAsia="Times New Roman" w:hAnsi="Times New Roman" w:cs="Times New Roman"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3">
    <w:nsid w:val="616358D9"/>
    <w:multiLevelType w:val="singleLevel"/>
    <w:tmpl w:val="0C0A000F"/>
    <w:lvl w:ilvl="0">
      <w:start w:val="1"/>
      <w:numFmt w:val="decimal"/>
      <w:lvlText w:val="%1."/>
      <w:lvlJc w:val="left"/>
      <w:pPr>
        <w:tabs>
          <w:tab w:val="num" w:pos="360"/>
        </w:tabs>
        <w:ind w:left="360" w:hanging="360"/>
      </w:pPr>
      <w:rPr>
        <w:rFonts w:hint="default"/>
      </w:rPr>
    </w:lvl>
  </w:abstractNum>
  <w:abstractNum w:abstractNumId="54">
    <w:nsid w:val="631A189B"/>
    <w:multiLevelType w:val="hybridMultilevel"/>
    <w:tmpl w:val="E814F376"/>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5">
    <w:nsid w:val="641C8F47"/>
    <w:multiLevelType w:val="hybridMultilevel"/>
    <w:tmpl w:val="23ED2519"/>
    <w:lvl w:ilvl="0" w:tplc="FFFFFFFF">
      <w:start w:val="1"/>
      <w:numFmt w:val="bullet"/>
      <w:lvlText w:val="•"/>
      <w:lvlJc w:val="left"/>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6">
    <w:nsid w:val="64CE6D7A"/>
    <w:multiLevelType w:val="hybridMultilevel"/>
    <w:tmpl w:val="9536E760"/>
    <w:lvl w:ilvl="0" w:tplc="0C0A0001">
      <w:start w:val="1"/>
      <w:numFmt w:val="bullet"/>
      <w:lvlText w:val=""/>
      <w:lvlJc w:val="left"/>
      <w:pPr>
        <w:ind w:left="720" w:hanging="360"/>
      </w:pPr>
      <w:rPr>
        <w:rFonts w:ascii="Symbol" w:hAnsi="Symbol" w:hint="default"/>
      </w:rPr>
    </w:lvl>
    <w:lvl w:ilvl="1" w:tplc="54B61FA6">
      <w:numFmt w:val="bullet"/>
      <w:lvlText w:val="-"/>
      <w:lvlJc w:val="left"/>
      <w:pPr>
        <w:ind w:left="1440" w:hanging="360"/>
      </w:pPr>
      <w:rPr>
        <w:rFonts w:ascii="Arial" w:eastAsia="Times New Roman" w:hAnsi="Arial" w:cs="Aria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67683DD1"/>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58">
    <w:nsid w:val="698A2F19"/>
    <w:multiLevelType w:val="hybridMultilevel"/>
    <w:tmpl w:val="04AECDB0"/>
    <w:lvl w:ilvl="0" w:tplc="DFD0C664">
      <w:start w:val="1"/>
      <w:numFmt w:val="bullet"/>
      <w:lvlText w:val=""/>
      <w:lvlJc w:val="left"/>
      <w:pPr>
        <w:tabs>
          <w:tab w:val="num" w:pos="360"/>
        </w:tabs>
        <w:ind w:left="340" w:hanging="340"/>
      </w:pPr>
      <w:rPr>
        <w:rFonts w:ascii="Symbol" w:hAnsi="Symbol" w:hint="default"/>
      </w:rPr>
    </w:lvl>
    <w:lvl w:ilvl="1" w:tplc="A4C83F60">
      <w:numFmt w:val="bullet"/>
      <w:lvlText w:val="-"/>
      <w:lvlJc w:val="left"/>
      <w:pPr>
        <w:tabs>
          <w:tab w:val="num" w:pos="1080"/>
        </w:tabs>
        <w:ind w:left="1080" w:hanging="360"/>
      </w:pPr>
      <w:rPr>
        <w:rFonts w:ascii="Times New Roman" w:hAnsi="Times New Roman" w:cs="Times New Roman"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9">
    <w:nsid w:val="6B62664F"/>
    <w:multiLevelType w:val="multilevel"/>
    <w:tmpl w:val="847884EC"/>
    <w:lvl w:ilvl="0">
      <w:start w:val="1"/>
      <w:numFmt w:val="decimal"/>
      <w:lvlText w:val="%1"/>
      <w:lvlJc w:val="left"/>
      <w:pPr>
        <w:tabs>
          <w:tab w:val="num" w:pos="590"/>
        </w:tabs>
        <w:ind w:left="590" w:hanging="590"/>
      </w:pPr>
      <w:rPr>
        <w:rFonts w:hint="default"/>
      </w:rPr>
    </w:lvl>
    <w:lvl w:ilvl="1">
      <w:start w:val="2"/>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1080"/>
      </w:pPr>
      <w:rPr>
        <w:rFonts w:hint="default"/>
      </w:rPr>
    </w:lvl>
    <w:lvl w:ilvl="3">
      <w:start w:val="1"/>
      <w:numFmt w:val="decimal"/>
      <w:lvlText w:val="%1.%2.%3.%4"/>
      <w:lvlJc w:val="left"/>
      <w:pPr>
        <w:tabs>
          <w:tab w:val="num" w:pos="2520"/>
        </w:tabs>
        <w:ind w:left="2520" w:hanging="1440"/>
      </w:pPr>
      <w:rPr>
        <w:rFonts w:hint="default"/>
      </w:rPr>
    </w:lvl>
    <w:lvl w:ilvl="4">
      <w:start w:val="1"/>
      <w:numFmt w:val="decimal"/>
      <w:lvlText w:val="%1.%2.%3.%4.%5"/>
      <w:lvlJc w:val="left"/>
      <w:pPr>
        <w:tabs>
          <w:tab w:val="num" w:pos="2880"/>
        </w:tabs>
        <w:ind w:left="2880" w:hanging="1440"/>
      </w:pPr>
      <w:rPr>
        <w:rFonts w:hint="default"/>
      </w:rPr>
    </w:lvl>
    <w:lvl w:ilvl="5">
      <w:start w:val="1"/>
      <w:numFmt w:val="decimal"/>
      <w:lvlText w:val="%1.%2.%3.%4.%5.%6"/>
      <w:lvlJc w:val="left"/>
      <w:pPr>
        <w:tabs>
          <w:tab w:val="num" w:pos="3600"/>
        </w:tabs>
        <w:ind w:left="3600" w:hanging="1800"/>
      </w:pPr>
      <w:rPr>
        <w:rFonts w:hint="default"/>
      </w:rPr>
    </w:lvl>
    <w:lvl w:ilvl="6">
      <w:start w:val="1"/>
      <w:numFmt w:val="decimal"/>
      <w:lvlText w:val="%1.%2.%3.%4.%5.%6.%7"/>
      <w:lvlJc w:val="left"/>
      <w:pPr>
        <w:tabs>
          <w:tab w:val="num" w:pos="4320"/>
        </w:tabs>
        <w:ind w:left="4320" w:hanging="2160"/>
      </w:pPr>
      <w:rPr>
        <w:rFonts w:hint="default"/>
      </w:rPr>
    </w:lvl>
    <w:lvl w:ilvl="7">
      <w:start w:val="1"/>
      <w:numFmt w:val="decimal"/>
      <w:lvlText w:val="%1.%2.%3.%4.%5.%6.%7.%8"/>
      <w:lvlJc w:val="left"/>
      <w:pPr>
        <w:tabs>
          <w:tab w:val="num" w:pos="5040"/>
        </w:tabs>
        <w:ind w:left="5040" w:hanging="2520"/>
      </w:pPr>
      <w:rPr>
        <w:rFonts w:hint="default"/>
      </w:rPr>
    </w:lvl>
    <w:lvl w:ilvl="8">
      <w:start w:val="1"/>
      <w:numFmt w:val="decimal"/>
      <w:lvlText w:val="%1.%2.%3.%4.%5.%6.%7.%8.%9"/>
      <w:lvlJc w:val="left"/>
      <w:pPr>
        <w:tabs>
          <w:tab w:val="num" w:pos="5760"/>
        </w:tabs>
        <w:ind w:left="5760" w:hanging="2880"/>
      </w:pPr>
      <w:rPr>
        <w:rFonts w:hint="default"/>
      </w:rPr>
    </w:lvl>
  </w:abstractNum>
  <w:abstractNum w:abstractNumId="60">
    <w:nsid w:val="6C76299C"/>
    <w:multiLevelType w:val="multilevel"/>
    <w:tmpl w:val="FFC83728"/>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800"/>
        </w:tabs>
        <w:ind w:left="1800" w:hanging="1080"/>
      </w:pPr>
      <w:rPr>
        <w:rFonts w:hint="default"/>
      </w:rPr>
    </w:lvl>
    <w:lvl w:ilvl="3">
      <w:start w:val="1"/>
      <w:numFmt w:val="decimal"/>
      <w:isLgl/>
      <w:lvlText w:val="%1.%2.%3.%4."/>
      <w:lvlJc w:val="left"/>
      <w:pPr>
        <w:tabs>
          <w:tab w:val="num" w:pos="2160"/>
        </w:tabs>
        <w:ind w:left="2160" w:hanging="1080"/>
      </w:pPr>
      <w:rPr>
        <w:rFonts w:hint="default"/>
      </w:rPr>
    </w:lvl>
    <w:lvl w:ilvl="4">
      <w:start w:val="1"/>
      <w:numFmt w:val="decimal"/>
      <w:isLgl/>
      <w:lvlText w:val="%1.%2.%3.%4.%5."/>
      <w:lvlJc w:val="left"/>
      <w:pPr>
        <w:tabs>
          <w:tab w:val="num" w:pos="2880"/>
        </w:tabs>
        <w:ind w:left="2880" w:hanging="1440"/>
      </w:pPr>
      <w:rPr>
        <w:rFonts w:hint="default"/>
      </w:rPr>
    </w:lvl>
    <w:lvl w:ilvl="5">
      <w:start w:val="1"/>
      <w:numFmt w:val="decimal"/>
      <w:isLgl/>
      <w:lvlText w:val="%1.%2.%3.%4.%5.%6."/>
      <w:lvlJc w:val="left"/>
      <w:pPr>
        <w:tabs>
          <w:tab w:val="num" w:pos="3600"/>
        </w:tabs>
        <w:ind w:left="3600" w:hanging="1800"/>
      </w:pPr>
      <w:rPr>
        <w:rFonts w:hint="default"/>
      </w:rPr>
    </w:lvl>
    <w:lvl w:ilvl="6">
      <w:start w:val="1"/>
      <w:numFmt w:val="decimal"/>
      <w:isLgl/>
      <w:lvlText w:val="%1.%2.%3.%4.%5.%6.%7."/>
      <w:lvlJc w:val="left"/>
      <w:pPr>
        <w:tabs>
          <w:tab w:val="num" w:pos="4320"/>
        </w:tabs>
        <w:ind w:left="4320" w:hanging="2160"/>
      </w:pPr>
      <w:rPr>
        <w:rFonts w:hint="default"/>
      </w:rPr>
    </w:lvl>
    <w:lvl w:ilvl="7">
      <w:start w:val="1"/>
      <w:numFmt w:val="decimal"/>
      <w:isLgl/>
      <w:lvlText w:val="%1.%2.%3.%4.%5.%6.%7.%8."/>
      <w:lvlJc w:val="left"/>
      <w:pPr>
        <w:tabs>
          <w:tab w:val="num" w:pos="4680"/>
        </w:tabs>
        <w:ind w:left="4680" w:hanging="2160"/>
      </w:pPr>
      <w:rPr>
        <w:rFonts w:hint="default"/>
      </w:rPr>
    </w:lvl>
    <w:lvl w:ilvl="8">
      <w:start w:val="1"/>
      <w:numFmt w:val="decimal"/>
      <w:isLgl/>
      <w:lvlText w:val="%1.%2.%3.%4.%5.%6.%7.%8.%9."/>
      <w:lvlJc w:val="left"/>
      <w:pPr>
        <w:tabs>
          <w:tab w:val="num" w:pos="5400"/>
        </w:tabs>
        <w:ind w:left="5400" w:hanging="2520"/>
      </w:pPr>
      <w:rPr>
        <w:rFonts w:hint="default"/>
      </w:rPr>
    </w:lvl>
  </w:abstractNum>
  <w:abstractNum w:abstractNumId="61">
    <w:nsid w:val="72F61D1E"/>
    <w:multiLevelType w:val="hybridMultilevel"/>
    <w:tmpl w:val="59707B6C"/>
    <w:lvl w:ilvl="0" w:tplc="0C0A0001">
      <w:start w:val="1"/>
      <w:numFmt w:val="bullet"/>
      <w:lvlText w:val=""/>
      <w:lvlJc w:val="left"/>
      <w:pPr>
        <w:tabs>
          <w:tab w:val="num" w:pos="891"/>
        </w:tabs>
        <w:ind w:left="891" w:hanging="360"/>
      </w:pPr>
      <w:rPr>
        <w:rFonts w:ascii="Symbol" w:hAnsi="Symbol" w:hint="default"/>
      </w:rPr>
    </w:lvl>
    <w:lvl w:ilvl="1" w:tplc="0C0A0003" w:tentative="1">
      <w:start w:val="1"/>
      <w:numFmt w:val="bullet"/>
      <w:lvlText w:val="o"/>
      <w:lvlJc w:val="left"/>
      <w:pPr>
        <w:tabs>
          <w:tab w:val="num" w:pos="1611"/>
        </w:tabs>
        <w:ind w:left="1611" w:hanging="360"/>
      </w:pPr>
      <w:rPr>
        <w:rFonts w:ascii="Courier New" w:hAnsi="Courier New" w:cs="Courier New" w:hint="default"/>
      </w:rPr>
    </w:lvl>
    <w:lvl w:ilvl="2" w:tplc="0C0A0005" w:tentative="1">
      <w:start w:val="1"/>
      <w:numFmt w:val="bullet"/>
      <w:lvlText w:val=""/>
      <w:lvlJc w:val="left"/>
      <w:pPr>
        <w:tabs>
          <w:tab w:val="num" w:pos="2331"/>
        </w:tabs>
        <w:ind w:left="2331" w:hanging="360"/>
      </w:pPr>
      <w:rPr>
        <w:rFonts w:ascii="Wingdings" w:hAnsi="Wingdings" w:hint="default"/>
      </w:rPr>
    </w:lvl>
    <w:lvl w:ilvl="3" w:tplc="0C0A0001" w:tentative="1">
      <w:start w:val="1"/>
      <w:numFmt w:val="bullet"/>
      <w:lvlText w:val=""/>
      <w:lvlJc w:val="left"/>
      <w:pPr>
        <w:tabs>
          <w:tab w:val="num" w:pos="3051"/>
        </w:tabs>
        <w:ind w:left="3051" w:hanging="360"/>
      </w:pPr>
      <w:rPr>
        <w:rFonts w:ascii="Symbol" w:hAnsi="Symbol" w:hint="default"/>
      </w:rPr>
    </w:lvl>
    <w:lvl w:ilvl="4" w:tplc="0C0A0003" w:tentative="1">
      <w:start w:val="1"/>
      <w:numFmt w:val="bullet"/>
      <w:lvlText w:val="o"/>
      <w:lvlJc w:val="left"/>
      <w:pPr>
        <w:tabs>
          <w:tab w:val="num" w:pos="3771"/>
        </w:tabs>
        <w:ind w:left="3771" w:hanging="360"/>
      </w:pPr>
      <w:rPr>
        <w:rFonts w:ascii="Courier New" w:hAnsi="Courier New" w:cs="Courier New" w:hint="default"/>
      </w:rPr>
    </w:lvl>
    <w:lvl w:ilvl="5" w:tplc="0C0A0005" w:tentative="1">
      <w:start w:val="1"/>
      <w:numFmt w:val="bullet"/>
      <w:lvlText w:val=""/>
      <w:lvlJc w:val="left"/>
      <w:pPr>
        <w:tabs>
          <w:tab w:val="num" w:pos="4491"/>
        </w:tabs>
        <w:ind w:left="4491" w:hanging="360"/>
      </w:pPr>
      <w:rPr>
        <w:rFonts w:ascii="Wingdings" w:hAnsi="Wingdings" w:hint="default"/>
      </w:rPr>
    </w:lvl>
    <w:lvl w:ilvl="6" w:tplc="0C0A0001" w:tentative="1">
      <w:start w:val="1"/>
      <w:numFmt w:val="bullet"/>
      <w:lvlText w:val=""/>
      <w:lvlJc w:val="left"/>
      <w:pPr>
        <w:tabs>
          <w:tab w:val="num" w:pos="5211"/>
        </w:tabs>
        <w:ind w:left="5211" w:hanging="360"/>
      </w:pPr>
      <w:rPr>
        <w:rFonts w:ascii="Symbol" w:hAnsi="Symbol" w:hint="default"/>
      </w:rPr>
    </w:lvl>
    <w:lvl w:ilvl="7" w:tplc="0C0A0003" w:tentative="1">
      <w:start w:val="1"/>
      <w:numFmt w:val="bullet"/>
      <w:lvlText w:val="o"/>
      <w:lvlJc w:val="left"/>
      <w:pPr>
        <w:tabs>
          <w:tab w:val="num" w:pos="5931"/>
        </w:tabs>
        <w:ind w:left="5931" w:hanging="360"/>
      </w:pPr>
      <w:rPr>
        <w:rFonts w:ascii="Courier New" w:hAnsi="Courier New" w:cs="Courier New" w:hint="default"/>
      </w:rPr>
    </w:lvl>
    <w:lvl w:ilvl="8" w:tplc="0C0A0005" w:tentative="1">
      <w:start w:val="1"/>
      <w:numFmt w:val="bullet"/>
      <w:lvlText w:val=""/>
      <w:lvlJc w:val="left"/>
      <w:pPr>
        <w:tabs>
          <w:tab w:val="num" w:pos="6651"/>
        </w:tabs>
        <w:ind w:left="6651" w:hanging="360"/>
      </w:pPr>
      <w:rPr>
        <w:rFonts w:ascii="Wingdings" w:hAnsi="Wingdings" w:hint="default"/>
      </w:rPr>
    </w:lvl>
  </w:abstractNum>
  <w:abstractNum w:abstractNumId="62">
    <w:nsid w:val="73717A3A"/>
    <w:multiLevelType w:val="hybridMultilevel"/>
    <w:tmpl w:val="42E2626A"/>
    <w:lvl w:ilvl="0" w:tplc="0C0A000B">
      <w:start w:val="1"/>
      <w:numFmt w:val="bullet"/>
      <w:lvlText w:val=""/>
      <w:lvlJc w:val="left"/>
      <w:pPr>
        <w:tabs>
          <w:tab w:val="num" w:pos="360"/>
        </w:tabs>
        <w:ind w:left="360" w:hanging="360"/>
      </w:pPr>
      <w:rPr>
        <w:rFonts w:ascii="Wingdings" w:hAnsi="Wingding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3">
    <w:nsid w:val="74217007"/>
    <w:multiLevelType w:val="hybridMultilevel"/>
    <w:tmpl w:val="158CDC64"/>
    <w:lvl w:ilvl="0" w:tplc="0C0A0005">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4">
    <w:nsid w:val="74DA1704"/>
    <w:multiLevelType w:val="hybridMultilevel"/>
    <w:tmpl w:val="4C40B3D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5">
    <w:nsid w:val="75A474C7"/>
    <w:multiLevelType w:val="hybridMultilevel"/>
    <w:tmpl w:val="9382824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6">
    <w:nsid w:val="766C6266"/>
    <w:multiLevelType w:val="hybridMultilevel"/>
    <w:tmpl w:val="657811B8"/>
    <w:lvl w:ilvl="0" w:tplc="D9FC2E04">
      <w:start w:val="1"/>
      <w:numFmt w:val="bullet"/>
      <w:lvlText w:val=""/>
      <w:lvlJc w:val="left"/>
      <w:pPr>
        <w:tabs>
          <w:tab w:val="num" w:pos="1134"/>
        </w:tabs>
        <w:ind w:left="1134" w:hanging="567"/>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7">
    <w:nsid w:val="77CD38A0"/>
    <w:multiLevelType w:val="hybridMultilevel"/>
    <w:tmpl w:val="B67E93B2"/>
    <w:lvl w:ilvl="0" w:tplc="2152CA62">
      <w:start w:val="1"/>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nsid w:val="78116DF5"/>
    <w:multiLevelType w:val="hybridMultilevel"/>
    <w:tmpl w:val="979E0208"/>
    <w:lvl w:ilvl="0" w:tplc="0C0A0001">
      <w:start w:val="1"/>
      <w:numFmt w:val="bullet"/>
      <w:lvlText w:val=""/>
      <w:lvlJc w:val="left"/>
      <w:pPr>
        <w:tabs>
          <w:tab w:val="num" w:pos="720"/>
        </w:tabs>
        <w:ind w:left="720" w:hanging="360"/>
      </w:pPr>
      <w:rPr>
        <w:rFonts w:ascii="Symbol" w:hAnsi="Symbol" w:hint="default"/>
      </w:rPr>
    </w:lvl>
    <w:lvl w:ilvl="1" w:tplc="3B800C58">
      <w:start w:val="1"/>
      <w:numFmt w:val="lowerLetter"/>
      <w:lvlText w:val="%2)"/>
      <w:lvlJc w:val="left"/>
      <w:pPr>
        <w:tabs>
          <w:tab w:val="num" w:pos="1440"/>
        </w:tabs>
        <w:ind w:left="1440" w:hanging="360"/>
      </w:pPr>
      <w:rPr>
        <w:rFonts w:hint="default"/>
      </w:rPr>
    </w:lvl>
    <w:lvl w:ilvl="2" w:tplc="2C26160E">
      <w:numFmt w:val="bullet"/>
      <w:lvlText w:val="-"/>
      <w:lvlJc w:val="left"/>
      <w:pPr>
        <w:tabs>
          <w:tab w:val="num" w:pos="2160"/>
        </w:tabs>
        <w:ind w:left="2160" w:hanging="360"/>
      </w:pPr>
      <w:rPr>
        <w:rFonts w:ascii="Verdana" w:eastAsia="Times New Roman" w:hAnsi="Verdana" w:cs="Times New Roman"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9">
    <w:nsid w:val="78B62DBC"/>
    <w:multiLevelType w:val="singleLevel"/>
    <w:tmpl w:val="5AF26A1E"/>
    <w:lvl w:ilvl="0">
      <w:start w:val="1"/>
      <w:numFmt w:val="bullet"/>
      <w:lvlText w:val=""/>
      <w:lvlJc w:val="left"/>
      <w:pPr>
        <w:tabs>
          <w:tab w:val="num" w:pos="360"/>
        </w:tabs>
        <w:ind w:left="360" w:hanging="360"/>
      </w:pPr>
      <w:rPr>
        <w:rFonts w:ascii="Symbol" w:hAnsi="Symbol" w:hint="default"/>
      </w:rPr>
    </w:lvl>
  </w:abstractNum>
  <w:abstractNum w:abstractNumId="70">
    <w:nsid w:val="7BCB78B7"/>
    <w:multiLevelType w:val="hybridMultilevel"/>
    <w:tmpl w:val="AB2AF90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1">
    <w:nsid w:val="7D1D0CD7"/>
    <w:multiLevelType w:val="hybridMultilevel"/>
    <w:tmpl w:val="916A2DCC"/>
    <w:lvl w:ilvl="0" w:tplc="08A88F30">
      <w:numFmt w:val="bullet"/>
      <w:lvlText w:val="-"/>
      <w:lvlJc w:val="left"/>
      <w:pPr>
        <w:tabs>
          <w:tab w:val="num" w:pos="720"/>
        </w:tabs>
        <w:ind w:left="720" w:hanging="360"/>
      </w:pPr>
      <w:rPr>
        <w:rFonts w:ascii="Comic Sans MS" w:eastAsia="Times New Roman" w:hAnsi="Comic Sans MS"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2">
    <w:nsid w:val="7E612304"/>
    <w:multiLevelType w:val="multilevel"/>
    <w:tmpl w:val="30BAC448"/>
    <w:lvl w:ilvl="0">
      <w:start w:val="4"/>
      <w:numFmt w:val="decimal"/>
      <w:lvlText w:val="%1."/>
      <w:lvlJc w:val="left"/>
      <w:pPr>
        <w:tabs>
          <w:tab w:val="num" w:pos="360"/>
        </w:tabs>
        <w:ind w:left="360" w:hanging="36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1080"/>
        </w:tabs>
        <w:ind w:left="1080" w:hanging="108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440"/>
        </w:tabs>
        <w:ind w:left="1440" w:hanging="1440"/>
      </w:pPr>
      <w:rPr>
        <w:rFonts w:hint="default"/>
      </w:rPr>
    </w:lvl>
    <w:lvl w:ilvl="5">
      <w:start w:val="1"/>
      <w:numFmt w:val="decimal"/>
      <w:isLgl/>
      <w:lvlText w:val="%1.%2.%3.%4.%5.%6"/>
      <w:lvlJc w:val="left"/>
      <w:pPr>
        <w:tabs>
          <w:tab w:val="num" w:pos="1800"/>
        </w:tabs>
        <w:ind w:left="1800" w:hanging="180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2160"/>
        </w:tabs>
        <w:ind w:left="2160" w:hanging="2160"/>
      </w:pPr>
      <w:rPr>
        <w:rFonts w:hint="default"/>
      </w:rPr>
    </w:lvl>
    <w:lvl w:ilvl="8">
      <w:start w:val="1"/>
      <w:numFmt w:val="decimal"/>
      <w:isLgl/>
      <w:lvlText w:val="%1.%2.%3.%4.%5.%6.%7.%8.%9"/>
      <w:lvlJc w:val="left"/>
      <w:pPr>
        <w:tabs>
          <w:tab w:val="num" w:pos="2520"/>
        </w:tabs>
        <w:ind w:left="2520" w:hanging="2520"/>
      </w:pPr>
      <w:rPr>
        <w:rFonts w:hint="default"/>
      </w:rPr>
    </w:lvl>
  </w:abstractNum>
  <w:abstractNum w:abstractNumId="73">
    <w:nsid w:val="7EF54D09"/>
    <w:multiLevelType w:val="hybridMultilevel"/>
    <w:tmpl w:val="09CE9026"/>
    <w:lvl w:ilvl="0" w:tplc="DFD0C664">
      <w:start w:val="1"/>
      <w:numFmt w:val="bullet"/>
      <w:lvlText w:val=""/>
      <w:lvlJc w:val="left"/>
      <w:pPr>
        <w:tabs>
          <w:tab w:val="num" w:pos="36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53"/>
  </w:num>
  <w:num w:numId="2">
    <w:abstractNumId w:val="67"/>
  </w:num>
  <w:num w:numId="3">
    <w:abstractNumId w:val="36"/>
  </w:num>
  <w:num w:numId="4">
    <w:abstractNumId w:val="40"/>
  </w:num>
  <w:num w:numId="5">
    <w:abstractNumId w:val="27"/>
  </w:num>
  <w:num w:numId="6">
    <w:abstractNumId w:val="5"/>
  </w:num>
  <w:num w:numId="7">
    <w:abstractNumId w:val="37"/>
  </w:num>
  <w:num w:numId="8">
    <w:abstractNumId w:val="38"/>
  </w:num>
  <w:num w:numId="9">
    <w:abstractNumId w:val="72"/>
  </w:num>
  <w:num w:numId="10">
    <w:abstractNumId w:val="20"/>
  </w:num>
  <w:num w:numId="11">
    <w:abstractNumId w:val="50"/>
  </w:num>
  <w:num w:numId="12">
    <w:abstractNumId w:val="6"/>
  </w:num>
  <w:num w:numId="13">
    <w:abstractNumId w:val="49"/>
  </w:num>
  <w:num w:numId="14">
    <w:abstractNumId w:val="58"/>
  </w:num>
  <w:num w:numId="15">
    <w:abstractNumId w:val="70"/>
  </w:num>
  <w:num w:numId="16">
    <w:abstractNumId w:val="9"/>
  </w:num>
  <w:num w:numId="17">
    <w:abstractNumId w:val="6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7"/>
  </w:num>
  <w:num w:numId="20">
    <w:abstractNumId w:val="2"/>
  </w:num>
  <w:num w:numId="21">
    <w:abstractNumId w:val="35"/>
    <w:lvlOverride w:ilvl="0"/>
  </w:num>
  <w:num w:numId="22">
    <w:abstractNumId w:val="31"/>
    <w:lvlOverride w:ilvl="0"/>
  </w:num>
  <w:num w:numId="23">
    <w:abstractNumId w:val="64"/>
  </w:num>
  <w:num w:numId="24">
    <w:abstractNumId w:val="22"/>
  </w:num>
  <w:num w:numId="25">
    <w:abstractNumId w:val="19"/>
  </w:num>
  <w:num w:numId="26">
    <w:abstractNumId w:val="63"/>
  </w:num>
  <w:num w:numId="27">
    <w:abstractNumId w:val="59"/>
  </w:num>
  <w:num w:numId="28">
    <w:abstractNumId w:val="7"/>
  </w:num>
  <w:num w:numId="29">
    <w:abstractNumId w:val="28"/>
  </w:num>
  <w:num w:numId="30">
    <w:abstractNumId w:val="34"/>
  </w:num>
  <w:num w:numId="31">
    <w:abstractNumId w:val="16"/>
  </w:num>
  <w:num w:numId="32">
    <w:abstractNumId w:val="69"/>
  </w:num>
  <w:num w:numId="33">
    <w:abstractNumId w:val="73"/>
  </w:num>
  <w:num w:numId="34">
    <w:abstractNumId w:val="21"/>
  </w:num>
  <w:num w:numId="35">
    <w:abstractNumId w:val="42"/>
  </w:num>
  <w:num w:numId="36">
    <w:abstractNumId w:val="61"/>
  </w:num>
  <w:num w:numId="37">
    <w:abstractNumId w:val="44"/>
  </w:num>
  <w:num w:numId="38">
    <w:abstractNumId w:val="18"/>
  </w:num>
  <w:num w:numId="39">
    <w:abstractNumId w:val="14"/>
  </w:num>
  <w:num w:numId="40">
    <w:abstractNumId w:val="55"/>
  </w:num>
  <w:num w:numId="41">
    <w:abstractNumId w:val="54"/>
  </w:num>
  <w:num w:numId="42">
    <w:abstractNumId w:val="46"/>
  </w:num>
  <w:num w:numId="43">
    <w:abstractNumId w:val="4"/>
  </w:num>
  <w:num w:numId="44">
    <w:abstractNumId w:val="30"/>
  </w:num>
  <w:num w:numId="45">
    <w:abstractNumId w:val="33"/>
  </w:num>
  <w:num w:numId="46">
    <w:abstractNumId w:val="45"/>
  </w:num>
  <w:num w:numId="47">
    <w:abstractNumId w:val="13"/>
  </w:num>
  <w:num w:numId="48">
    <w:abstractNumId w:val="41"/>
  </w:num>
  <w:num w:numId="49">
    <w:abstractNumId w:val="1"/>
  </w:num>
  <w:num w:numId="50">
    <w:abstractNumId w:val="52"/>
  </w:num>
  <w:num w:numId="51">
    <w:abstractNumId w:val="0"/>
  </w:num>
  <w:num w:numId="52">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1"/>
  </w:num>
  <w:num w:numId="54">
    <w:abstractNumId w:val="24"/>
  </w:num>
  <w:num w:numId="55">
    <w:abstractNumId w:val="15"/>
  </w:num>
  <w:num w:numId="56">
    <w:abstractNumId w:val="56"/>
  </w:num>
  <w:num w:numId="57">
    <w:abstractNumId w:val="23"/>
  </w:num>
  <w:num w:numId="58">
    <w:abstractNumId w:val="32"/>
  </w:num>
  <w:num w:numId="59">
    <w:abstractNumId w:val="62"/>
  </w:num>
  <w:num w:numId="60">
    <w:abstractNumId w:val="40"/>
    <w:lvlOverride w:ilvl="0">
      <w:startOverride w:val="1"/>
    </w:lvlOverride>
  </w:num>
  <w:num w:numId="61">
    <w:abstractNumId w:val="47"/>
  </w:num>
  <w:num w:numId="62">
    <w:abstractNumId w:val="10"/>
  </w:num>
  <w:num w:numId="63">
    <w:abstractNumId w:val="17"/>
  </w:num>
  <w:num w:numId="64">
    <w:abstractNumId w:val="48"/>
  </w:num>
  <w:num w:numId="65">
    <w:abstractNumId w:val="39"/>
  </w:num>
  <w:num w:numId="66">
    <w:abstractNumId w:val="43"/>
  </w:num>
  <w:num w:numId="67">
    <w:abstractNumId w:val="29"/>
  </w:num>
  <w:num w:numId="68">
    <w:abstractNumId w:val="8"/>
  </w:num>
  <w:num w:numId="69">
    <w:abstractNumId w:val="60"/>
  </w:num>
  <w:num w:numId="70">
    <w:abstractNumId w:val="65"/>
  </w:num>
  <w:num w:numId="71">
    <w:abstractNumId w:val="26"/>
  </w:num>
  <w:num w:numId="72">
    <w:abstractNumId w:val="68"/>
  </w:num>
  <w:num w:numId="73">
    <w:abstractNumId w:val="25"/>
  </w:num>
  <w:num w:numId="74">
    <w:abstractNumId w:val="51"/>
  </w:num>
  <w:num w:numId="75">
    <w:abstractNumId w:val="3"/>
  </w:num>
  <w:numIdMacAtCleanup w:val="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characterSpacingControl w:val="doNotCompress"/>
  <w:footnotePr>
    <w:footnote w:id="0"/>
    <w:footnote w:id="1"/>
  </w:footnotePr>
  <w:endnotePr>
    <w:endnote w:id="0"/>
    <w:endnote w:id="1"/>
  </w:endnotePr>
  <w:compat/>
  <w:rsids>
    <w:rsidRoot w:val="00AF2431"/>
    <w:rsid w:val="000C44BF"/>
    <w:rsid w:val="001A06AF"/>
    <w:rsid w:val="001E1675"/>
    <w:rsid w:val="002566E4"/>
    <w:rsid w:val="00265C89"/>
    <w:rsid w:val="002849B4"/>
    <w:rsid w:val="0039033C"/>
    <w:rsid w:val="004237F7"/>
    <w:rsid w:val="00452B13"/>
    <w:rsid w:val="00577190"/>
    <w:rsid w:val="006273DE"/>
    <w:rsid w:val="006C524A"/>
    <w:rsid w:val="006F3051"/>
    <w:rsid w:val="00703F73"/>
    <w:rsid w:val="008032EC"/>
    <w:rsid w:val="00846D8B"/>
    <w:rsid w:val="009D25E9"/>
    <w:rsid w:val="00AF2431"/>
    <w:rsid w:val="00B03E02"/>
    <w:rsid w:val="00C42368"/>
    <w:rsid w:val="00C563C6"/>
    <w:rsid w:val="00C67BF9"/>
    <w:rsid w:val="00DC135D"/>
    <w:rsid w:val="00E53EE8"/>
    <w:rsid w:val="00F43316"/>
    <w:rsid w:val="00FA0FC1"/>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6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HTML Top of Form" w:uiPriority="0"/>
    <w:lsdException w:name="HTML Bottom of Form" w:uiPriority="0"/>
    <w:lsdException w:name="HTML Cite" w:uiPriority="0"/>
    <w:lsdException w:name="No List" w:uiPriority="0"/>
    <w:lsdException w:name="Table Web 1" w:uiPriority="0"/>
    <w:lsdException w:name="Table Web 3"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2431"/>
    <w:pPr>
      <w:spacing w:after="0" w:line="240" w:lineRule="auto"/>
    </w:pPr>
    <w:rPr>
      <w:rFonts w:ascii="Comic Sans MS" w:eastAsia="Times New Roman" w:hAnsi="Comic Sans MS" w:cs="Times New Roman"/>
      <w:sz w:val="24"/>
      <w:szCs w:val="20"/>
      <w:lang w:eastAsia="es-ES"/>
    </w:rPr>
  </w:style>
  <w:style w:type="paragraph" w:styleId="Ttulo1">
    <w:name w:val="heading 1"/>
    <w:basedOn w:val="Normal"/>
    <w:next w:val="Normal"/>
    <w:link w:val="Ttulo1Car"/>
    <w:qFormat/>
    <w:rsid w:val="00AF2431"/>
    <w:pPr>
      <w:keepNext/>
      <w:outlineLvl w:val="0"/>
    </w:pPr>
    <w:rPr>
      <w:b/>
      <w:bCs/>
      <w:sz w:val="22"/>
    </w:rPr>
  </w:style>
  <w:style w:type="paragraph" w:styleId="Ttulo2">
    <w:name w:val="heading 2"/>
    <w:basedOn w:val="Normal"/>
    <w:next w:val="Normal"/>
    <w:link w:val="Ttulo2Car"/>
    <w:unhideWhenUsed/>
    <w:qFormat/>
    <w:rsid w:val="000C44B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4">
    <w:name w:val="heading 4"/>
    <w:basedOn w:val="Normal"/>
    <w:next w:val="Normal"/>
    <w:link w:val="Ttulo4Car"/>
    <w:qFormat/>
    <w:rsid w:val="00452B13"/>
    <w:pPr>
      <w:keepNext/>
      <w:spacing w:before="240" w:after="60"/>
      <w:outlineLvl w:val="3"/>
    </w:pPr>
    <w:rPr>
      <w:rFonts w:ascii="Times New Roman" w:hAnsi="Times New Roman"/>
      <w:b/>
      <w:bCs/>
      <w:sz w:val="28"/>
      <w:szCs w:val="28"/>
    </w:rPr>
  </w:style>
  <w:style w:type="paragraph" w:styleId="Ttulo5">
    <w:name w:val="heading 5"/>
    <w:basedOn w:val="Normal"/>
    <w:next w:val="Normal"/>
    <w:link w:val="Ttulo5Car"/>
    <w:unhideWhenUsed/>
    <w:qFormat/>
    <w:rsid w:val="000C44BF"/>
    <w:pPr>
      <w:keepNext/>
      <w:keepLines/>
      <w:spacing w:before="200"/>
      <w:outlineLvl w:val="4"/>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qFormat/>
    <w:rsid w:val="00AF2431"/>
    <w:pPr>
      <w:keepNext/>
      <w:pBdr>
        <w:top w:val="single" w:sz="4" w:space="1" w:color="auto"/>
        <w:left w:val="single" w:sz="4" w:space="1" w:color="auto"/>
        <w:bottom w:val="single" w:sz="4" w:space="1" w:color="auto"/>
        <w:right w:val="single" w:sz="4" w:space="1" w:color="auto"/>
      </w:pBdr>
      <w:tabs>
        <w:tab w:val="right" w:pos="8222"/>
      </w:tabs>
      <w:outlineLvl w:val="6"/>
    </w:pPr>
    <w:rPr>
      <w:rFonts w:ascii="Arial" w:hAnsi="Arial"/>
      <w:b/>
    </w:rPr>
  </w:style>
  <w:style w:type="paragraph" w:styleId="Ttulo8">
    <w:name w:val="heading 8"/>
    <w:basedOn w:val="Normal"/>
    <w:next w:val="Normal"/>
    <w:link w:val="Ttulo8Car"/>
    <w:unhideWhenUsed/>
    <w:qFormat/>
    <w:rsid w:val="00452B13"/>
    <w:pPr>
      <w:keepNext/>
      <w:keepLines/>
      <w:spacing w:before="200"/>
      <w:outlineLvl w:val="7"/>
    </w:pPr>
    <w:rPr>
      <w:rFonts w:asciiTheme="majorHAnsi" w:eastAsiaTheme="majorEastAsia" w:hAnsiTheme="majorHAnsi" w:cstheme="majorBidi"/>
      <w:color w:val="404040" w:themeColor="text1" w:themeTint="BF"/>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semiHidden/>
    <w:unhideWhenUsed/>
  </w:style>
  <w:style w:type="character" w:customStyle="1" w:styleId="Ttulo1Car">
    <w:name w:val="Título 1 Car"/>
    <w:basedOn w:val="Fuentedeprrafopredeter"/>
    <w:link w:val="Ttulo1"/>
    <w:rsid w:val="00AF2431"/>
    <w:rPr>
      <w:rFonts w:ascii="Comic Sans MS" w:eastAsia="Times New Roman" w:hAnsi="Comic Sans MS" w:cs="Times New Roman"/>
      <w:b/>
      <w:bCs/>
      <w:szCs w:val="20"/>
      <w:lang w:eastAsia="es-ES"/>
    </w:rPr>
  </w:style>
  <w:style w:type="character" w:customStyle="1" w:styleId="Ttulo2Car">
    <w:name w:val="Título 2 Car"/>
    <w:basedOn w:val="Fuentedeprrafopredeter"/>
    <w:link w:val="Ttulo2"/>
    <w:uiPriority w:val="9"/>
    <w:semiHidden/>
    <w:rsid w:val="000C44BF"/>
    <w:rPr>
      <w:rFonts w:asciiTheme="majorHAnsi" w:eastAsiaTheme="majorEastAsia" w:hAnsiTheme="majorHAnsi" w:cstheme="majorBidi"/>
      <w:b/>
      <w:bCs/>
      <w:color w:val="4F81BD" w:themeColor="accent1"/>
      <w:sz w:val="26"/>
      <w:szCs w:val="26"/>
      <w:lang w:eastAsia="es-ES"/>
    </w:rPr>
  </w:style>
  <w:style w:type="character" w:customStyle="1" w:styleId="Ttulo4Car">
    <w:name w:val="Título 4 Car"/>
    <w:basedOn w:val="Fuentedeprrafopredeter"/>
    <w:link w:val="Ttulo4"/>
    <w:rsid w:val="00452B13"/>
    <w:rPr>
      <w:rFonts w:ascii="Times New Roman" w:eastAsia="Times New Roman" w:hAnsi="Times New Roman" w:cs="Times New Roman"/>
      <w:b/>
      <w:bCs/>
      <w:sz w:val="28"/>
      <w:szCs w:val="28"/>
      <w:lang w:eastAsia="es-ES"/>
    </w:rPr>
  </w:style>
  <w:style w:type="character" w:customStyle="1" w:styleId="Ttulo5Car">
    <w:name w:val="Título 5 Car"/>
    <w:basedOn w:val="Fuentedeprrafopredeter"/>
    <w:link w:val="Ttulo5"/>
    <w:uiPriority w:val="9"/>
    <w:semiHidden/>
    <w:rsid w:val="000C44BF"/>
    <w:rPr>
      <w:rFonts w:asciiTheme="majorHAnsi" w:eastAsiaTheme="majorEastAsia" w:hAnsiTheme="majorHAnsi" w:cstheme="majorBidi"/>
      <w:color w:val="243F60" w:themeColor="accent1" w:themeShade="7F"/>
      <w:sz w:val="24"/>
      <w:szCs w:val="20"/>
      <w:lang w:eastAsia="es-ES"/>
    </w:rPr>
  </w:style>
  <w:style w:type="character" w:customStyle="1" w:styleId="Ttulo7Car">
    <w:name w:val="Título 7 Car"/>
    <w:basedOn w:val="Fuentedeprrafopredeter"/>
    <w:link w:val="Ttulo7"/>
    <w:rsid w:val="00AF2431"/>
    <w:rPr>
      <w:rFonts w:ascii="Arial" w:eastAsia="Times New Roman" w:hAnsi="Arial" w:cs="Times New Roman"/>
      <w:b/>
      <w:sz w:val="24"/>
      <w:szCs w:val="20"/>
      <w:lang w:eastAsia="es-ES"/>
    </w:rPr>
  </w:style>
  <w:style w:type="character" w:customStyle="1" w:styleId="Ttulo8Car">
    <w:name w:val="Título 8 Car"/>
    <w:basedOn w:val="Fuentedeprrafopredeter"/>
    <w:link w:val="Ttulo8"/>
    <w:uiPriority w:val="9"/>
    <w:semiHidden/>
    <w:rsid w:val="00452B13"/>
    <w:rPr>
      <w:rFonts w:asciiTheme="majorHAnsi" w:eastAsiaTheme="majorEastAsia" w:hAnsiTheme="majorHAnsi" w:cstheme="majorBidi"/>
      <w:color w:val="404040" w:themeColor="text1" w:themeTint="BF"/>
      <w:sz w:val="20"/>
      <w:szCs w:val="20"/>
      <w:lang w:eastAsia="es-ES"/>
    </w:rPr>
  </w:style>
  <w:style w:type="character" w:styleId="Hipervnculo">
    <w:name w:val="Hyperlink"/>
    <w:basedOn w:val="Fuentedeprrafopredeter"/>
    <w:rsid w:val="00AF2431"/>
    <w:rPr>
      <w:color w:val="0000FF"/>
      <w:u w:val="single"/>
    </w:rPr>
  </w:style>
  <w:style w:type="paragraph" w:styleId="Textodeglobo">
    <w:name w:val="Balloon Text"/>
    <w:basedOn w:val="Normal"/>
    <w:link w:val="TextodegloboCar"/>
    <w:uiPriority w:val="99"/>
    <w:semiHidden/>
    <w:unhideWhenUsed/>
    <w:rsid w:val="00AF2431"/>
    <w:rPr>
      <w:rFonts w:ascii="Tahoma" w:hAnsi="Tahoma" w:cs="Tahoma"/>
      <w:sz w:val="16"/>
      <w:szCs w:val="16"/>
    </w:rPr>
  </w:style>
  <w:style w:type="character" w:customStyle="1" w:styleId="TextodegloboCar">
    <w:name w:val="Texto de globo Car"/>
    <w:basedOn w:val="Fuentedeprrafopredeter"/>
    <w:link w:val="Textodeglobo"/>
    <w:uiPriority w:val="99"/>
    <w:semiHidden/>
    <w:rsid w:val="00AF2431"/>
    <w:rPr>
      <w:rFonts w:ascii="Tahoma" w:eastAsia="Times New Roman" w:hAnsi="Tahoma" w:cs="Tahoma"/>
      <w:sz w:val="16"/>
      <w:szCs w:val="16"/>
      <w:lang w:eastAsia="es-ES"/>
    </w:rPr>
  </w:style>
  <w:style w:type="paragraph" w:styleId="Encabezado">
    <w:name w:val="header"/>
    <w:basedOn w:val="Normal"/>
    <w:link w:val="EncabezadoCar"/>
    <w:unhideWhenUsed/>
    <w:rsid w:val="00FA0FC1"/>
    <w:pPr>
      <w:tabs>
        <w:tab w:val="center" w:pos="4252"/>
        <w:tab w:val="right" w:pos="8504"/>
      </w:tabs>
    </w:pPr>
  </w:style>
  <w:style w:type="character" w:customStyle="1" w:styleId="EncabezadoCar">
    <w:name w:val="Encabezado Car"/>
    <w:basedOn w:val="Fuentedeprrafopredeter"/>
    <w:link w:val="Encabezado"/>
    <w:uiPriority w:val="99"/>
    <w:semiHidden/>
    <w:rsid w:val="00FA0FC1"/>
    <w:rPr>
      <w:rFonts w:ascii="Comic Sans MS" w:eastAsia="Times New Roman" w:hAnsi="Comic Sans MS" w:cs="Times New Roman"/>
      <w:sz w:val="24"/>
      <w:szCs w:val="20"/>
      <w:lang w:eastAsia="es-ES"/>
    </w:rPr>
  </w:style>
  <w:style w:type="paragraph" w:styleId="Piedepgina">
    <w:name w:val="footer"/>
    <w:basedOn w:val="Normal"/>
    <w:link w:val="PiedepginaCar"/>
    <w:unhideWhenUsed/>
    <w:rsid w:val="00FA0FC1"/>
    <w:pPr>
      <w:tabs>
        <w:tab w:val="center" w:pos="4252"/>
        <w:tab w:val="right" w:pos="8504"/>
      </w:tabs>
    </w:pPr>
  </w:style>
  <w:style w:type="character" w:customStyle="1" w:styleId="PiedepginaCar">
    <w:name w:val="Pie de página Car"/>
    <w:basedOn w:val="Fuentedeprrafopredeter"/>
    <w:link w:val="Piedepgina"/>
    <w:uiPriority w:val="99"/>
    <w:semiHidden/>
    <w:rsid w:val="00FA0FC1"/>
    <w:rPr>
      <w:rFonts w:ascii="Comic Sans MS" w:eastAsia="Times New Roman" w:hAnsi="Comic Sans MS" w:cs="Times New Roman"/>
      <w:sz w:val="24"/>
      <w:szCs w:val="20"/>
      <w:lang w:eastAsia="es-ES"/>
    </w:rPr>
  </w:style>
  <w:style w:type="character" w:styleId="nfasis">
    <w:name w:val="Emphasis"/>
    <w:basedOn w:val="Fuentedeprrafopredeter"/>
    <w:qFormat/>
    <w:rsid w:val="00DC135D"/>
    <w:rPr>
      <w:i/>
      <w:iCs/>
    </w:rPr>
  </w:style>
  <w:style w:type="paragraph" w:customStyle="1" w:styleId="Institucin">
    <w:name w:val="Institución"/>
    <w:basedOn w:val="Normal"/>
    <w:rsid w:val="000C44BF"/>
    <w:pPr>
      <w:numPr>
        <w:numId w:val="7"/>
      </w:numPr>
    </w:pPr>
  </w:style>
  <w:style w:type="character" w:styleId="Nmerodepgina">
    <w:name w:val="page number"/>
    <w:basedOn w:val="Fuentedeprrafopredeter"/>
    <w:rsid w:val="000C44BF"/>
  </w:style>
  <w:style w:type="paragraph" w:styleId="Sangradetextonormal">
    <w:name w:val="Body Text Indent"/>
    <w:basedOn w:val="Normal"/>
    <w:link w:val="SangradetextonormalCar"/>
    <w:rsid w:val="000C44BF"/>
    <w:pPr>
      <w:ind w:firstLine="708"/>
      <w:jc w:val="both"/>
    </w:pPr>
    <w:rPr>
      <w:color w:val="000000"/>
      <w:lang w:val="es-ES_tradnl"/>
    </w:rPr>
  </w:style>
  <w:style w:type="character" w:customStyle="1" w:styleId="SangradetextonormalCar">
    <w:name w:val="Sangría de texto normal Car"/>
    <w:basedOn w:val="Fuentedeprrafopredeter"/>
    <w:link w:val="Sangradetextonormal"/>
    <w:rsid w:val="000C44BF"/>
    <w:rPr>
      <w:rFonts w:ascii="Comic Sans MS" w:eastAsia="Times New Roman" w:hAnsi="Comic Sans MS" w:cs="Times New Roman"/>
      <w:color w:val="000000"/>
      <w:sz w:val="24"/>
      <w:szCs w:val="20"/>
      <w:lang w:val="es-ES_tradnl" w:eastAsia="es-ES"/>
    </w:rPr>
  </w:style>
  <w:style w:type="paragraph" w:styleId="Textoindependiente">
    <w:name w:val="Body Text"/>
    <w:basedOn w:val="Normal"/>
    <w:link w:val="TextoindependienteCar"/>
    <w:rsid w:val="000C44BF"/>
    <w:pPr>
      <w:jc w:val="both"/>
    </w:pPr>
    <w:rPr>
      <w:color w:val="000000"/>
      <w:lang w:val="es-ES_tradnl"/>
    </w:rPr>
  </w:style>
  <w:style w:type="character" w:customStyle="1" w:styleId="TextoindependienteCar">
    <w:name w:val="Texto independiente Car"/>
    <w:basedOn w:val="Fuentedeprrafopredeter"/>
    <w:link w:val="Textoindependiente"/>
    <w:rsid w:val="000C44BF"/>
    <w:rPr>
      <w:rFonts w:ascii="Comic Sans MS" w:eastAsia="Times New Roman" w:hAnsi="Comic Sans MS" w:cs="Times New Roman"/>
      <w:color w:val="000000"/>
      <w:sz w:val="24"/>
      <w:szCs w:val="20"/>
      <w:lang w:val="es-ES_tradnl" w:eastAsia="es-ES"/>
    </w:rPr>
  </w:style>
  <w:style w:type="paragraph" w:styleId="Sangra2detindependiente">
    <w:name w:val="Body Text Indent 2"/>
    <w:basedOn w:val="Normal"/>
    <w:link w:val="Sangra2detindependienteCar"/>
    <w:rsid w:val="000C44BF"/>
    <w:pPr>
      <w:ind w:left="708"/>
      <w:jc w:val="both"/>
    </w:pPr>
    <w:rPr>
      <w:color w:val="000000"/>
      <w:lang w:val="es-ES_tradnl"/>
    </w:rPr>
  </w:style>
  <w:style w:type="character" w:customStyle="1" w:styleId="Sangra2detindependienteCar">
    <w:name w:val="Sangría 2 de t. independiente Car"/>
    <w:basedOn w:val="Fuentedeprrafopredeter"/>
    <w:link w:val="Sangra2detindependiente"/>
    <w:rsid w:val="000C44BF"/>
    <w:rPr>
      <w:rFonts w:ascii="Comic Sans MS" w:eastAsia="Times New Roman" w:hAnsi="Comic Sans MS" w:cs="Times New Roman"/>
      <w:color w:val="000000"/>
      <w:sz w:val="24"/>
      <w:szCs w:val="20"/>
      <w:lang w:val="es-ES_tradnl" w:eastAsia="es-ES"/>
    </w:rPr>
  </w:style>
  <w:style w:type="paragraph" w:styleId="Textonotapie">
    <w:name w:val="footnote text"/>
    <w:basedOn w:val="Normal"/>
    <w:link w:val="TextonotapieCar"/>
    <w:semiHidden/>
    <w:rsid w:val="000C44BF"/>
    <w:rPr>
      <w:rFonts w:ascii="Times New Roman" w:hAnsi="Times New Roman"/>
      <w:sz w:val="20"/>
      <w:lang w:val="es-ES_tradnl"/>
    </w:rPr>
  </w:style>
  <w:style w:type="character" w:customStyle="1" w:styleId="TextonotapieCar">
    <w:name w:val="Texto nota pie Car"/>
    <w:basedOn w:val="Fuentedeprrafopredeter"/>
    <w:link w:val="Textonotapie"/>
    <w:semiHidden/>
    <w:rsid w:val="000C44BF"/>
    <w:rPr>
      <w:rFonts w:ascii="Times New Roman" w:eastAsia="Times New Roman" w:hAnsi="Times New Roman" w:cs="Times New Roman"/>
      <w:sz w:val="20"/>
      <w:szCs w:val="20"/>
      <w:lang w:val="es-ES_tradnl" w:eastAsia="es-ES"/>
    </w:rPr>
  </w:style>
  <w:style w:type="paragraph" w:styleId="Textodebloque">
    <w:name w:val="Block Text"/>
    <w:basedOn w:val="Normal"/>
    <w:rsid w:val="000C44BF"/>
    <w:pPr>
      <w:ind w:left="1080" w:right="566"/>
      <w:jc w:val="both"/>
    </w:pPr>
  </w:style>
  <w:style w:type="table" w:styleId="TablaWeb3">
    <w:name w:val="Table Web 3"/>
    <w:basedOn w:val="Tablanormal"/>
    <w:rsid w:val="000C44BF"/>
    <w:pPr>
      <w:spacing w:after="0" w:line="240" w:lineRule="auto"/>
    </w:pPr>
    <w:rPr>
      <w:rFonts w:ascii="Times New Roman" w:eastAsia="Times New Roman" w:hAnsi="Times New Roman" w:cs="Times New Roman"/>
      <w:sz w:val="20"/>
      <w:szCs w:val="20"/>
      <w:lang w:eastAsia="es-E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ipus11">
    <w:name w:val="tipus11"/>
    <w:basedOn w:val="Fuentedeprrafopredeter"/>
    <w:rsid w:val="000C44BF"/>
    <w:rPr>
      <w:rFonts w:ascii="Verdana" w:hAnsi="Verdana" w:hint="default"/>
      <w:b/>
      <w:bCs/>
      <w:color w:val="000000"/>
      <w:sz w:val="18"/>
      <w:szCs w:val="18"/>
    </w:rPr>
  </w:style>
  <w:style w:type="paragraph" w:customStyle="1" w:styleId="Style2">
    <w:name w:val="Style 2"/>
    <w:basedOn w:val="Normal"/>
    <w:rsid w:val="000C44BF"/>
    <w:pPr>
      <w:widowControl w:val="0"/>
      <w:autoSpaceDE w:val="0"/>
      <w:autoSpaceDN w:val="0"/>
      <w:spacing w:before="864"/>
    </w:pPr>
    <w:rPr>
      <w:rFonts w:ascii="Times New Roman" w:hAnsi="Times New Roman"/>
      <w:szCs w:val="24"/>
      <w:lang w:val="en-US"/>
    </w:rPr>
  </w:style>
  <w:style w:type="table" w:styleId="Tablaconcuadrcula">
    <w:name w:val="Table Grid"/>
    <w:basedOn w:val="Tablanormal"/>
    <w:rsid w:val="000C44BF"/>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2">
    <w:name w:val="Body Text 2"/>
    <w:basedOn w:val="Normal"/>
    <w:link w:val="Textoindependiente2Car"/>
    <w:rsid w:val="000C44BF"/>
    <w:pPr>
      <w:spacing w:after="120" w:line="480" w:lineRule="auto"/>
    </w:pPr>
  </w:style>
  <w:style w:type="character" w:customStyle="1" w:styleId="Textoindependiente2Car">
    <w:name w:val="Texto independiente 2 Car"/>
    <w:basedOn w:val="Fuentedeprrafopredeter"/>
    <w:link w:val="Textoindependiente2"/>
    <w:rsid w:val="000C44BF"/>
    <w:rPr>
      <w:rFonts w:ascii="Comic Sans MS" w:eastAsia="Times New Roman" w:hAnsi="Comic Sans MS" w:cs="Times New Roman"/>
      <w:sz w:val="24"/>
      <w:szCs w:val="20"/>
      <w:lang w:eastAsia="es-ES"/>
    </w:rPr>
  </w:style>
  <w:style w:type="character" w:styleId="Textoennegrita">
    <w:name w:val="Strong"/>
    <w:basedOn w:val="Fuentedeprrafopredeter"/>
    <w:uiPriority w:val="22"/>
    <w:qFormat/>
    <w:rsid w:val="000C44BF"/>
    <w:rPr>
      <w:b/>
      <w:bCs/>
    </w:rPr>
  </w:style>
  <w:style w:type="character" w:styleId="CitaHTML">
    <w:name w:val="HTML Cite"/>
    <w:basedOn w:val="Fuentedeprrafopredeter"/>
    <w:rsid w:val="000C44BF"/>
    <w:rPr>
      <w:i w:val="0"/>
      <w:iCs w:val="0"/>
      <w:color w:val="009933"/>
    </w:rPr>
  </w:style>
  <w:style w:type="paragraph" w:styleId="Sangra3detindependiente">
    <w:name w:val="Body Text Indent 3"/>
    <w:basedOn w:val="Normal"/>
    <w:link w:val="Sangra3detindependienteCar"/>
    <w:rsid w:val="000C44BF"/>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0C44BF"/>
    <w:rPr>
      <w:rFonts w:ascii="Comic Sans MS" w:eastAsia="Times New Roman" w:hAnsi="Comic Sans MS" w:cs="Times New Roman"/>
      <w:sz w:val="16"/>
      <w:szCs w:val="16"/>
      <w:lang w:eastAsia="es-ES"/>
    </w:rPr>
  </w:style>
  <w:style w:type="paragraph" w:styleId="NormalWeb">
    <w:name w:val="Normal (Web)"/>
    <w:basedOn w:val="Normal"/>
    <w:uiPriority w:val="99"/>
    <w:rsid w:val="000C44BF"/>
    <w:pPr>
      <w:spacing w:before="100" w:beforeAutospacing="1" w:after="100" w:afterAutospacing="1"/>
    </w:pPr>
    <w:rPr>
      <w:rFonts w:ascii="Times New Roman" w:hAnsi="Times New Roman"/>
      <w:szCs w:val="24"/>
    </w:rPr>
  </w:style>
  <w:style w:type="character" w:styleId="Hipervnculovisitado">
    <w:name w:val="FollowedHyperlink"/>
    <w:basedOn w:val="Fuentedeprrafopredeter"/>
    <w:rsid w:val="000C44BF"/>
    <w:rPr>
      <w:color w:val="800080"/>
      <w:u w:val="single"/>
    </w:rPr>
  </w:style>
  <w:style w:type="paragraph" w:styleId="Prrafodelista">
    <w:name w:val="List Paragraph"/>
    <w:basedOn w:val="Normal"/>
    <w:uiPriority w:val="99"/>
    <w:qFormat/>
    <w:rsid w:val="000C44BF"/>
    <w:pPr>
      <w:ind w:left="720"/>
      <w:contextualSpacing/>
    </w:pPr>
  </w:style>
  <w:style w:type="character" w:customStyle="1" w:styleId="date-header">
    <w:name w:val="date-header"/>
    <w:basedOn w:val="Fuentedeprrafopredeter"/>
    <w:rsid w:val="00452B13"/>
  </w:style>
  <w:style w:type="character" w:customStyle="1" w:styleId="titartlh">
    <w:name w:val="tit_artlh"/>
    <w:basedOn w:val="Fuentedeprrafopredeter"/>
    <w:rsid w:val="00452B13"/>
  </w:style>
  <w:style w:type="character" w:customStyle="1" w:styleId="firmalh">
    <w:name w:val="firmalh"/>
    <w:basedOn w:val="Fuentedeprrafopredeter"/>
    <w:rsid w:val="00452B13"/>
  </w:style>
  <w:style w:type="character" w:customStyle="1" w:styleId="small">
    <w:name w:val="small"/>
    <w:basedOn w:val="Fuentedeprrafopredeter"/>
    <w:rsid w:val="00452B13"/>
  </w:style>
  <w:style w:type="character" w:customStyle="1" w:styleId="pretartlh">
    <w:name w:val="pret_artlh"/>
    <w:basedOn w:val="Fuentedeprrafopredeter"/>
    <w:rsid w:val="00452B13"/>
  </w:style>
  <w:style w:type="paragraph" w:customStyle="1" w:styleId="CM21">
    <w:name w:val="CM21"/>
    <w:basedOn w:val="Normal"/>
    <w:next w:val="Normal"/>
    <w:rsid w:val="00452B13"/>
    <w:pPr>
      <w:autoSpaceDE w:val="0"/>
      <w:autoSpaceDN w:val="0"/>
      <w:adjustRightInd w:val="0"/>
      <w:spacing w:line="256" w:lineRule="atLeast"/>
    </w:pPr>
    <w:rPr>
      <w:rFonts w:ascii="AMMPM M+ Times Ten" w:eastAsia="Calibri" w:hAnsi="AMMPM M+ Times Ten"/>
      <w:szCs w:val="24"/>
    </w:rPr>
  </w:style>
  <w:style w:type="paragraph" w:styleId="Ttulo">
    <w:name w:val="Title"/>
    <w:basedOn w:val="Normal"/>
    <w:link w:val="TtuloCar"/>
    <w:qFormat/>
    <w:rsid w:val="00452B13"/>
    <w:pPr>
      <w:jc w:val="center"/>
    </w:pPr>
    <w:rPr>
      <w:b/>
      <w:bCs/>
      <w:szCs w:val="24"/>
      <w:lang w:val="es-ES_tradnl"/>
    </w:rPr>
  </w:style>
  <w:style w:type="character" w:customStyle="1" w:styleId="TtuloCar">
    <w:name w:val="Título Car"/>
    <w:basedOn w:val="Fuentedeprrafopredeter"/>
    <w:link w:val="Ttulo"/>
    <w:rsid w:val="00452B13"/>
    <w:rPr>
      <w:rFonts w:ascii="Comic Sans MS" w:eastAsia="Times New Roman" w:hAnsi="Comic Sans MS" w:cs="Times New Roman"/>
      <w:b/>
      <w:bCs/>
      <w:sz w:val="24"/>
      <w:szCs w:val="24"/>
      <w:lang w:val="es-ES_tradnl" w:eastAsia="es-ES"/>
    </w:rPr>
  </w:style>
  <w:style w:type="paragraph" w:customStyle="1" w:styleId="Textoindependiente21">
    <w:name w:val="Texto independiente 21"/>
    <w:basedOn w:val="Normal"/>
    <w:rsid w:val="00452B13"/>
    <w:pPr>
      <w:suppressAutoHyphens/>
      <w:jc w:val="both"/>
    </w:pPr>
    <w:rPr>
      <w:color w:val="0000FF"/>
      <w:lang w:val="es-ES_tradnl" w:eastAsia="ar-SA"/>
    </w:rPr>
  </w:style>
  <w:style w:type="paragraph" w:customStyle="1" w:styleId="Estndar">
    <w:name w:val="Estándar"/>
    <w:basedOn w:val="Normal"/>
    <w:rsid w:val="00452B13"/>
    <w:rPr>
      <w:rFonts w:ascii="Times New Roman" w:hAnsi="Times New Roman"/>
      <w:sz w:val="20"/>
    </w:rPr>
  </w:style>
  <w:style w:type="paragraph" w:customStyle="1" w:styleId="western">
    <w:name w:val="western"/>
    <w:basedOn w:val="Normal"/>
    <w:rsid w:val="00452B13"/>
    <w:pPr>
      <w:spacing w:before="100" w:beforeAutospacing="1" w:after="119"/>
    </w:pPr>
    <w:rPr>
      <w:rFonts w:ascii="Times New Roman" w:hAnsi="Times New Roman"/>
      <w:color w:val="000000"/>
      <w:szCs w:val="24"/>
    </w:rPr>
  </w:style>
  <w:style w:type="paragraph" w:customStyle="1" w:styleId="ListParagraph">
    <w:name w:val="List Paragraph"/>
    <w:basedOn w:val="Normal"/>
    <w:rsid w:val="00452B13"/>
    <w:pPr>
      <w:spacing w:after="200" w:line="276" w:lineRule="auto"/>
      <w:ind w:left="720"/>
      <w:contextualSpacing/>
    </w:pPr>
    <w:rPr>
      <w:rFonts w:ascii="Calibri" w:hAnsi="Calibri"/>
      <w:sz w:val="22"/>
      <w:szCs w:val="22"/>
      <w:lang w:eastAsia="en-US"/>
    </w:rPr>
  </w:style>
  <w:style w:type="paragraph" w:customStyle="1" w:styleId="Default">
    <w:name w:val="Default"/>
    <w:rsid w:val="00452B13"/>
    <w:pPr>
      <w:autoSpaceDE w:val="0"/>
      <w:autoSpaceDN w:val="0"/>
      <w:adjustRightInd w:val="0"/>
      <w:spacing w:after="0" w:line="240" w:lineRule="auto"/>
    </w:pPr>
    <w:rPr>
      <w:rFonts w:ascii="AMMPM M+ Times Ten" w:eastAsia="Times New Roman" w:hAnsi="AMMPM M+ Times Ten" w:cs="AMMPM M+ Times Ten"/>
      <w:color w:val="000000"/>
      <w:sz w:val="24"/>
      <w:szCs w:val="24"/>
      <w:lang w:eastAsia="es-ES"/>
    </w:rPr>
  </w:style>
  <w:style w:type="character" w:styleId="Refdenotaalpie">
    <w:name w:val="footnote reference"/>
    <w:basedOn w:val="Fuentedeprrafopredeter"/>
    <w:semiHidden/>
    <w:rsid w:val="00452B13"/>
    <w:rPr>
      <w:vertAlign w:val="superscript"/>
    </w:rPr>
  </w:style>
  <w:style w:type="paragraph" w:styleId="Textoindependiente3">
    <w:name w:val="Body Text 3"/>
    <w:basedOn w:val="Normal"/>
    <w:link w:val="Textoindependiente3Car"/>
    <w:rsid w:val="00452B13"/>
    <w:pPr>
      <w:spacing w:after="120"/>
    </w:pPr>
    <w:rPr>
      <w:sz w:val="16"/>
      <w:szCs w:val="16"/>
    </w:rPr>
  </w:style>
  <w:style w:type="character" w:customStyle="1" w:styleId="Textoindependiente3Car">
    <w:name w:val="Texto independiente 3 Car"/>
    <w:basedOn w:val="Fuentedeprrafopredeter"/>
    <w:link w:val="Textoindependiente3"/>
    <w:rsid w:val="00452B13"/>
    <w:rPr>
      <w:rFonts w:ascii="Comic Sans MS" w:eastAsia="Times New Roman" w:hAnsi="Comic Sans MS" w:cs="Times New Roman"/>
      <w:sz w:val="16"/>
      <w:szCs w:val="16"/>
      <w:lang w:eastAsia="es-ES"/>
    </w:rPr>
  </w:style>
  <w:style w:type="paragraph" w:styleId="z-Principiodelformulario">
    <w:name w:val="HTML Top of Form"/>
    <w:basedOn w:val="Normal"/>
    <w:next w:val="Normal"/>
    <w:link w:val="z-PrincipiodelformularioCar"/>
    <w:hidden/>
    <w:rsid w:val="00452B13"/>
    <w:pPr>
      <w:pBdr>
        <w:bottom w:val="single" w:sz="6" w:space="1" w:color="auto"/>
      </w:pBdr>
      <w:jc w:val="center"/>
    </w:pPr>
    <w:rPr>
      <w:rFonts w:ascii="Arial" w:hAnsi="Arial" w:cs="Arial"/>
      <w:vanish/>
      <w:sz w:val="16"/>
      <w:szCs w:val="16"/>
    </w:rPr>
  </w:style>
  <w:style w:type="character" w:customStyle="1" w:styleId="z-PrincipiodelformularioCar">
    <w:name w:val="z-Principio del formulario Car"/>
    <w:basedOn w:val="Fuentedeprrafopredeter"/>
    <w:link w:val="z-Principiodelformulario"/>
    <w:rsid w:val="00452B13"/>
    <w:rPr>
      <w:rFonts w:ascii="Arial" w:eastAsia="Times New Roman" w:hAnsi="Arial" w:cs="Arial"/>
      <w:vanish/>
      <w:sz w:val="16"/>
      <w:szCs w:val="16"/>
      <w:lang w:eastAsia="es-ES"/>
    </w:rPr>
  </w:style>
  <w:style w:type="paragraph" w:styleId="z-Finaldelformulario">
    <w:name w:val="HTML Bottom of Form"/>
    <w:basedOn w:val="Normal"/>
    <w:next w:val="Normal"/>
    <w:link w:val="z-FinaldelformularioCar"/>
    <w:hidden/>
    <w:rsid w:val="00452B13"/>
    <w:pPr>
      <w:pBdr>
        <w:top w:val="single" w:sz="6" w:space="1" w:color="auto"/>
      </w:pBdr>
      <w:jc w:val="center"/>
    </w:pPr>
    <w:rPr>
      <w:rFonts w:ascii="Arial" w:hAnsi="Arial" w:cs="Arial"/>
      <w:vanish/>
      <w:sz w:val="16"/>
      <w:szCs w:val="16"/>
    </w:rPr>
  </w:style>
  <w:style w:type="character" w:customStyle="1" w:styleId="z-FinaldelformularioCar">
    <w:name w:val="z-Final del formulario Car"/>
    <w:basedOn w:val="Fuentedeprrafopredeter"/>
    <w:link w:val="z-Finaldelformulario"/>
    <w:rsid w:val="00452B13"/>
    <w:rPr>
      <w:rFonts w:ascii="Arial" w:eastAsia="Times New Roman" w:hAnsi="Arial" w:cs="Arial"/>
      <w:vanish/>
      <w:sz w:val="16"/>
      <w:szCs w:val="16"/>
      <w:lang w:eastAsia="es-ES"/>
    </w:rPr>
  </w:style>
  <w:style w:type="paragraph" w:customStyle="1" w:styleId="alf-apx-apf-ape-a1j-ji">
    <w:name w:val="alf-apx-apf-ape-a1j-ji"/>
    <w:basedOn w:val="Normal"/>
    <w:rsid w:val="00452B13"/>
    <w:pPr>
      <w:spacing w:before="100" w:beforeAutospacing="1" w:after="100" w:afterAutospacing="1"/>
    </w:pPr>
    <w:rPr>
      <w:rFonts w:ascii="Times New Roman" w:hAnsi="Times New Roman"/>
      <w:szCs w:val="24"/>
    </w:rPr>
  </w:style>
  <w:style w:type="paragraph" w:customStyle="1" w:styleId="CM72">
    <w:name w:val="CM72"/>
    <w:basedOn w:val="Default"/>
    <w:next w:val="Default"/>
    <w:rsid w:val="00452B13"/>
    <w:rPr>
      <w:rFonts w:ascii="AMNBO A+ Helvetica Neue" w:hAnsi="AMNBO A+ Helvetica Neue" w:cs="Times New Roman"/>
      <w:color w:val="auto"/>
    </w:rPr>
  </w:style>
  <w:style w:type="paragraph" w:customStyle="1" w:styleId="Prrafodelista1">
    <w:name w:val="Párrafo de lista1"/>
    <w:basedOn w:val="Normal"/>
    <w:rsid w:val="00452B13"/>
    <w:pPr>
      <w:spacing w:after="200" w:line="276" w:lineRule="auto"/>
      <w:ind w:left="720"/>
      <w:contextualSpacing/>
    </w:pPr>
    <w:rPr>
      <w:rFonts w:ascii="Calibri" w:hAnsi="Calibri"/>
      <w:sz w:val="22"/>
      <w:szCs w:val="22"/>
      <w:lang w:eastAsia="en-US"/>
    </w:rPr>
  </w:style>
  <w:style w:type="character" w:customStyle="1" w:styleId="f1">
    <w:name w:val="f1"/>
    <w:basedOn w:val="Fuentedeprrafopredeter"/>
    <w:rsid w:val="00452B13"/>
    <w:rPr>
      <w:color w:val="808080"/>
    </w:rPr>
  </w:style>
  <w:style w:type="paragraph" w:customStyle="1" w:styleId="Textoindependiente31">
    <w:name w:val="Texto independiente 31"/>
    <w:basedOn w:val="Normal"/>
    <w:rsid w:val="00452B13"/>
    <w:pPr>
      <w:widowControl w:val="0"/>
      <w:suppressAutoHyphens/>
      <w:autoSpaceDE w:val="0"/>
      <w:jc w:val="both"/>
    </w:pPr>
    <w:rPr>
      <w:rFonts w:ascii="Times New Roman" w:eastAsia="Arial" w:hAnsi="Times New Roman" w:cs="Lucida Grande"/>
      <w:szCs w:val="24"/>
      <w:lang w:val="en-US" w:eastAsia="es-ES_tradnl" w:bidi="es-ES_tradnl"/>
    </w:rPr>
  </w:style>
</w:styles>
</file>

<file path=word/webSettings.xml><?xml version="1.0" encoding="utf-8"?>
<w:webSettings xmlns:r="http://schemas.openxmlformats.org/officeDocument/2006/relationships" xmlns:w="http://schemas.openxmlformats.org/wordprocessingml/2006/main">
  <w:divs>
    <w:div w:id="463891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itunes.apple.com/es/app/sal-de-dudas/id1040418578?mt=8" TargetMode="External"/><Relationship Id="rId21" Type="http://schemas.openxmlformats.org/officeDocument/2006/relationships/footer" Target="footer1.xml"/><Relationship Id="rId42" Type="http://schemas.openxmlformats.org/officeDocument/2006/relationships/chart" Target="charts/chart11.xml"/><Relationship Id="rId63" Type="http://schemas.openxmlformats.org/officeDocument/2006/relationships/hyperlink" Target="http://www.parlamentodenavarra.es/inicio/comunicacion/noticias-y-actualidad.aspx?idnoticia=6701" TargetMode="External"/><Relationship Id="rId84" Type="http://schemas.openxmlformats.org/officeDocument/2006/relationships/image" Target="media/image37.png"/><Relationship Id="rId138" Type="http://schemas.openxmlformats.org/officeDocument/2006/relationships/hyperlink" Target="http://www.radiorebelderepublicana.org/2015/11/hoy-en-nuestras-entrevistas-estara.html" TargetMode="External"/><Relationship Id="rId159" Type="http://schemas.openxmlformats.org/officeDocument/2006/relationships/hyperlink" Target="http://www.europapress.es/navarra/noticia-fachada-ayuntamiento-pamplona-iluminara-lunes-rojo-motivo-dia-mundial-contra-sida-20141130103846.html" TargetMode="External"/><Relationship Id="rId170" Type="http://schemas.openxmlformats.org/officeDocument/2006/relationships/image" Target="media/image69.jpeg"/><Relationship Id="rId191" Type="http://schemas.openxmlformats.org/officeDocument/2006/relationships/hyperlink" Target="https://youtu.be/ELbAgBmcNSI?t=1852" TargetMode="External"/><Relationship Id="rId205" Type="http://schemas.openxmlformats.org/officeDocument/2006/relationships/hyperlink" Target="http://www.centrohuarte.es/actualidad/sal-de-dudas-arte-reciclaje-y-tecnologia-con-visibilidad-social-para-recordar-la-importancia-de-la-prevencion-del-vih/" TargetMode="External"/><Relationship Id="rId226" Type="http://schemas.openxmlformats.org/officeDocument/2006/relationships/hyperlink" Target="https://www.mobileaction.co/app/android/us/sal-de-dudas/org.sare.saldedudas" TargetMode="External"/><Relationship Id="rId247" Type="http://schemas.openxmlformats.org/officeDocument/2006/relationships/hyperlink" Target="https://www.youtube.com/watch?v=YENhd1LZP20" TargetMode="External"/><Relationship Id="rId107" Type="http://schemas.openxmlformats.org/officeDocument/2006/relationships/hyperlink" Target="https://www.facebook.com/escueladeartepamplona/posts/867070040077232?comment_id=867242060060030&amp;comment_tracking=%7b%22tn%22%3A%22R%22%7d" TargetMode="External"/><Relationship Id="rId268" Type="http://schemas.openxmlformats.org/officeDocument/2006/relationships/footer" Target="footer7.xml"/><Relationship Id="rId11" Type="http://schemas.openxmlformats.org/officeDocument/2006/relationships/chart" Target="charts/chart1.xml"/><Relationship Id="rId32" Type="http://schemas.openxmlformats.org/officeDocument/2006/relationships/image" Target="media/image15.jpeg"/><Relationship Id="rId53" Type="http://schemas.openxmlformats.org/officeDocument/2006/relationships/footer" Target="footer6.xml"/><Relationship Id="rId74" Type="http://schemas.openxmlformats.org/officeDocument/2006/relationships/image" Target="media/image27.jpeg"/><Relationship Id="rId128" Type="http://schemas.openxmlformats.org/officeDocument/2006/relationships/hyperlink" Target="http://www.ivoox.com/sal-dudas-haciendote-prueba-audios-mp3_rf_8882105_1.html" TargetMode="External"/><Relationship Id="rId149" Type="http://schemas.openxmlformats.org/officeDocument/2006/relationships/image" Target="media/image57.jpeg"/><Relationship Id="rId5" Type="http://schemas.openxmlformats.org/officeDocument/2006/relationships/footnotes" Target="footnotes.xml"/><Relationship Id="rId95" Type="http://schemas.openxmlformats.org/officeDocument/2006/relationships/hyperlink" Target="http://www.saldedudas.info" TargetMode="External"/><Relationship Id="rId160" Type="http://schemas.openxmlformats.org/officeDocument/2006/relationships/hyperlink" Target="http://www.nafartelebista.com/video/dia-mundial-del-sida/" TargetMode="External"/><Relationship Id="rId181" Type="http://schemas.openxmlformats.org/officeDocument/2006/relationships/image" Target="cid:image001.png@01D115AC.5FBDD690" TargetMode="External"/><Relationship Id="rId216" Type="http://schemas.openxmlformats.org/officeDocument/2006/relationships/hyperlink" Target="http://www.navarra.com/articulo/revista/llenan-arte-contenedores-concienciar-vih-campana-sal-dudas/20151003134447003534.html" TargetMode="External"/><Relationship Id="rId237" Type="http://schemas.openxmlformats.org/officeDocument/2006/relationships/hyperlink" Target="http://www.oninstagram.com/saldedudas" TargetMode="External"/><Relationship Id="rId258" Type="http://schemas.openxmlformats.org/officeDocument/2006/relationships/hyperlink" Target="https://es.noticias.yahoo.com/enfermos-hepatitis-c-encierran-hospital-virgen-camino-marta-131505802.html" TargetMode="External"/><Relationship Id="rId22" Type="http://schemas.openxmlformats.org/officeDocument/2006/relationships/footer" Target="footer2.xml"/><Relationship Id="rId43" Type="http://schemas.openxmlformats.org/officeDocument/2006/relationships/chart" Target="charts/chart12.xml"/><Relationship Id="rId64" Type="http://schemas.openxmlformats.org/officeDocument/2006/relationships/hyperlink" Target="http://www.eldiario.es/norte/navarra/ultima_hora/colectivo-LGTBI-conmemora-Parlamento-Navarra_0_402810196.html" TargetMode="External"/><Relationship Id="rId118" Type="http://schemas.openxmlformats.org/officeDocument/2006/relationships/hyperlink" Target="http://www.naiz.eus/es/agenda/evento/arte-reciclaje-y-tecnologia-sensibilizan-sobre-el-vih" TargetMode="External"/><Relationship Id="rId139" Type="http://schemas.openxmlformats.org/officeDocument/2006/relationships/hyperlink" Target="https://dc-7368-704979921.eu-west-1.elb.amazonaws.com/eu/mankomunitatea/albisteak/sal-de-dudas-ziur-izan-zaitez-kanpainan-parte-hartu-du-mankomunitateak" TargetMode="External"/><Relationship Id="rId85" Type="http://schemas.openxmlformats.org/officeDocument/2006/relationships/image" Target="media/image38.png"/><Relationship Id="rId150" Type="http://schemas.openxmlformats.org/officeDocument/2006/relationships/image" Target="media/image58.jpeg"/><Relationship Id="rId171" Type="http://schemas.openxmlformats.org/officeDocument/2006/relationships/hyperlink" Target="http://www.parlamentodenavarra.es/47/section.aspx/viewvideo/5569" TargetMode="External"/><Relationship Id="rId192" Type="http://schemas.openxmlformats.org/officeDocument/2006/relationships/hyperlink" Target="http://cuatrovientosenred.blogspot.com.es/2015/11/dia-mundial-de-lucha-contra-el-vih-sida.html" TargetMode="External"/><Relationship Id="rId206" Type="http://schemas.openxmlformats.org/officeDocument/2006/relationships/hyperlink" Target="https://www.google.es/search?q=sal+de+dudas&amp;biw=1440&amp;bih=763&amp;tbm=isch&amp;tbo=u&amp;source=univ&amp;sa=X&amp;ved=0ahUKEwiyntqzuoPKAhULuRQKHTTADeIQsAQIRQ&amp;dpr=1" TargetMode="External"/><Relationship Id="rId227" Type="http://schemas.openxmlformats.org/officeDocument/2006/relationships/hyperlink" Target="https://www.unavarra.es/actualidad/latest-news?contentId=216981" TargetMode="External"/><Relationship Id="rId248" Type="http://schemas.openxmlformats.org/officeDocument/2006/relationships/hyperlink" Target="http://www.20minutos.es/noticia/2357731/0/enfermos-hepatitis-cesan-su-encierro-tras-constatar-que-se-estan-suministrando-nuevos-tratamientos/" TargetMode="External"/><Relationship Id="rId269" Type="http://schemas.openxmlformats.org/officeDocument/2006/relationships/footer" Target="footer8.xml"/><Relationship Id="rId12" Type="http://schemas.openxmlformats.org/officeDocument/2006/relationships/chart" Target="charts/chart2.xml"/><Relationship Id="rId33" Type="http://schemas.openxmlformats.org/officeDocument/2006/relationships/image" Target="media/image16.jpeg"/><Relationship Id="rId108" Type="http://schemas.openxmlformats.org/officeDocument/2006/relationships/hyperlink" Target="http://www.centrohuarte.es/exposiciones/exposiciones-actuales-sal-de-dudas/" TargetMode="External"/><Relationship Id="rId129" Type="http://schemas.openxmlformats.org/officeDocument/2006/relationships/hyperlink" Target="http://www.appdownloader.net/Android/App/2136678/org.sare.saldedudas/Download" TargetMode="External"/><Relationship Id="rId54" Type="http://schemas.openxmlformats.org/officeDocument/2006/relationships/hyperlink" Target="http://www.sare-vih.org" TargetMode="External"/><Relationship Id="rId75" Type="http://schemas.openxmlformats.org/officeDocument/2006/relationships/image" Target="media/image28.jpeg"/><Relationship Id="rId96" Type="http://schemas.openxmlformats.org/officeDocument/2006/relationships/image" Target="media/image48.png"/><Relationship Id="rId140" Type="http://schemas.openxmlformats.org/officeDocument/2006/relationships/hyperlink" Target="http://applion.jp/android/app/org.sare.saldedudas/" TargetMode="External"/><Relationship Id="rId161" Type="http://schemas.openxmlformats.org/officeDocument/2006/relationships/hyperlink" Target="http://www.parlamentodenavarra.es/inicio/comunicacion/dec-inst-polit.aspx?idnoticia=7111" TargetMode="External"/><Relationship Id="rId182" Type="http://schemas.openxmlformats.org/officeDocument/2006/relationships/hyperlink" Target="http://www.parlamentodenavarra.es/47/section.aspx/viewvideo/5569" TargetMode="External"/><Relationship Id="rId217" Type="http://schemas.openxmlformats.org/officeDocument/2006/relationships/hyperlink" Target="https://www.youtube.com/watch?v=qCUWLh-ItEQ" TargetMode="External"/><Relationship Id="rId6" Type="http://schemas.openxmlformats.org/officeDocument/2006/relationships/endnotes" Target="endnotes.xml"/><Relationship Id="rId238" Type="http://schemas.openxmlformats.org/officeDocument/2006/relationships/hyperlink" Target="http://www.noticiasdenavarra.com/2015/10/03/sociedad/navarra/rebrota-el-vih-en-navarra-que-llega-ya-a-1107-personas" TargetMode="External"/><Relationship Id="rId259" Type="http://schemas.openxmlformats.org/officeDocument/2006/relationships/hyperlink" Target="http://www.noticiasdenavarra.com/2015/07/29/sociedad/navarra/salud-preve-que-mas-de-400-pacientes-con-hepatitis-c-recibiran-tratamiento-este-ano" TargetMode="External"/><Relationship Id="rId23" Type="http://schemas.openxmlformats.org/officeDocument/2006/relationships/header" Target="header3.xml"/><Relationship Id="rId119" Type="http://schemas.openxmlformats.org/officeDocument/2006/relationships/hyperlink" Target="http://midestudio.com/index.php?/ongoing/intervencion-sal-de-dudas/" TargetMode="External"/><Relationship Id="rId270" Type="http://schemas.openxmlformats.org/officeDocument/2006/relationships/header" Target="header8.xml"/><Relationship Id="rId44" Type="http://schemas.openxmlformats.org/officeDocument/2006/relationships/chart" Target="charts/chart13.xml"/><Relationship Id="rId60" Type="http://schemas.openxmlformats.org/officeDocument/2006/relationships/image" Target="media/image22.jpeg"/><Relationship Id="rId65" Type="http://schemas.openxmlformats.org/officeDocument/2006/relationships/hyperlink" Target="http://www.noticiasdenavarra.com/2015/06/26/sociedad/navarra/la-bandera-arcoiris-del-colectivo-lgtbi-colorea-el-parlamento" TargetMode="External"/><Relationship Id="rId81" Type="http://schemas.openxmlformats.org/officeDocument/2006/relationships/image" Target="media/image34.jpeg"/><Relationship Id="rId86" Type="http://schemas.openxmlformats.org/officeDocument/2006/relationships/image" Target="media/image39.png"/><Relationship Id="rId130" Type="http://schemas.openxmlformats.org/officeDocument/2006/relationships/hyperlink" Target="http://aloacomunicacion.com/category/comunicacion/" TargetMode="External"/><Relationship Id="rId135" Type="http://schemas.openxmlformats.org/officeDocument/2006/relationships/hyperlink" Target="http://www.residuosprofesional.com/contenedores-sensibilizar-vih/" TargetMode="External"/><Relationship Id="rId151" Type="http://schemas.openxmlformats.org/officeDocument/2006/relationships/image" Target="media/image59.jpeg"/><Relationship Id="rId156" Type="http://schemas.openxmlformats.org/officeDocument/2006/relationships/hyperlink" Target="http://www.sare-vih.org/es/noticias/generales/161-1-diciembre-2015.html" TargetMode="External"/><Relationship Id="rId177" Type="http://schemas.openxmlformats.org/officeDocument/2006/relationships/image" Target="media/image75.jpeg"/><Relationship Id="rId198" Type="http://schemas.openxmlformats.org/officeDocument/2006/relationships/hyperlink" Target="https://www.youtube.com/watch?v=sWMSeh8C98Y" TargetMode="External"/><Relationship Id="rId172" Type="http://schemas.openxmlformats.org/officeDocument/2006/relationships/image" Target="media/image70.png"/><Relationship Id="rId193" Type="http://schemas.openxmlformats.org/officeDocument/2006/relationships/hyperlink" Target="http://www.europapress.es/navarra/noticia-fachada-ayuntamiento-pamplona-iluminara-lunes-rojo-motivo-dia-mundial-contra-sida-20141130103846.html" TargetMode="External"/><Relationship Id="rId202" Type="http://schemas.openxmlformats.org/officeDocument/2006/relationships/hyperlink" Target="http://www.20minutos.es/noticia/2571235/0/campana-sal-dudas-impulsa-accion-creativa-contenedores-vidrio-para-concienciar-sobre-vih-sida/" TargetMode="External"/><Relationship Id="rId207" Type="http://schemas.openxmlformats.org/officeDocument/2006/relationships/hyperlink" Target="https://www.youtube.com/channel/UCjsnahUKWl23M8Ut0qCvwkQ" TargetMode="External"/><Relationship Id="rId223" Type="http://schemas.openxmlformats.org/officeDocument/2006/relationships/hyperlink" Target="http://aloacomunicacion.com/category/comunicacion/" TargetMode="External"/><Relationship Id="rId228" Type="http://schemas.openxmlformats.org/officeDocument/2006/relationships/hyperlink" Target="http://www.residuosprofesional.com/contenedores-sensibilizar-vih/" TargetMode="External"/><Relationship Id="rId244" Type="http://schemas.openxmlformats.org/officeDocument/2006/relationships/hyperlink" Target="http://www.noticiasdenavarra.com/2015/01/11/sociedad/navarra/afectados-por-hepatitis-c-reclaman-medicamentos-y-la-policia-impide-su-encierro" TargetMode="External"/><Relationship Id="rId249" Type="http://schemas.openxmlformats.org/officeDocument/2006/relationships/hyperlink" Target="http://www.naiz.eus/es/actualidad/noticia/20150126/los-enfermos-de-hepatitis-c-concluyen-su-encierro-en-el-complejo-hospitalario-de-navarra"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chart" Target="charts/chart8.xml"/><Relationship Id="rId109" Type="http://schemas.openxmlformats.org/officeDocument/2006/relationships/hyperlink" Target="http://www.20minutos.es/noticia/2571235/0/campana-sal-dudas-impulsa-accion-creativa-contenedores-vidrio-para-concienciar-sobre-vih-sida/" TargetMode="External"/><Relationship Id="rId260" Type="http://schemas.openxmlformats.org/officeDocument/2006/relationships/hyperlink" Target="http://www.eitb.eus/es/noticias/sociedad/detalle/2867842/afectados-hepatitis-c--exigen-tratamiento-manana-sera-tarde/" TargetMode="External"/><Relationship Id="rId265" Type="http://schemas.openxmlformats.org/officeDocument/2006/relationships/hyperlink" Target="http://www.noticiasdenavarra.com/2015/01/26/sociedad/navarra/los-enfermos-de-hepatitis-c-terminan-su-encierro-tras-constatar-que-se-estan-suministrando-los-nuevos-tratamientos" TargetMode="External"/><Relationship Id="rId34" Type="http://schemas.openxmlformats.org/officeDocument/2006/relationships/chart" Target="charts/chart3.xml"/><Relationship Id="rId50" Type="http://schemas.openxmlformats.org/officeDocument/2006/relationships/footer" Target="footer4.xml"/><Relationship Id="rId55" Type="http://schemas.openxmlformats.org/officeDocument/2006/relationships/image" Target="media/image17.png"/><Relationship Id="rId76" Type="http://schemas.openxmlformats.org/officeDocument/2006/relationships/image" Target="media/image29.jpeg"/><Relationship Id="rId97" Type="http://schemas.openxmlformats.org/officeDocument/2006/relationships/image" Target="media/image49.jpeg"/><Relationship Id="rId104" Type="http://schemas.openxmlformats.org/officeDocument/2006/relationships/hyperlink" Target="http://pamplonaactual.com/el-ayuntamiento-retira-la-concertina-en-la-parada-de-sarasate-para-evitar-problemas-en-nochevieja/" TargetMode="External"/><Relationship Id="rId120" Type="http://schemas.openxmlformats.org/officeDocument/2006/relationships/hyperlink" Target="https://www.behance.net/gallery/31720999/Exposicion-Sal-de-dudas" TargetMode="External"/><Relationship Id="rId125" Type="http://schemas.openxmlformats.org/officeDocument/2006/relationships/hyperlink" Target="http://m.deia.es/2015/11/28/sociedad/navarra/sal-de-dudas-invade-las-calles-para-alertar-sobre-el-vih-sida" TargetMode="External"/><Relationship Id="rId141" Type="http://schemas.openxmlformats.org/officeDocument/2006/relationships/hyperlink" Target="http://watchtube.us/aritz-ayesa/pag/1" TargetMode="External"/><Relationship Id="rId146" Type="http://schemas.openxmlformats.org/officeDocument/2006/relationships/hyperlink" Target="http://webgram.co/p/1141559442985605538_516147453" TargetMode="External"/><Relationship Id="rId167" Type="http://schemas.openxmlformats.org/officeDocument/2006/relationships/image" Target="media/image66.jpeg"/><Relationship Id="rId188" Type="http://schemas.openxmlformats.org/officeDocument/2006/relationships/hyperlink" Target="http://pamplonaactual.com/solidaridad-con-la-lucha-contra-el-vihsida/" TargetMode="External"/><Relationship Id="rId7" Type="http://schemas.openxmlformats.org/officeDocument/2006/relationships/image" Target="media/image1.jpeg"/><Relationship Id="rId71" Type="http://schemas.openxmlformats.org/officeDocument/2006/relationships/image" Target="media/image25.jpeg"/><Relationship Id="rId92" Type="http://schemas.openxmlformats.org/officeDocument/2006/relationships/image" Target="media/image45.png"/><Relationship Id="rId162" Type="http://schemas.openxmlformats.org/officeDocument/2006/relationships/hyperlink" Target="http://www.parlamentodenavarra.es/inicio/comunicacion/noticias-y-actualidad.aspx?idnoticia=7113" TargetMode="External"/><Relationship Id="rId183" Type="http://schemas.openxmlformats.org/officeDocument/2006/relationships/hyperlink" Target="http://www.sare-vih.org/es/noticias/generales/151-28j-2015-somos-gara.html" TargetMode="External"/><Relationship Id="rId213" Type="http://schemas.openxmlformats.org/officeDocument/2006/relationships/hyperlink" Target="https://www.behance.net/gallery/31720999/Exposicion-Sal-de-dudas" TargetMode="External"/><Relationship Id="rId218" Type="http://schemas.openxmlformats.org/officeDocument/2006/relationships/hyperlink" Target="http://m.deia.es/2015/11/28/sociedad/navarra/sal-de-dudas-invade-las-calles-para-alertar-sobre-el-vih-sida" TargetMode="External"/><Relationship Id="rId234" Type="http://schemas.openxmlformats.org/officeDocument/2006/relationships/hyperlink" Target="http://watchtube.us/aritz-ayesa/pag/1" TargetMode="External"/><Relationship Id="rId239" Type="http://schemas.openxmlformats.org/officeDocument/2006/relationships/hyperlink" Target="http://webgram.co/p/1141559442985605538_516147453" TargetMode="External"/><Relationship Id="rId2" Type="http://schemas.openxmlformats.org/officeDocument/2006/relationships/styles" Target="styles.xml"/><Relationship Id="rId29" Type="http://schemas.openxmlformats.org/officeDocument/2006/relationships/image" Target="media/image12.jpeg"/><Relationship Id="rId250" Type="http://schemas.openxmlformats.org/officeDocument/2006/relationships/hyperlink" Target="http://hepatitis2000.org/espana-los-afectados-por-la-hepatitis-c-y-el-encierro-en-el-chn/" TargetMode="External"/><Relationship Id="rId255" Type="http://schemas.openxmlformats.org/officeDocument/2006/relationships/hyperlink" Target="http://www.entornointeligente.com/articulo/4838828/Los-enfermos-de-hepatitis-C-cesan-su-encierro-tras-constatar-que-se-estan-suministrando-los-nuevos-tratamientos-26012015" TargetMode="External"/><Relationship Id="rId271" Type="http://schemas.openxmlformats.org/officeDocument/2006/relationships/footer" Target="footer9.xml"/><Relationship Id="rId24" Type="http://schemas.openxmlformats.org/officeDocument/2006/relationships/footer" Target="footer3.xml"/><Relationship Id="rId40" Type="http://schemas.openxmlformats.org/officeDocument/2006/relationships/chart" Target="charts/chart9.xml"/><Relationship Id="rId45" Type="http://schemas.openxmlformats.org/officeDocument/2006/relationships/chart" Target="charts/chart14.xml"/><Relationship Id="rId66" Type="http://schemas.openxmlformats.org/officeDocument/2006/relationships/hyperlink" Target="http://www.eitb.eus/es/noticias/sociedad/detalle/3323832/dia-orgullo-lgtbi-2015--dia-celebracion-denuncia/" TargetMode="External"/><Relationship Id="rId87" Type="http://schemas.openxmlformats.org/officeDocument/2006/relationships/image" Target="media/image40.png"/><Relationship Id="rId110" Type="http://schemas.openxmlformats.org/officeDocument/2006/relationships/hyperlink" Target="https://youtu.be/u3QICYg4oCU" TargetMode="External"/><Relationship Id="rId115" Type="http://schemas.openxmlformats.org/officeDocument/2006/relationships/hyperlink" Target="http://www.noticiasdenavarra.com/2015/11/28/sociedad/navarra/sal-de-dudas-invade-las-calles-para-alertar-sobre-el-vih-sida" TargetMode="External"/><Relationship Id="rId131" Type="http://schemas.openxmlformats.org/officeDocument/2006/relationships/hyperlink" Target="http://aloacomunicacion.com/category/eventos/" TargetMode="External"/><Relationship Id="rId136" Type="http://schemas.openxmlformats.org/officeDocument/2006/relationships/hyperlink" Target="http://www.navarrainformacion.es/2015/12/01/la-upna-trabaja-en-la-sensibilizacion-del-sida/" TargetMode="External"/><Relationship Id="rId157" Type="http://schemas.openxmlformats.org/officeDocument/2006/relationships/hyperlink" Target="https://youtu.be/ELbAgBmcNSI?t=1852" TargetMode="External"/><Relationship Id="rId178" Type="http://schemas.openxmlformats.org/officeDocument/2006/relationships/image" Target="media/image76.png"/><Relationship Id="rId61" Type="http://schemas.openxmlformats.org/officeDocument/2006/relationships/hyperlink" Target="http://www.sare-vih.org/es/noticias/generales/151-28j-2015-somos-gara.html" TargetMode="External"/><Relationship Id="rId82" Type="http://schemas.openxmlformats.org/officeDocument/2006/relationships/image" Target="media/image35.jpeg"/><Relationship Id="rId152" Type="http://schemas.openxmlformats.org/officeDocument/2006/relationships/image" Target="media/image60.jpeg"/><Relationship Id="rId173" Type="http://schemas.openxmlformats.org/officeDocument/2006/relationships/image" Target="media/image71.png"/><Relationship Id="rId194" Type="http://schemas.openxmlformats.org/officeDocument/2006/relationships/hyperlink" Target="http://www.nafartelebista.com/video/dia-mundial-del-sida/" TargetMode="External"/><Relationship Id="rId199" Type="http://schemas.openxmlformats.org/officeDocument/2006/relationships/hyperlink" Target="https://es-es.facebook.com/RadioPamplona/photos/a.263897633650156.69442.251370041569582/1057069874332924/" TargetMode="External"/><Relationship Id="rId203" Type="http://schemas.openxmlformats.org/officeDocument/2006/relationships/hyperlink" Target="https://www.mcp.es/la-mancomunidad/noticias/la-mancomunidad-participa-en-la-campana-sal-de-dudas-para-recordar-la" TargetMode="External"/><Relationship Id="rId208" Type="http://schemas.openxmlformats.org/officeDocument/2006/relationships/hyperlink" Target="http://www.noticiasdenavarra.com/2015/11/28/sociedad/navarra/sal-de-dudas-invade-las-calles-para-alertar-sobre-el-vih-sida" TargetMode="External"/><Relationship Id="rId229" Type="http://schemas.openxmlformats.org/officeDocument/2006/relationships/hyperlink" Target="http://www.navarrainformacion.es/2015/12/01/la-upna-trabaja-en-la-sensibilizacion-del-sida/" TargetMode="External"/><Relationship Id="rId19" Type="http://schemas.openxmlformats.org/officeDocument/2006/relationships/header" Target="header1.xml"/><Relationship Id="rId224" Type="http://schemas.openxmlformats.org/officeDocument/2006/relationships/hyperlink" Target="http://aloacomunicacion.com/category/eventos/" TargetMode="External"/><Relationship Id="rId240" Type="http://schemas.openxmlformats.org/officeDocument/2006/relationships/hyperlink" Target="http://www.noticiasdenavarra.com/2016/01/03/opinion/la-opinion-del-lector/mensajes-del-lector/retirada-una-obra-de-sensibilizacion-sobre-vih-del-techo-de-una-marquesina" TargetMode="External"/><Relationship Id="rId245" Type="http://schemas.openxmlformats.org/officeDocument/2006/relationships/hyperlink" Target="http://pamplonaactual.com/los-pacientes-de-hepatitis-c-abandonan-el-encierro-tras-constatar-un-cambio-en-la-estrategia-de-dispensacion-de-antiviricos/" TargetMode="External"/><Relationship Id="rId261" Type="http://schemas.openxmlformats.org/officeDocument/2006/relationships/hyperlink" Target="http://www.diariodenavarra.es/noticias/navarra/mas_navarra/2015/01/26/los_afectados_por_hepatitis_dan_por_finalizado_encierro_192709_2061.html" TargetMode="External"/><Relationship Id="rId266" Type="http://schemas.openxmlformats.org/officeDocument/2006/relationships/header" Target="header6.xml"/><Relationship Id="rId14" Type="http://schemas.openxmlformats.org/officeDocument/2006/relationships/image" Target="media/image4.jpeg"/><Relationship Id="rId30" Type="http://schemas.openxmlformats.org/officeDocument/2006/relationships/image" Target="media/image13.jpeg"/><Relationship Id="rId35" Type="http://schemas.openxmlformats.org/officeDocument/2006/relationships/chart" Target="charts/chart4.xml"/><Relationship Id="rId56" Type="http://schemas.openxmlformats.org/officeDocument/2006/relationships/image" Target="media/image18.jpeg"/><Relationship Id="rId77" Type="http://schemas.openxmlformats.org/officeDocument/2006/relationships/image" Target="media/image30.jpeg"/><Relationship Id="rId100" Type="http://schemas.openxmlformats.org/officeDocument/2006/relationships/image" Target="media/image52.png"/><Relationship Id="rId105" Type="http://schemas.openxmlformats.org/officeDocument/2006/relationships/hyperlink" Target="https://www.youtube.com/watch?v=sWMSeh8C98Y" TargetMode="External"/><Relationship Id="rId126" Type="http://schemas.openxmlformats.org/officeDocument/2006/relationships/hyperlink" Target="http://gonzalonicuesa.blogspot.com.es/2015/10/sal-de-dudas-contenedores-de-vidrio.html" TargetMode="External"/><Relationship Id="rId147" Type="http://schemas.openxmlformats.org/officeDocument/2006/relationships/hyperlink" Target="http://www.noticiasdenavarra.com/2016/01/03/opinion/la-opinion-del-lector/mensajes-del-lector/retirada-una-obra-de-sensibilizacion-sobre-vih-del-techo-de-una-marquesina" TargetMode="External"/><Relationship Id="rId168" Type="http://schemas.openxmlformats.org/officeDocument/2006/relationships/image" Target="media/image67.emf"/><Relationship Id="rId8" Type="http://schemas.openxmlformats.org/officeDocument/2006/relationships/hyperlink" Target="mailto:sare@pangea.org" TargetMode="External"/><Relationship Id="rId51" Type="http://schemas.openxmlformats.org/officeDocument/2006/relationships/footer" Target="footer5.xml"/><Relationship Id="rId72" Type="http://schemas.openxmlformats.org/officeDocument/2006/relationships/chart" Target="charts/chart18.xml"/><Relationship Id="rId93" Type="http://schemas.openxmlformats.org/officeDocument/2006/relationships/image" Target="media/image46.png"/><Relationship Id="rId98" Type="http://schemas.openxmlformats.org/officeDocument/2006/relationships/image" Target="media/image50.jpeg"/><Relationship Id="rId121" Type="http://schemas.openxmlformats.org/officeDocument/2006/relationships/hyperlink" Target="http://www.residuosprofesional.com/tag/sal-de-dudas/" TargetMode="External"/><Relationship Id="rId142" Type="http://schemas.openxmlformats.org/officeDocument/2006/relationships/hyperlink" Target="http://www.social-peek.com/Keywords/Errioxan" TargetMode="External"/><Relationship Id="rId163" Type="http://schemas.openxmlformats.org/officeDocument/2006/relationships/image" Target="media/image62.jpeg"/><Relationship Id="rId184" Type="http://schemas.openxmlformats.org/officeDocument/2006/relationships/hyperlink" Target="http://www.noticiasdenavarra.com/2015/06/28/sociedad/navarra/una-marcha-reivindica-en-pamplona-los-derechos-del-colectivo-lgtb" TargetMode="External"/><Relationship Id="rId189" Type="http://schemas.openxmlformats.org/officeDocument/2006/relationships/hyperlink" Target="http://www.noticiasdenavarra.com/2015/12/01/sociedad/navarra/el-parlamento-de-navarra-se-ilumina-de-rojo-con-motivo-del-dia-mundial-de-lucha-contra-el-sida" TargetMode="External"/><Relationship Id="rId219" Type="http://schemas.openxmlformats.org/officeDocument/2006/relationships/hyperlink" Target="http://gonzalonicuesa.blogspot.com.es/2015/10/sal-de-dudas-contenedores-de-vidrio.html" TargetMode="External"/><Relationship Id="rId3" Type="http://schemas.openxmlformats.org/officeDocument/2006/relationships/settings" Target="settings.xml"/><Relationship Id="rId214" Type="http://schemas.openxmlformats.org/officeDocument/2006/relationships/hyperlink" Target="http://www.residuosprofesional.com/tag/sal-de-dudas/" TargetMode="External"/><Relationship Id="rId230" Type="http://schemas.openxmlformats.org/officeDocument/2006/relationships/hyperlink" Target="http://hooz.pk/watch/LdlQ5uZKxAY/sal-de-dudas-spot.html" TargetMode="External"/><Relationship Id="rId235" Type="http://schemas.openxmlformats.org/officeDocument/2006/relationships/hyperlink" Target="http://www.social-peek.com/Keywords/Errioxan" TargetMode="External"/><Relationship Id="rId251" Type="http://schemas.openxmlformats.org/officeDocument/2006/relationships/hyperlink" Target="http://www.rtve.es/alacarta/videos/telenavarra/nav-20150114155500info-2/2951568/" TargetMode="External"/><Relationship Id="rId256" Type="http://schemas.openxmlformats.org/officeDocument/2006/relationships/hyperlink" Target="http://iurtvberriozar.blogspot.com.es/2015/01/hepatitisc-encierro-en-virgen-del.html" TargetMode="External"/><Relationship Id="rId25" Type="http://schemas.openxmlformats.org/officeDocument/2006/relationships/image" Target="media/image9.png"/><Relationship Id="rId46" Type="http://schemas.openxmlformats.org/officeDocument/2006/relationships/chart" Target="charts/chart15.xml"/><Relationship Id="rId67" Type="http://schemas.openxmlformats.org/officeDocument/2006/relationships/image" Target="media/image23.jpeg"/><Relationship Id="rId116" Type="http://schemas.openxmlformats.org/officeDocument/2006/relationships/hyperlink" Target="http://www.eitb.eus/es/radio/radio-euskadi/programas/boulevard/audios/detalle/3532864/sal-dudas-sare-vihradio-euskadi/" TargetMode="External"/><Relationship Id="rId137" Type="http://schemas.openxmlformats.org/officeDocument/2006/relationships/hyperlink" Target="http://hooz.pk/watch/LdlQ5uZKxAY/sal-de-dudas-spot.html" TargetMode="External"/><Relationship Id="rId158" Type="http://schemas.openxmlformats.org/officeDocument/2006/relationships/hyperlink" Target="http://cuatrovientosenred.blogspot.com.es/2015/11/dia-mundial-de-lucha-contra-el-vih-sida.html" TargetMode="External"/><Relationship Id="rId272" Type="http://schemas.openxmlformats.org/officeDocument/2006/relationships/fontTable" Target="fontTable.xml"/><Relationship Id="rId20" Type="http://schemas.openxmlformats.org/officeDocument/2006/relationships/header" Target="header2.xml"/><Relationship Id="rId41" Type="http://schemas.openxmlformats.org/officeDocument/2006/relationships/chart" Target="charts/chart10.xml"/><Relationship Id="rId62" Type="http://schemas.openxmlformats.org/officeDocument/2006/relationships/hyperlink" Target="http://www.noticiasdenavarra.com/2015/06/28/sociedad/navarra/una-marcha-reivindica-en-pamplona-los-derechos-del-colectivo-lgtb" TargetMode="External"/><Relationship Id="rId83" Type="http://schemas.openxmlformats.org/officeDocument/2006/relationships/image" Target="media/image36.png"/><Relationship Id="rId88" Type="http://schemas.openxmlformats.org/officeDocument/2006/relationships/image" Target="media/image41.png"/><Relationship Id="rId111" Type="http://schemas.openxmlformats.org/officeDocument/2006/relationships/hyperlink" Target="https://www.mcp.es/la-mancomunidad/noticias/la-mancomunidad-participa-en-la-campana-sal-de-dudas-para-recordar-la" TargetMode="External"/><Relationship Id="rId132" Type="http://schemas.openxmlformats.org/officeDocument/2006/relationships/hyperlink" Target="http://www.huarte.es/es/areas/cultura/actualidad/object.aspx?o=130515" TargetMode="External"/><Relationship Id="rId153" Type="http://schemas.openxmlformats.org/officeDocument/2006/relationships/image" Target="media/image61.jpeg"/><Relationship Id="rId174" Type="http://schemas.openxmlformats.org/officeDocument/2006/relationships/image" Target="media/image72.jpeg"/><Relationship Id="rId179" Type="http://schemas.openxmlformats.org/officeDocument/2006/relationships/image" Target="media/image77.emf"/><Relationship Id="rId195" Type="http://schemas.openxmlformats.org/officeDocument/2006/relationships/hyperlink" Target="http://www.parlamentodenavarra.es/inicio/comunicacion/dec-inst-polit.aspx?idnoticia=7111" TargetMode="External"/><Relationship Id="rId209" Type="http://schemas.openxmlformats.org/officeDocument/2006/relationships/hyperlink" Target="http://www.eitb.eus/es/radio/radio-euskadi/programas/boulevard/audios/detalle/3532864/sal-dudas-sare-vihradio-euskadi/" TargetMode="External"/><Relationship Id="rId190" Type="http://schemas.openxmlformats.org/officeDocument/2006/relationships/hyperlink" Target="http://www.sare-vih.org/es/noticias/generales/161-1-diciembre-2015.html" TargetMode="External"/><Relationship Id="rId204" Type="http://schemas.openxmlformats.org/officeDocument/2006/relationships/hyperlink" Target="http://pamplonaactual.com/sal-de-dudas-arte-reciclaje-y-tecnologia-con-visibilidad-social-para-recordar-la-importancia-de-la-prevencion-del-vih/" TargetMode="External"/><Relationship Id="rId220" Type="http://schemas.openxmlformats.org/officeDocument/2006/relationships/hyperlink" Target="https://www.androidpit.com/app/org.sare.saldedudas" TargetMode="External"/><Relationship Id="rId225" Type="http://schemas.openxmlformats.org/officeDocument/2006/relationships/hyperlink" Target="http://www.huarte.es/es/areas/cultura/actualidad/object.aspx?o=130515" TargetMode="External"/><Relationship Id="rId241" Type="http://schemas.openxmlformats.org/officeDocument/2006/relationships/hyperlink" Target="http://vistoenlaweb.org/2015/01/15/la-policia-desaloja-a-enfermos-de-hepatitis-c-encerrados-en-un-hospital-de-pamplona-video/" TargetMode="External"/><Relationship Id="rId246" Type="http://schemas.openxmlformats.org/officeDocument/2006/relationships/hyperlink" Target="http://www.eitb.eus/es/noticias/sociedad/detalle/2885140/hepatitis-c-encierro-navarra--desalojan-hospital-afectados/" TargetMode="External"/><Relationship Id="rId267" Type="http://schemas.openxmlformats.org/officeDocument/2006/relationships/header" Target="header7.xml"/><Relationship Id="rId15" Type="http://schemas.openxmlformats.org/officeDocument/2006/relationships/image" Target="media/image5.jpeg"/><Relationship Id="rId36" Type="http://schemas.openxmlformats.org/officeDocument/2006/relationships/chart" Target="charts/chart5.xml"/><Relationship Id="rId57" Type="http://schemas.openxmlformats.org/officeDocument/2006/relationships/image" Target="media/image19.png"/><Relationship Id="rId106" Type="http://schemas.openxmlformats.org/officeDocument/2006/relationships/hyperlink" Target="https://es-es.facebook.com/RadioPamplona/photos/a.263897633650156.69442.251370041569582/1057069874332924/" TargetMode="External"/><Relationship Id="rId127" Type="http://schemas.openxmlformats.org/officeDocument/2006/relationships/hyperlink" Target="https://www.androidpit.com/app/org.sare.saldedudas" TargetMode="External"/><Relationship Id="rId262" Type="http://schemas.openxmlformats.org/officeDocument/2006/relationships/hyperlink" Target="http://www.noticiasdenavarra.com/2015/01/15/sociedad/navarra/la-policia-foral-desaloja-a-los-enfermos-de-hepatitis-c-aunque-mantienen-su-protesta-en-los-locales-sindicales-del-chn" TargetMode="External"/><Relationship Id="rId10" Type="http://schemas.openxmlformats.org/officeDocument/2006/relationships/image" Target="media/image2.jpeg"/><Relationship Id="rId31" Type="http://schemas.openxmlformats.org/officeDocument/2006/relationships/image" Target="media/image14.jpeg"/><Relationship Id="rId52" Type="http://schemas.openxmlformats.org/officeDocument/2006/relationships/header" Target="header5.xml"/><Relationship Id="rId73" Type="http://schemas.openxmlformats.org/officeDocument/2006/relationships/image" Target="media/image26.png"/><Relationship Id="rId78" Type="http://schemas.openxmlformats.org/officeDocument/2006/relationships/image" Target="media/image31.jpeg"/><Relationship Id="rId94" Type="http://schemas.openxmlformats.org/officeDocument/2006/relationships/image" Target="media/image47.emf"/><Relationship Id="rId99" Type="http://schemas.openxmlformats.org/officeDocument/2006/relationships/image" Target="media/image51.png"/><Relationship Id="rId101" Type="http://schemas.openxmlformats.org/officeDocument/2006/relationships/image" Target="media/image53.jpeg"/><Relationship Id="rId122" Type="http://schemas.openxmlformats.org/officeDocument/2006/relationships/hyperlink" Target="https://play.google.com/store/apps/details?id=org.sare.saldedudas&amp;hl=es" TargetMode="External"/><Relationship Id="rId143" Type="http://schemas.openxmlformats.org/officeDocument/2006/relationships/hyperlink" Target="http://sal-de-dudas.appstor.io/" TargetMode="External"/><Relationship Id="rId148" Type="http://schemas.openxmlformats.org/officeDocument/2006/relationships/image" Target="media/image56.jpeg"/><Relationship Id="rId164" Type="http://schemas.openxmlformats.org/officeDocument/2006/relationships/image" Target="media/image63.jpeg"/><Relationship Id="rId169" Type="http://schemas.openxmlformats.org/officeDocument/2006/relationships/image" Target="media/image68.jpeg"/><Relationship Id="rId185" Type="http://schemas.openxmlformats.org/officeDocument/2006/relationships/hyperlink" Target="http://www.parlamentodenavarra.es/inicio/comunicacion/noticias-y-actualidad.aspx?idnoticia=6701" TargetMode="External"/><Relationship Id="rId4" Type="http://schemas.openxmlformats.org/officeDocument/2006/relationships/webSettings" Target="webSettings.xml"/><Relationship Id="rId9" Type="http://schemas.openxmlformats.org/officeDocument/2006/relationships/hyperlink" Target="http://www.sare-vih.org" TargetMode="External"/><Relationship Id="rId180" Type="http://schemas.openxmlformats.org/officeDocument/2006/relationships/image" Target="media/image78.png"/><Relationship Id="rId210" Type="http://schemas.openxmlformats.org/officeDocument/2006/relationships/hyperlink" Target="https://itunes.apple.com/es/app/sal-de-dudas/id1040418578?mt=8" TargetMode="External"/><Relationship Id="rId215" Type="http://schemas.openxmlformats.org/officeDocument/2006/relationships/hyperlink" Target="https://play.google.com/store/apps/details?id=org.sare.saldedudas&amp;hl=es" TargetMode="External"/><Relationship Id="rId236" Type="http://schemas.openxmlformats.org/officeDocument/2006/relationships/hyperlink" Target="http://sal-de-dudas.appstor.io/" TargetMode="External"/><Relationship Id="rId257" Type="http://schemas.openxmlformats.org/officeDocument/2006/relationships/hyperlink" Target="http://parlamentarios.publicacionmedica.com/noticia/la-oposicion-constata-que-los-afectados-por-hepatitis-c-estan-recibiendo-los-nuevos-tratamientos" TargetMode="External"/><Relationship Id="rId26" Type="http://schemas.openxmlformats.org/officeDocument/2006/relationships/hyperlink" Target="http://www.plataformanatc.org/wp-content/uploads/2015/09/programa38.png" TargetMode="External"/><Relationship Id="rId231" Type="http://schemas.openxmlformats.org/officeDocument/2006/relationships/hyperlink" Target="http://www.radiorebelderepublicana.org/2015/11/hoy-en-nuestras-entrevistas-estara.html" TargetMode="External"/><Relationship Id="rId252" Type="http://schemas.openxmlformats.org/officeDocument/2006/relationships/hyperlink" Target="http://ecodiario.eleconomista.es/salud/noticias/6383480/01/15/La-Policia-impide-el-encierro-de-los-enfermos-de-hepatitis-C-para-reclamar-los-nuevos-tratamientos.html" TargetMode="External"/><Relationship Id="rId273" Type="http://schemas.openxmlformats.org/officeDocument/2006/relationships/theme" Target="theme/theme1.xml"/><Relationship Id="rId47" Type="http://schemas.openxmlformats.org/officeDocument/2006/relationships/chart" Target="charts/chart16.xml"/><Relationship Id="rId68" Type="http://schemas.openxmlformats.org/officeDocument/2006/relationships/hyperlink" Target="https://youtu.be/JMGsAoicmMc" TargetMode="External"/><Relationship Id="rId89" Type="http://schemas.openxmlformats.org/officeDocument/2006/relationships/image" Target="media/image42.png"/><Relationship Id="rId112" Type="http://schemas.openxmlformats.org/officeDocument/2006/relationships/hyperlink" Target="http://pamplonaactual.com/sal-de-dudas-arte-reciclaje-y-tecnologia-con-visibilidad-social-para-recordar-la-importancia-de-la-prevencion-del-vih/" TargetMode="External"/><Relationship Id="rId133" Type="http://schemas.openxmlformats.org/officeDocument/2006/relationships/hyperlink" Target="https://www.mobileaction.co/app/android/us/sal-de-dudas/org.sare.saldedudas" TargetMode="External"/><Relationship Id="rId154" Type="http://schemas.openxmlformats.org/officeDocument/2006/relationships/hyperlink" Target="http://pamplonaactual.com/solidaridad-con-la-lucha-contra-el-vihsida/" TargetMode="External"/><Relationship Id="rId175" Type="http://schemas.openxmlformats.org/officeDocument/2006/relationships/image" Target="media/image73.png"/><Relationship Id="rId196" Type="http://schemas.openxmlformats.org/officeDocument/2006/relationships/hyperlink" Target="http://www.parlamentodenavarra.es/inicio/comunicacion/noticias-y-actualidad.aspx?idnoticia=7113" TargetMode="External"/><Relationship Id="rId200" Type="http://schemas.openxmlformats.org/officeDocument/2006/relationships/hyperlink" Target="https://www.facebook.com/escueladeartepamplona/posts/867070040077232?comment_id=867242060060030&amp;comment_tracking=%7b%22tn%22%3A%22R%22%7d" TargetMode="External"/><Relationship Id="rId16" Type="http://schemas.openxmlformats.org/officeDocument/2006/relationships/image" Target="media/image6.jpeg"/><Relationship Id="rId221" Type="http://schemas.openxmlformats.org/officeDocument/2006/relationships/hyperlink" Target="http://www.ivoox.com/sal-dudas-haciendote-prueba-audios-mp3_rf_8882105_1.html" TargetMode="External"/><Relationship Id="rId242" Type="http://schemas.openxmlformats.org/officeDocument/2006/relationships/hyperlink" Target="http://www.europapress.es/navarra/noticia-impiden-encierro-enfermos-hepatitis-reclamar-nuevos-tratamientos-20150110160655.html" TargetMode="External"/><Relationship Id="rId263" Type="http://schemas.openxmlformats.org/officeDocument/2006/relationships/hyperlink" Target="http://www.eitb.eus/es/noticias/sociedad/detalle/2885140/hepatitis-c-encierro-navarra--desalojan-hospital-afectados/" TargetMode="External"/><Relationship Id="rId37" Type="http://schemas.openxmlformats.org/officeDocument/2006/relationships/chart" Target="charts/chart6.xml"/><Relationship Id="rId58" Type="http://schemas.openxmlformats.org/officeDocument/2006/relationships/image" Target="media/image20.jpeg"/><Relationship Id="rId79" Type="http://schemas.openxmlformats.org/officeDocument/2006/relationships/image" Target="media/image32.jpeg"/><Relationship Id="rId102" Type="http://schemas.openxmlformats.org/officeDocument/2006/relationships/image" Target="media/image54.jpeg"/><Relationship Id="rId123" Type="http://schemas.openxmlformats.org/officeDocument/2006/relationships/hyperlink" Target="http://www.navarra.com/articulo/revista/llenan-arte-contenedores-concienciar-vih-campana-sal-dudas/20151003134447003534.html" TargetMode="External"/><Relationship Id="rId144" Type="http://schemas.openxmlformats.org/officeDocument/2006/relationships/hyperlink" Target="http://www.oninstagram.com/saldedudas" TargetMode="External"/><Relationship Id="rId90" Type="http://schemas.openxmlformats.org/officeDocument/2006/relationships/image" Target="media/image43.png"/><Relationship Id="rId165" Type="http://schemas.openxmlformats.org/officeDocument/2006/relationships/image" Target="media/image64.jpeg"/><Relationship Id="rId186" Type="http://schemas.openxmlformats.org/officeDocument/2006/relationships/hyperlink" Target="http://www.eldiario.es/norte/navarra/ultima_hora/colectivo-LGTBI-conmemora-Parlamento-Navarra_0_402810196.html" TargetMode="External"/><Relationship Id="rId211" Type="http://schemas.openxmlformats.org/officeDocument/2006/relationships/hyperlink" Target="http://www.naiz.eus/es/agenda/evento/arte-reciclaje-y-tecnologia-sensibilizan-sobre-el-vih" TargetMode="External"/><Relationship Id="rId232" Type="http://schemas.openxmlformats.org/officeDocument/2006/relationships/hyperlink" Target="https://dc-7368-704979921.eu-west-1.elb.amazonaws.com/eu/mankomunitatea/albisteak/sal-de-dudas-ziur-izan-zaitez-kanpainan-parte-hartu-du-mankomunitateak" TargetMode="External"/><Relationship Id="rId253" Type="http://schemas.openxmlformats.org/officeDocument/2006/relationships/hyperlink" Target="http://evl1900845.eu.verio.net/2015/01/27/sociedad/navarra/la-presion-y-encierro-logran-duplicar-los-tratamientos-para-la-hepatitis-c-en-navarra" TargetMode="External"/><Relationship Id="rId27" Type="http://schemas.openxmlformats.org/officeDocument/2006/relationships/image" Target="media/image10.png"/><Relationship Id="rId48" Type="http://schemas.openxmlformats.org/officeDocument/2006/relationships/chart" Target="charts/chart17.xml"/><Relationship Id="rId69" Type="http://schemas.openxmlformats.org/officeDocument/2006/relationships/hyperlink" Target="http://www.diariodenavarra.es/noticias/navarra/mas_navarra/2015/09/01/aumentan_los_casos_infeccion_por_vih_atribuibles_transmision_sexual_244467_2061.html" TargetMode="External"/><Relationship Id="rId113" Type="http://schemas.openxmlformats.org/officeDocument/2006/relationships/hyperlink" Target="http://www.centrohuarte.es/actualidad/sal-de-dudas-arte-reciclaje-y-tecnologia-con-visibilidad-social-para-recordar-la-importancia-de-la-prevencion-del-vih/" TargetMode="External"/><Relationship Id="rId134" Type="http://schemas.openxmlformats.org/officeDocument/2006/relationships/hyperlink" Target="https://www.unavarra.es/actualidad/latest-news?contentId=216981" TargetMode="External"/><Relationship Id="rId80" Type="http://schemas.openxmlformats.org/officeDocument/2006/relationships/image" Target="media/image33.jpeg"/><Relationship Id="rId155" Type="http://schemas.openxmlformats.org/officeDocument/2006/relationships/hyperlink" Target="http://www.noticiasdenavarra.com/2015/12/01/sociedad/navarra/el-parlamento-de-navarra-se-ilumina-de-rojo-con-motivo-del-dia-mundial-de-lucha-contra-el-sida" TargetMode="External"/><Relationship Id="rId176" Type="http://schemas.openxmlformats.org/officeDocument/2006/relationships/image" Target="media/image74.png"/><Relationship Id="rId197" Type="http://schemas.openxmlformats.org/officeDocument/2006/relationships/hyperlink" Target="http://pamplonaactual.com/el-ayuntamiento-retira-la-concertina-en-la-parada-de-sarasate-para-evitar-problemas-en-nochevieja/" TargetMode="External"/><Relationship Id="rId201" Type="http://schemas.openxmlformats.org/officeDocument/2006/relationships/hyperlink" Target="http://www.centrohuarte.es/exposiciones/exposiciones-actuales-sal-de-dudas/" TargetMode="External"/><Relationship Id="rId222" Type="http://schemas.openxmlformats.org/officeDocument/2006/relationships/hyperlink" Target="http://www.appdownloader.net/Android/App/2136678/org.sare.saldedudas/Download" TargetMode="External"/><Relationship Id="rId243" Type="http://schemas.openxmlformats.org/officeDocument/2006/relationships/hyperlink" Target="http://www.diariodenavarra.es/noticias/navarra/mas_navarra/2015/01/09/afectados_por_hepatitis_anuncian_encierro_para_reclamar_nuevos_tratamientos_190495_2061.html" TargetMode="External"/><Relationship Id="rId264" Type="http://schemas.openxmlformats.org/officeDocument/2006/relationships/hyperlink" Target="http://www.noticiasdenavarra.com/2015/05/20/especiales/elecciones-24-m/la-gestion-en-salud-solivianta-a-la-ciudadania" TargetMode="External"/><Relationship Id="rId17" Type="http://schemas.openxmlformats.org/officeDocument/2006/relationships/image" Target="media/image7.jpeg"/><Relationship Id="rId38" Type="http://schemas.openxmlformats.org/officeDocument/2006/relationships/chart" Target="charts/chart7.xml"/><Relationship Id="rId59" Type="http://schemas.openxmlformats.org/officeDocument/2006/relationships/image" Target="media/image21.jpeg"/><Relationship Id="rId103" Type="http://schemas.openxmlformats.org/officeDocument/2006/relationships/image" Target="media/image55.png"/><Relationship Id="rId124" Type="http://schemas.openxmlformats.org/officeDocument/2006/relationships/hyperlink" Target="https://www.youtube.com/watch?v=qCUWLh-ItEQ" TargetMode="External"/><Relationship Id="rId70" Type="http://schemas.openxmlformats.org/officeDocument/2006/relationships/image" Target="media/image24.jpeg"/><Relationship Id="rId91" Type="http://schemas.openxmlformats.org/officeDocument/2006/relationships/image" Target="media/image44.png"/><Relationship Id="rId145" Type="http://schemas.openxmlformats.org/officeDocument/2006/relationships/hyperlink" Target="http://www.noticiasdenavarra.com/2015/10/03/sociedad/navarra/rebrota-el-vih-en-navarra-que-llega-ya-a-1107-personas" TargetMode="External"/><Relationship Id="rId166" Type="http://schemas.openxmlformats.org/officeDocument/2006/relationships/image" Target="media/image65.jpeg"/><Relationship Id="rId187" Type="http://schemas.openxmlformats.org/officeDocument/2006/relationships/hyperlink" Target="http://www.noticiasdenavarra.com/2015/06/26/sociedad/navarra/la-bandera-arcoiris-del-colectivo-lgtbi-colorea-el-parlamento" TargetMode="External"/><Relationship Id="rId1" Type="http://schemas.openxmlformats.org/officeDocument/2006/relationships/numbering" Target="numbering.xml"/><Relationship Id="rId212" Type="http://schemas.openxmlformats.org/officeDocument/2006/relationships/hyperlink" Target="http://midestudio.com/index.php?/ongoing/intervencion-sal-de-dudas/" TargetMode="External"/><Relationship Id="rId233" Type="http://schemas.openxmlformats.org/officeDocument/2006/relationships/hyperlink" Target="http://applion.jp/android/app/org.sare.saldedudas/" TargetMode="External"/><Relationship Id="rId254" Type="http://schemas.openxmlformats.org/officeDocument/2006/relationships/hyperlink" Target="http://www.navarra.es/home_es/Actualidad/Sala+de+prensa/Noticias/2015/01/13/Afectados+hepatitis+C+nuevos+tratamientos+Vera.htm" TargetMode="External"/><Relationship Id="rId28" Type="http://schemas.openxmlformats.org/officeDocument/2006/relationships/image" Target="media/image11.jpeg"/><Relationship Id="rId49" Type="http://schemas.openxmlformats.org/officeDocument/2006/relationships/header" Target="header4.xml"/><Relationship Id="rId114" Type="http://schemas.openxmlformats.org/officeDocument/2006/relationships/hyperlink" Target="https://www.youtube.com/channel/UCjsnahUKWl23M8Ut0qCvwkQ"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Hoja_de_c_lculo_de_Microsoft_Office_Excel10.xlsx"/><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2" Type="http://schemas.openxmlformats.org/officeDocument/2006/relationships/package" Target="../embeddings/Hoja_de_c_lculo_de_Microsoft_Office_Excel11.xlsx"/><Relationship Id="rId1" Type="http://schemas.openxmlformats.org/officeDocument/2006/relationships/themeOverride" Target="../theme/themeOverride8.xml"/></Relationships>
</file>

<file path=word/charts/_rels/chart12.xml.rels><?xml version="1.0" encoding="UTF-8" standalone="yes"?>
<Relationships xmlns="http://schemas.openxmlformats.org/package/2006/relationships"><Relationship Id="rId2" Type="http://schemas.openxmlformats.org/officeDocument/2006/relationships/package" Target="../embeddings/Hoja_de_c_lculo_de_Microsoft_Office_Excel12.xlsx"/><Relationship Id="rId1" Type="http://schemas.openxmlformats.org/officeDocument/2006/relationships/themeOverride" Target="../theme/themeOverride9.xml"/></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Hoja_de_c_lculo_de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Hoja_de_c_lculo_de_Microsoft_Office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Hoja_de_c_lculo_de_Microsoft_Office_Excel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Office_Excel5.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Office_Excel6.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Hoja_de_c_lculo_de_Microsoft_Office_Excel7.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Hoja_de_c_lculo_de_Microsoft_Office_Excel8.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package" Target="../embeddings/Hoja_de_c_lculo_de_Microsoft_Office_Excel9.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lang val="es-ES"/>
  <c:chart>
    <c:autoTitleDeleted val="1"/>
    <c:view3D>
      <c:hPercent val="63"/>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1776061776061784E-2"/>
          <c:y val="5.9288537549407119E-2"/>
          <c:w val="0.66988416988416988"/>
          <c:h val="0.7786561264822135"/>
        </c:manualLayout>
      </c:layout>
      <c:bar3DChart>
        <c:barDir val="col"/>
        <c:grouping val="clustered"/>
        <c:ser>
          <c:idx val="0"/>
          <c:order val="0"/>
          <c:tx>
            <c:strRef>
              <c:f>Sheet1!$A$2</c:f>
              <c:strCache>
                <c:ptCount val="1"/>
                <c:pt idx="0">
                  <c:v>Personas entrevistadas </c:v>
                </c:pt>
              </c:strCache>
            </c:strRef>
          </c:tx>
          <c:spPr>
            <a:solidFill>
              <a:srgbClr val="9999FF"/>
            </a:solidFill>
            <a:ln w="12700">
              <a:solidFill>
                <a:srgbClr val="000000"/>
              </a:solidFill>
              <a:prstDash val="solid"/>
            </a:ln>
          </c:spPr>
          <c:dLbls>
            <c:spPr>
              <a:noFill/>
              <a:ln w="25400">
                <a:noFill/>
              </a:ln>
            </c:spPr>
            <c:txPr>
              <a:bodyPr/>
              <a:lstStyle/>
              <a:p>
                <a:pPr>
                  <a:defRPr sz="1100" b="1" i="0" u="none" strike="noStrike" baseline="0">
                    <a:solidFill>
                      <a:srgbClr val="000000"/>
                    </a:solidFill>
                    <a:latin typeface="Arial"/>
                    <a:ea typeface="Arial"/>
                    <a:cs typeface="Arial"/>
                  </a:defRPr>
                </a:pPr>
                <a:endParaRPr lang="es-ES"/>
              </a:p>
            </c:txPr>
            <c:showVal val="1"/>
          </c:dLbls>
          <c:cat>
            <c:strRef>
              <c:f>Sheet1!$B$1:$E$1</c:f>
              <c:strCache>
                <c:ptCount val="3"/>
                <c:pt idx="0">
                  <c:v>PCV/S</c:v>
                </c:pt>
                <c:pt idx="1">
                  <c:v>S.Q.</c:v>
                </c:pt>
                <c:pt idx="2">
                  <c:v>Otros</c:v>
                </c:pt>
              </c:strCache>
            </c:strRef>
          </c:cat>
          <c:val>
            <c:numRef>
              <c:f>Sheet1!$B$2:$E$2</c:f>
              <c:numCache>
                <c:formatCode>General</c:formatCode>
                <c:ptCount val="4"/>
                <c:pt idx="0">
                  <c:v>22</c:v>
                </c:pt>
                <c:pt idx="1">
                  <c:v>20</c:v>
                </c:pt>
                <c:pt idx="2">
                  <c:v>6</c:v>
                </c:pt>
              </c:numCache>
            </c:numRef>
          </c:val>
        </c:ser>
        <c:dLbls>
          <c:showVal val="1"/>
        </c:dLbls>
        <c:gapDepth val="0"/>
        <c:shape val="box"/>
        <c:axId val="118680576"/>
        <c:axId val="120144640"/>
        <c:axId val="0"/>
      </c:bar3DChart>
      <c:catAx>
        <c:axId val="118680576"/>
        <c:scaling>
          <c:orientation val="minMax"/>
        </c:scaling>
        <c:axPos val="b"/>
        <c:numFmt formatCode="General" sourceLinked="1"/>
        <c:tickLblPos val="low"/>
        <c:spPr>
          <a:ln w="3175">
            <a:solidFill>
              <a:srgbClr val="000000"/>
            </a:solidFill>
            <a:prstDash val="solid"/>
          </a:ln>
        </c:spPr>
        <c:txPr>
          <a:bodyPr rot="0" vert="horz"/>
          <a:lstStyle/>
          <a:p>
            <a:pPr>
              <a:defRPr sz="1100" b="1" i="0" u="none" strike="noStrike" baseline="0">
                <a:solidFill>
                  <a:srgbClr val="000000"/>
                </a:solidFill>
                <a:latin typeface="Arial"/>
                <a:ea typeface="Arial"/>
                <a:cs typeface="Arial"/>
              </a:defRPr>
            </a:pPr>
            <a:endParaRPr lang="es-ES"/>
          </a:p>
        </c:txPr>
        <c:crossAx val="120144640"/>
        <c:crosses val="autoZero"/>
        <c:auto val="1"/>
        <c:lblAlgn val="ctr"/>
        <c:lblOffset val="100"/>
        <c:tickLblSkip val="1"/>
        <c:tickMarkSkip val="1"/>
      </c:catAx>
      <c:valAx>
        <c:axId val="120144640"/>
        <c:scaling>
          <c:orientation val="minMax"/>
          <c:min val="0"/>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100" b="1" i="0" u="none" strike="noStrike" baseline="0">
                <a:solidFill>
                  <a:srgbClr val="000000"/>
                </a:solidFill>
                <a:latin typeface="Arial"/>
                <a:ea typeface="Arial"/>
                <a:cs typeface="Arial"/>
              </a:defRPr>
            </a:pPr>
            <a:endParaRPr lang="es-ES"/>
          </a:p>
        </c:txPr>
        <c:crossAx val="118680576"/>
        <c:crosses val="autoZero"/>
        <c:crossBetween val="between"/>
        <c:majorUnit val="5"/>
        <c:minorUnit val="5"/>
      </c:valAx>
      <c:spPr>
        <a:noFill/>
        <a:ln w="25400">
          <a:noFill/>
        </a:ln>
      </c:spPr>
    </c:plotArea>
    <c:legend>
      <c:legendPos val="r"/>
      <c:layout>
        <c:manualLayout>
          <c:xMode val="edge"/>
          <c:yMode val="edge"/>
          <c:x val="0.71428571428571441"/>
          <c:y val="0.4703557312252965"/>
          <c:w val="0.27220077220077227"/>
          <c:h val="0.25296442687747039"/>
        </c:manualLayout>
      </c:layout>
      <c:spPr>
        <a:noFill/>
        <a:ln w="3175">
          <a:solidFill>
            <a:srgbClr val="000000"/>
          </a:solidFill>
          <a:prstDash val="solid"/>
        </a:ln>
      </c:spPr>
      <c:txPr>
        <a:bodyPr/>
        <a:lstStyle/>
        <a:p>
          <a:pPr>
            <a:defRPr sz="1010"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1100" b="1" i="0" u="none" strike="noStrike" baseline="0">
          <a:solidFill>
            <a:srgbClr val="000000"/>
          </a:solidFill>
          <a:latin typeface="Arial"/>
          <a:ea typeface="Arial"/>
          <a:cs typeface="Arial"/>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9772727272727272E-2"/>
          <c:y val="4.5833333333333441E-2"/>
          <c:w val="0.64772727272727348"/>
          <c:h val="0.78333333333333333"/>
        </c:manualLayout>
      </c:layout>
      <c:barChart>
        <c:barDir val="bar"/>
        <c:grouping val="clustered"/>
        <c:ser>
          <c:idx val="0"/>
          <c:order val="0"/>
          <c:tx>
            <c:strRef>
              <c:f>Sheet1!$A$2</c:f>
              <c:strCache>
                <c:ptCount val="1"/>
                <c:pt idx="0">
                  <c:v>Conocimiento de SARE</c:v>
                </c:pt>
              </c:strCache>
            </c:strRef>
          </c:tx>
          <c:spPr>
            <a:solidFill>
              <a:srgbClr val="9999FF"/>
            </a:solidFill>
            <a:ln w="12683">
              <a:solidFill>
                <a:srgbClr val="000000"/>
              </a:solidFill>
              <a:prstDash val="solid"/>
            </a:ln>
          </c:spPr>
          <c:dLbls>
            <c:dLbl>
              <c:idx val="4"/>
              <c:layout>
                <c:manualLayout>
                  <c:x val="2.0026211751725361E-2"/>
                  <c:y val="-3.5164031493262589E-2"/>
                </c:manualLayout>
              </c:layout>
              <c:spPr>
                <a:noFill/>
                <a:ln w="25365">
                  <a:noFill/>
                </a:ln>
              </c:spPr>
              <c:txPr>
                <a:bodyPr/>
                <a:lstStyle/>
                <a:p>
                  <a:pPr>
                    <a:defRPr sz="874" b="1" i="0" u="none" strike="noStrike" baseline="0">
                      <a:solidFill>
                        <a:srgbClr val="000000"/>
                      </a:solidFill>
                      <a:latin typeface="Arial"/>
                      <a:ea typeface="Arial"/>
                      <a:cs typeface="Arial"/>
                    </a:defRPr>
                  </a:pPr>
                  <a:endParaRPr lang="es-ES"/>
                </a:p>
              </c:txPr>
              <c:dLblPos val="outEnd"/>
              <c:showLegendKey val="1"/>
              <c:showCatName val="1"/>
            </c:dLbl>
            <c:spPr>
              <a:noFill/>
              <a:ln w="25365">
                <a:noFill/>
              </a:ln>
            </c:spPr>
            <c:txPr>
              <a:bodyPr/>
              <a:lstStyle/>
              <a:p>
                <a:pPr>
                  <a:defRPr sz="1049" b="1" i="0" u="none" strike="noStrike" baseline="0">
                    <a:solidFill>
                      <a:srgbClr val="000000"/>
                    </a:solidFill>
                    <a:latin typeface="Arial"/>
                    <a:ea typeface="Arial"/>
                    <a:cs typeface="Arial"/>
                  </a:defRPr>
                </a:pPr>
                <a:endParaRPr lang="es-ES"/>
              </a:p>
            </c:txPr>
            <c:showLegendKey val="1"/>
            <c:showCatName val="1"/>
          </c:dLbls>
          <c:cat>
            <c:strRef>
              <c:f>Sheet1!$B$1:$F$1</c:f>
              <c:strCache>
                <c:ptCount val="5"/>
                <c:pt idx="0">
                  <c:v>Atención Primaria</c:v>
                </c:pt>
                <c:pt idx="1">
                  <c:v>Local público</c:v>
                </c:pt>
                <c:pt idx="2">
                  <c:v>Amigos/as</c:v>
                </c:pt>
                <c:pt idx="3">
                  <c:v>internet</c:v>
                </c:pt>
                <c:pt idx="4">
                  <c:v>Universidad</c:v>
                </c:pt>
              </c:strCache>
            </c:strRef>
          </c:cat>
          <c:val>
            <c:numRef>
              <c:f>Sheet1!$B$2:$F$2</c:f>
              <c:numCache>
                <c:formatCode>General</c:formatCode>
                <c:ptCount val="5"/>
                <c:pt idx="0">
                  <c:v>1</c:v>
                </c:pt>
                <c:pt idx="1">
                  <c:v>2</c:v>
                </c:pt>
                <c:pt idx="2">
                  <c:v>7</c:v>
                </c:pt>
                <c:pt idx="3">
                  <c:v>50</c:v>
                </c:pt>
                <c:pt idx="4">
                  <c:v>15</c:v>
                </c:pt>
              </c:numCache>
            </c:numRef>
          </c:val>
        </c:ser>
        <c:axId val="215819008"/>
        <c:axId val="215820544"/>
      </c:barChart>
      <c:catAx>
        <c:axId val="215819008"/>
        <c:scaling>
          <c:orientation val="minMax"/>
        </c:scaling>
        <c:axPos val="l"/>
        <c:tickLblPos val="none"/>
        <c:spPr>
          <a:ln w="3171">
            <a:solidFill>
              <a:srgbClr val="000000"/>
            </a:solidFill>
            <a:prstDash val="solid"/>
          </a:ln>
        </c:spPr>
        <c:crossAx val="215820544"/>
        <c:crosses val="autoZero"/>
        <c:auto val="1"/>
        <c:lblAlgn val="ctr"/>
        <c:lblOffset val="100"/>
        <c:tickMarkSkip val="1"/>
      </c:catAx>
      <c:valAx>
        <c:axId val="215820544"/>
        <c:scaling>
          <c:orientation val="minMax"/>
        </c:scaling>
        <c:axPos val="b"/>
        <c:majorGridlines>
          <c:spPr>
            <a:ln w="3171">
              <a:solidFill>
                <a:srgbClr val="000000"/>
              </a:solidFill>
              <a:prstDash val="solid"/>
            </a:ln>
          </c:spPr>
        </c:majorGridlines>
        <c:numFmt formatCode="General" sourceLinked="1"/>
        <c:tickLblPos val="nextTo"/>
        <c:spPr>
          <a:ln w="3171">
            <a:solidFill>
              <a:srgbClr val="000000"/>
            </a:solidFill>
            <a:prstDash val="solid"/>
          </a:ln>
        </c:spPr>
        <c:txPr>
          <a:bodyPr rot="0" vert="horz"/>
          <a:lstStyle/>
          <a:p>
            <a:pPr>
              <a:defRPr sz="1049" b="1" i="0" u="none" strike="noStrike" baseline="0">
                <a:solidFill>
                  <a:srgbClr val="000000"/>
                </a:solidFill>
                <a:latin typeface="Arial"/>
                <a:ea typeface="Arial"/>
                <a:cs typeface="Arial"/>
              </a:defRPr>
            </a:pPr>
            <a:endParaRPr lang="es-ES"/>
          </a:p>
        </c:txPr>
        <c:crossAx val="215819008"/>
        <c:crosses val="autoZero"/>
        <c:crossBetween val="between"/>
      </c:valAx>
      <c:spPr>
        <a:noFill/>
        <a:ln w="25373">
          <a:noFill/>
        </a:ln>
      </c:spPr>
    </c:plotArea>
    <c:legend>
      <c:legendPos val="r"/>
      <c:layout>
        <c:manualLayout>
          <c:xMode val="edge"/>
          <c:yMode val="edge"/>
          <c:wMode val="edge"/>
          <c:hMode val="edge"/>
          <c:x val="0.72537878787878785"/>
          <c:y val="0.35000000000000003"/>
          <c:w val="0.99242424242424243"/>
          <c:h val="0.5166666666666665"/>
        </c:manualLayout>
      </c:layout>
      <c:spPr>
        <a:noFill/>
        <a:ln w="3171">
          <a:solidFill>
            <a:srgbClr val="000000"/>
          </a:solidFill>
          <a:prstDash val="solid"/>
        </a:ln>
      </c:spPr>
      <c:txPr>
        <a:bodyPr/>
        <a:lstStyle/>
        <a:p>
          <a:pPr>
            <a:defRPr sz="964" b="1" i="0" u="none" strike="noStrike" baseline="0">
              <a:solidFill>
                <a:srgbClr val="000000"/>
              </a:solidFill>
              <a:latin typeface="Arial"/>
              <a:ea typeface="Arial"/>
              <a:cs typeface="Arial"/>
            </a:defRPr>
          </a:pPr>
          <a:endParaRPr lang="es-ES"/>
        </a:p>
      </c:txPr>
    </c:legend>
    <c:plotVisOnly val="1"/>
    <c:dispBlanksAs val="gap"/>
  </c:chart>
  <c:spPr>
    <a:noFill/>
    <a:ln w="6343" cap="flat" cmpd="sng" algn="ctr">
      <a:solidFill>
        <a:srgbClr val="000000"/>
      </a:solidFill>
      <a:prstDash val="solid"/>
      <a:miter lim="800000"/>
      <a:headEnd type="none" w="med" len="med"/>
      <a:tailEnd type="none" w="med" len="med"/>
    </a:ln>
  </c:spPr>
  <c:txPr>
    <a:bodyPr/>
    <a:lstStyle/>
    <a:p>
      <a:pPr>
        <a:defRPr sz="1049" b="1" i="0" u="none" strike="noStrike" baseline="0">
          <a:solidFill>
            <a:srgbClr val="000000"/>
          </a:solidFill>
          <a:latin typeface="Arial"/>
          <a:ea typeface="Arial"/>
          <a:cs typeface="Arial"/>
        </a:defRPr>
      </a:pPr>
      <a:endParaRPr lang="es-ES"/>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lang val="es-ES"/>
  <c:clrMapOvr bg1="lt1" tx1="dk1" bg2="lt2" tx2="dk2" accent1="accent1" accent2="accent2" accent3="accent3" accent4="accent4" accent5="accent5" accent6="accent6" hlink="hlink" folHlink="folHlink"/>
  <c:chart>
    <c:plotArea>
      <c:layout>
        <c:manualLayout>
          <c:layoutTarget val="inner"/>
          <c:xMode val="edge"/>
          <c:yMode val="edge"/>
          <c:x val="8.8967971530249323E-2"/>
          <c:y val="7.2131147540983612E-2"/>
          <c:w val="0.40213523131672579"/>
          <c:h val="0.74098360655737794"/>
        </c:manualLayout>
      </c:layout>
      <c:pieChart>
        <c:varyColors val="1"/>
        <c:ser>
          <c:idx val="0"/>
          <c:order val="0"/>
          <c:tx>
            <c:strRef>
              <c:f>Sheet1!$A$2</c:f>
              <c:strCache>
                <c:ptCount val="1"/>
              </c:strCache>
            </c:strRef>
          </c:tx>
          <c:spPr>
            <a:solidFill>
              <a:srgbClr val="9999FF"/>
            </a:solidFill>
            <a:ln w="12696">
              <a:solidFill>
                <a:srgbClr val="000000"/>
              </a:solidFill>
              <a:prstDash val="solid"/>
            </a:ln>
          </c:spPr>
          <c:dPt>
            <c:idx val="1"/>
            <c:spPr>
              <a:solidFill>
                <a:srgbClr val="993366"/>
              </a:solidFill>
              <a:ln w="12696">
                <a:solidFill>
                  <a:srgbClr val="000000"/>
                </a:solidFill>
                <a:prstDash val="solid"/>
              </a:ln>
            </c:spPr>
          </c:dPt>
          <c:dPt>
            <c:idx val="2"/>
            <c:spPr>
              <a:solidFill>
                <a:srgbClr val="FFFFCC"/>
              </a:solidFill>
              <a:ln w="12696">
                <a:solidFill>
                  <a:srgbClr val="000000"/>
                </a:solidFill>
                <a:prstDash val="solid"/>
              </a:ln>
            </c:spPr>
          </c:dPt>
          <c:dLbls>
            <c:numFmt formatCode="0%" sourceLinked="0"/>
            <c:spPr>
              <a:noFill/>
              <a:ln w="25392">
                <a:noFill/>
              </a:ln>
            </c:spPr>
            <c:txPr>
              <a:bodyPr/>
              <a:lstStyle/>
              <a:p>
                <a:pPr>
                  <a:defRPr sz="1125" b="1" i="0" u="none" strike="noStrike" baseline="0">
                    <a:solidFill>
                      <a:srgbClr val="000000"/>
                    </a:solidFill>
                    <a:latin typeface="Comic Sans MS"/>
                    <a:ea typeface="Comic Sans MS"/>
                    <a:cs typeface="Comic Sans MS"/>
                  </a:defRPr>
                </a:pPr>
                <a:endParaRPr lang="es-ES"/>
              </a:p>
            </c:txPr>
            <c:dLblPos val="inEnd"/>
            <c:showPercent val="1"/>
            <c:showLeaderLines val="1"/>
          </c:dLbls>
          <c:cat>
            <c:strRef>
              <c:f>Sheet1!$B$1:$D$1</c:f>
              <c:strCache>
                <c:ptCount val="3"/>
                <c:pt idx="0">
                  <c:v>Información VIH/SIDA</c:v>
                </c:pt>
                <c:pt idx="1">
                  <c:v>Información SARE</c:v>
                </c:pt>
                <c:pt idx="2">
                  <c:v>Otros (Sexualidad, empleo, post-coital)</c:v>
                </c:pt>
              </c:strCache>
            </c:strRef>
          </c:cat>
          <c:val>
            <c:numRef>
              <c:f>Sheet1!$B$2:$D$2</c:f>
              <c:numCache>
                <c:formatCode>General</c:formatCode>
                <c:ptCount val="3"/>
                <c:pt idx="0">
                  <c:v>14</c:v>
                </c:pt>
                <c:pt idx="1">
                  <c:v>6</c:v>
                </c:pt>
                <c:pt idx="2">
                  <c:v>22</c:v>
                </c:pt>
              </c:numCache>
            </c:numRef>
          </c:val>
        </c:ser>
        <c:firstSliceAng val="0"/>
      </c:pieChart>
      <c:spPr>
        <a:noFill/>
        <a:ln w="3174">
          <a:solidFill>
            <a:srgbClr val="000000"/>
          </a:solidFill>
          <a:prstDash val="solid"/>
        </a:ln>
      </c:spPr>
    </c:plotArea>
    <c:legend>
      <c:legendPos val="r"/>
      <c:layout>
        <c:manualLayout>
          <c:xMode val="edge"/>
          <c:yMode val="edge"/>
          <c:wMode val="edge"/>
          <c:hMode val="edge"/>
          <c:x val="0.61387900355871905"/>
          <c:y val="0"/>
          <c:w val="0.98398576512455516"/>
          <c:h val="0.83934426229508219"/>
        </c:manualLayout>
      </c:layout>
      <c:spPr>
        <a:noFill/>
        <a:ln w="3174">
          <a:solidFill>
            <a:srgbClr val="000000"/>
          </a:solidFill>
          <a:prstDash val="solid"/>
        </a:ln>
      </c:spPr>
      <c:txPr>
        <a:bodyPr/>
        <a:lstStyle/>
        <a:p>
          <a:pPr>
            <a:defRPr sz="1099" b="0" i="0" u="none" strike="noStrike" baseline="0">
              <a:solidFill>
                <a:srgbClr val="000000"/>
              </a:solidFill>
              <a:latin typeface="Comic Sans MS"/>
              <a:ea typeface="Comic Sans MS"/>
              <a:cs typeface="Comic Sans MS"/>
            </a:defRPr>
          </a:pPr>
          <a:endParaRPr lang="es-ES"/>
        </a:p>
      </c:txPr>
    </c:legend>
    <c:plotVisOnly val="1"/>
    <c:dispBlanksAs val="zero"/>
  </c:chart>
  <c:spPr>
    <a:noFill/>
    <a:ln w="6352" cap="flat" cmpd="sng" algn="ctr">
      <a:solidFill>
        <a:srgbClr val="000000"/>
      </a:solidFill>
      <a:prstDash val="solid"/>
      <a:miter lim="800000"/>
      <a:headEnd type="none" w="med" len="med"/>
      <a:tailEnd type="none" w="med" len="med"/>
    </a:ln>
  </c:spPr>
  <c:txPr>
    <a:bodyPr/>
    <a:lstStyle/>
    <a:p>
      <a:pPr>
        <a:defRPr sz="1200" b="1" i="0" u="none" strike="noStrike" baseline="0">
          <a:solidFill>
            <a:srgbClr val="000000"/>
          </a:solidFill>
          <a:latin typeface="Arial"/>
          <a:ea typeface="Arial"/>
          <a:cs typeface="Arial"/>
        </a:defRPr>
      </a:pPr>
      <a:endParaRPr lang="es-ES"/>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sz="1199" b="0" i="0" u="none" strike="noStrike" baseline="0">
                <a:solidFill>
                  <a:srgbClr val="000000"/>
                </a:solidFill>
                <a:latin typeface="Comic Sans MS"/>
                <a:ea typeface="Comic Sans MS"/>
                <a:cs typeface="Comic Sans MS"/>
              </a:defRPr>
            </a:pPr>
            <a:r>
              <a:rPr lang="es-ES"/>
              <a:t>ENTREVISTAS MENSUALES</a:t>
            </a:r>
          </a:p>
        </c:rich>
      </c:tx>
      <c:layout>
        <c:manualLayout>
          <c:xMode val="edge"/>
          <c:yMode val="edge"/>
          <c:x val="0.2327190182308293"/>
          <c:y val="1.7064787954137309E-2"/>
        </c:manualLayout>
      </c:layout>
      <c:spPr>
        <a:noFill/>
        <a:ln w="25377">
          <a:noFill/>
        </a:ln>
      </c:spPr>
    </c:title>
    <c:plotArea>
      <c:layout>
        <c:manualLayout>
          <c:layoutTarget val="inner"/>
          <c:xMode val="edge"/>
          <c:yMode val="edge"/>
          <c:x val="0.26267281105990825"/>
          <c:y val="0.18771331058020521"/>
          <c:w val="0.68894009216590013"/>
          <c:h val="0.64846416382252559"/>
        </c:manualLayout>
      </c:layout>
      <c:barChart>
        <c:barDir val="bar"/>
        <c:grouping val="clustered"/>
        <c:ser>
          <c:idx val="0"/>
          <c:order val="0"/>
          <c:tx>
            <c:strRef>
              <c:f>Sheet1!$A$2</c:f>
              <c:strCache>
                <c:ptCount val="1"/>
              </c:strCache>
            </c:strRef>
          </c:tx>
          <c:spPr>
            <a:solidFill>
              <a:srgbClr val="99CCFF"/>
            </a:solidFill>
            <a:ln w="12689">
              <a:solidFill>
                <a:srgbClr val="000000"/>
              </a:solidFill>
              <a:prstDash val="solid"/>
            </a:ln>
          </c:spPr>
          <c:dLbls>
            <c:dLbl>
              <c:idx val="11"/>
              <c:tx>
                <c:rich>
                  <a:bodyPr/>
                  <a:lstStyle/>
                  <a:p>
                    <a:pPr>
                      <a:defRPr sz="1000" b="1" i="0" u="none" strike="noStrike" baseline="0">
                        <a:solidFill>
                          <a:srgbClr val="000000"/>
                        </a:solidFill>
                        <a:latin typeface="Arial"/>
                        <a:ea typeface="Arial"/>
                        <a:cs typeface="Arial"/>
                      </a:defRPr>
                    </a:pPr>
                    <a:endParaRPr/>
                  </a:p>
                </c:rich>
              </c:tx>
              <c:spPr>
                <a:noFill/>
                <a:ln w="25377">
                  <a:noFill/>
                </a:ln>
              </c:spPr>
              <c:showLegendKey val="1"/>
            </c:dLbl>
            <c:spPr>
              <a:noFill/>
              <a:ln w="25377">
                <a:noFill/>
              </a:ln>
            </c:spPr>
            <c:txPr>
              <a:bodyPr/>
              <a:lstStyle/>
              <a:p>
                <a:pPr>
                  <a:defRPr sz="1200" b="1" i="0" u="none" strike="noStrike" baseline="0">
                    <a:solidFill>
                      <a:srgbClr val="000000"/>
                    </a:solidFill>
                    <a:latin typeface="Arial"/>
                    <a:ea typeface="Arial"/>
                    <a:cs typeface="Arial"/>
                  </a:defRPr>
                </a:pPr>
                <a:endParaRPr lang="es-ES"/>
              </a:p>
            </c:txPr>
            <c:showLegendKey val="1"/>
            <c:showVal val="1"/>
          </c:dLbls>
          <c:cat>
            <c:strRef>
              <c:f>Sheet1!$B$1:$M$1</c:f>
              <c:strCache>
                <c:ptCount val="12"/>
                <c:pt idx="0">
                  <c:v>Enero</c:v>
                </c:pt>
                <c:pt idx="1">
                  <c:v>Febrero</c:v>
                </c:pt>
                <c:pt idx="2">
                  <c:v>Marzo</c:v>
                </c:pt>
                <c:pt idx="3">
                  <c:v>Abril</c:v>
                </c:pt>
                <c:pt idx="4">
                  <c:v>Mayo</c:v>
                </c:pt>
                <c:pt idx="5">
                  <c:v>Junio </c:v>
                </c:pt>
                <c:pt idx="6">
                  <c:v>Julio</c:v>
                </c:pt>
                <c:pt idx="7">
                  <c:v>Agosto</c:v>
                </c:pt>
                <c:pt idx="8">
                  <c:v>Septiembre</c:v>
                </c:pt>
                <c:pt idx="9">
                  <c:v>Octubre</c:v>
                </c:pt>
                <c:pt idx="10">
                  <c:v>Noviembre</c:v>
                </c:pt>
                <c:pt idx="11">
                  <c:v>Diciembre</c:v>
                </c:pt>
              </c:strCache>
            </c:strRef>
          </c:cat>
          <c:val>
            <c:numRef>
              <c:f>Sheet1!$B$2:$M$2</c:f>
              <c:numCache>
                <c:formatCode>General</c:formatCode>
                <c:ptCount val="12"/>
                <c:pt idx="0">
                  <c:v>12</c:v>
                </c:pt>
                <c:pt idx="1">
                  <c:v>5</c:v>
                </c:pt>
                <c:pt idx="2">
                  <c:v>20</c:v>
                </c:pt>
                <c:pt idx="3">
                  <c:v>13</c:v>
                </c:pt>
                <c:pt idx="4">
                  <c:v>12</c:v>
                </c:pt>
                <c:pt idx="5">
                  <c:v>15</c:v>
                </c:pt>
                <c:pt idx="6">
                  <c:v>11</c:v>
                </c:pt>
                <c:pt idx="7">
                  <c:v>16</c:v>
                </c:pt>
                <c:pt idx="8">
                  <c:v>16</c:v>
                </c:pt>
                <c:pt idx="9">
                  <c:v>9</c:v>
                </c:pt>
                <c:pt idx="10">
                  <c:v>19</c:v>
                </c:pt>
                <c:pt idx="11">
                  <c:v>42</c:v>
                </c:pt>
              </c:numCache>
            </c:numRef>
          </c:val>
        </c:ser>
        <c:axId val="212947328"/>
        <c:axId val="212948864"/>
      </c:barChart>
      <c:catAx>
        <c:axId val="212947328"/>
        <c:scaling>
          <c:orientation val="minMax"/>
        </c:scaling>
        <c:axPos val="l"/>
        <c:numFmt formatCode="General" sourceLinked="1"/>
        <c:tickLblPos val="nextTo"/>
        <c:spPr>
          <a:ln w="3172">
            <a:solidFill>
              <a:srgbClr val="000000"/>
            </a:solidFill>
            <a:prstDash val="solid"/>
          </a:ln>
        </c:spPr>
        <c:txPr>
          <a:bodyPr rot="0" vert="horz"/>
          <a:lstStyle/>
          <a:p>
            <a:pPr>
              <a:defRPr sz="1200" b="1" i="0" u="none" strike="noStrike" baseline="0">
                <a:solidFill>
                  <a:srgbClr val="000000"/>
                </a:solidFill>
                <a:latin typeface="Arial"/>
                <a:ea typeface="Arial"/>
                <a:cs typeface="Arial"/>
              </a:defRPr>
            </a:pPr>
            <a:endParaRPr lang="es-ES"/>
          </a:p>
        </c:txPr>
        <c:crossAx val="212948864"/>
        <c:crosses val="autoZero"/>
        <c:auto val="1"/>
        <c:lblAlgn val="ctr"/>
        <c:lblOffset val="100"/>
        <c:tickLblSkip val="1"/>
        <c:tickMarkSkip val="1"/>
      </c:catAx>
      <c:valAx>
        <c:axId val="212948864"/>
        <c:scaling>
          <c:orientation val="minMax"/>
        </c:scaling>
        <c:axPos val="b"/>
        <c:majorGridlines>
          <c:spPr>
            <a:ln w="3172">
              <a:solidFill>
                <a:srgbClr val="000000"/>
              </a:solidFill>
              <a:prstDash val="solid"/>
            </a:ln>
          </c:spPr>
        </c:majorGridlines>
        <c:numFmt formatCode="General" sourceLinked="1"/>
        <c:tickLblPos val="nextTo"/>
        <c:spPr>
          <a:ln w="3172">
            <a:solidFill>
              <a:srgbClr val="000000"/>
            </a:solidFill>
            <a:prstDash val="solid"/>
          </a:ln>
        </c:spPr>
        <c:txPr>
          <a:bodyPr rot="0" vert="horz"/>
          <a:lstStyle/>
          <a:p>
            <a:pPr>
              <a:defRPr sz="1200" b="1" i="0" u="none" strike="noStrike" baseline="0">
                <a:solidFill>
                  <a:srgbClr val="000000"/>
                </a:solidFill>
                <a:latin typeface="Arial"/>
                <a:ea typeface="Arial"/>
                <a:cs typeface="Arial"/>
              </a:defRPr>
            </a:pPr>
            <a:endParaRPr lang="es-ES"/>
          </a:p>
        </c:txPr>
        <c:crossAx val="212947328"/>
        <c:crosses val="autoZero"/>
        <c:crossBetween val="between"/>
      </c:valAx>
      <c:spPr>
        <a:noFill/>
        <a:ln w="3172">
          <a:solidFill>
            <a:srgbClr val="000000"/>
          </a:solidFill>
          <a:prstDash val="solid"/>
        </a:ln>
      </c:spPr>
    </c:plotArea>
    <c:plotVisOnly val="1"/>
    <c:dispBlanksAs val="gap"/>
  </c:chart>
  <c:spPr>
    <a:noFill/>
    <a:ln w="6350" cap="flat" cmpd="sng" algn="ctr">
      <a:solidFill>
        <a:srgbClr val="000000"/>
      </a:solidFill>
      <a:prstDash val="solid"/>
      <a:miter lim="800000"/>
      <a:headEnd type="none" w="med" len="med"/>
      <a:tailEnd type="none" w="med" len="med"/>
    </a:ln>
  </c:spPr>
  <c:txPr>
    <a:bodyPr/>
    <a:lstStyle/>
    <a:p>
      <a:pPr>
        <a:defRPr sz="1200" b="1" i="0" u="none" strike="noStrike" baseline="0">
          <a:solidFill>
            <a:srgbClr val="000000"/>
          </a:solidFill>
          <a:latin typeface="Arial"/>
          <a:ea typeface="Arial"/>
          <a:cs typeface="Arial"/>
        </a:defRPr>
      </a:pPr>
      <a:endParaRPr lang="es-ES"/>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8.0000000000000016E-2"/>
          <c:y val="0.11627906976744186"/>
          <c:w val="0.84000000000000008"/>
          <c:h val="0.76744186046511653"/>
        </c:manualLayout>
      </c:layout>
      <c:barChart>
        <c:barDir val="col"/>
        <c:grouping val="clustered"/>
        <c:axId val="212769792"/>
        <c:axId val="212841216"/>
      </c:barChart>
      <c:catAx>
        <c:axId val="212769792"/>
        <c:scaling>
          <c:orientation val="minMax"/>
        </c:scaling>
        <c:axPos val="b"/>
        <c:majorTickMark val="cross"/>
        <c:tickLblPos val="nextTo"/>
        <c:spPr>
          <a:ln w="3175">
            <a:solidFill>
              <a:srgbClr val="000000"/>
            </a:solidFill>
            <a:prstDash val="solid"/>
          </a:ln>
        </c:spPr>
        <c:txPr>
          <a:bodyPr rot="0" vert="horz"/>
          <a:lstStyle/>
          <a:p>
            <a:pPr>
              <a:defRPr sz="200" b="1" i="0" u="none" strike="noStrike" baseline="0">
                <a:solidFill>
                  <a:srgbClr val="000000"/>
                </a:solidFill>
                <a:latin typeface="Calibri"/>
                <a:ea typeface="Calibri"/>
                <a:cs typeface="Calibri"/>
              </a:defRPr>
            </a:pPr>
            <a:endParaRPr lang="es-ES"/>
          </a:p>
        </c:txPr>
        <c:crossAx val="212841216"/>
        <c:crosses val="autoZero"/>
        <c:auto val="1"/>
        <c:lblAlgn val="ctr"/>
        <c:lblOffset val="100"/>
        <c:tickMarkSkip val="1"/>
      </c:catAx>
      <c:valAx>
        <c:axId val="212841216"/>
        <c:scaling>
          <c:orientation val="minMax"/>
        </c:scaling>
        <c:axPos val="l"/>
        <c:majorTickMark val="cross"/>
        <c:tickLblPos val="nextTo"/>
        <c:spPr>
          <a:ln w="3175">
            <a:solidFill>
              <a:srgbClr val="000000"/>
            </a:solidFill>
            <a:prstDash val="solid"/>
          </a:ln>
        </c:spPr>
        <c:txPr>
          <a:bodyPr rot="0" vert="horz"/>
          <a:lstStyle/>
          <a:p>
            <a:pPr>
              <a:defRPr sz="200" b="1" i="0" u="none" strike="noStrike" baseline="0">
                <a:solidFill>
                  <a:srgbClr val="000000"/>
                </a:solidFill>
                <a:latin typeface="Calibri"/>
                <a:ea typeface="Calibri"/>
                <a:cs typeface="Calibri"/>
              </a:defRPr>
            </a:pPr>
            <a:endParaRPr lang="es-ES"/>
          </a:p>
        </c:txPr>
        <c:crossAx val="212769792"/>
        <c:crosses val="autoZero"/>
        <c:crossBetween val="between"/>
      </c:valAx>
      <c:spPr>
        <a:noFill/>
        <a:ln w="25403">
          <a:noFill/>
        </a:ln>
      </c:spPr>
    </c:plotArea>
    <c:plotVisOnly val="1"/>
    <c:dispBlanksAs val="gap"/>
  </c:chart>
  <c:spPr>
    <a:noFill/>
    <a:ln>
      <a:noFill/>
    </a:ln>
  </c:spPr>
  <c:txPr>
    <a:bodyPr/>
    <a:lstStyle/>
    <a:p>
      <a:pPr>
        <a:defRPr sz="200" b="1" i="0" u="none" strike="noStrike" baseline="0">
          <a:solidFill>
            <a:srgbClr val="000000"/>
          </a:solidFill>
          <a:latin typeface="Calibri"/>
          <a:ea typeface="Calibri"/>
          <a:cs typeface="Calibri"/>
        </a:defRPr>
      </a:pPr>
      <a:endParaRPr lang="es-E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lang val="es-ES"/>
  <c:chart>
    <c:autoTitleDeleted val="1"/>
    <c:plotArea>
      <c:layout>
        <c:manualLayout>
          <c:layoutTarget val="inner"/>
          <c:xMode val="edge"/>
          <c:yMode val="edge"/>
          <c:x val="7.7519379844961253E-2"/>
          <c:y val="0.11627906976744186"/>
          <c:w val="0.84496124031007769"/>
          <c:h val="0.76744186046511653"/>
        </c:manualLayout>
      </c:layout>
      <c:barChart>
        <c:barDir val="col"/>
        <c:grouping val="clustered"/>
        <c:axId val="212815232"/>
        <c:axId val="212825216"/>
      </c:barChart>
      <c:catAx>
        <c:axId val="212815232"/>
        <c:scaling>
          <c:orientation val="minMax"/>
        </c:scaling>
        <c:axPos val="b"/>
        <c:majorTickMark val="cross"/>
        <c:tickLblPos val="nextTo"/>
        <c:spPr>
          <a:ln w="3170">
            <a:solidFill>
              <a:srgbClr val="000000"/>
            </a:solidFill>
            <a:prstDash val="solid"/>
          </a:ln>
        </c:spPr>
        <c:txPr>
          <a:bodyPr rot="0" vert="horz"/>
          <a:lstStyle/>
          <a:p>
            <a:pPr>
              <a:defRPr sz="300" b="1" i="0" u="none" strike="noStrike" baseline="0">
                <a:solidFill>
                  <a:srgbClr val="000000"/>
                </a:solidFill>
                <a:latin typeface="Arial"/>
                <a:ea typeface="Arial"/>
                <a:cs typeface="Arial"/>
              </a:defRPr>
            </a:pPr>
            <a:endParaRPr lang="es-ES"/>
          </a:p>
        </c:txPr>
        <c:crossAx val="212825216"/>
        <c:crosses val="autoZero"/>
        <c:auto val="1"/>
        <c:lblAlgn val="ctr"/>
        <c:lblOffset val="100"/>
        <c:tickMarkSkip val="1"/>
      </c:catAx>
      <c:valAx>
        <c:axId val="212825216"/>
        <c:scaling>
          <c:orientation val="minMax"/>
        </c:scaling>
        <c:axPos val="l"/>
        <c:majorTickMark val="cross"/>
        <c:tickLblPos val="nextTo"/>
        <c:spPr>
          <a:ln w="3170">
            <a:solidFill>
              <a:srgbClr val="000000"/>
            </a:solidFill>
            <a:prstDash val="solid"/>
          </a:ln>
        </c:spPr>
        <c:txPr>
          <a:bodyPr rot="0" vert="horz"/>
          <a:lstStyle/>
          <a:p>
            <a:pPr>
              <a:defRPr sz="300" b="1" i="0" u="none" strike="noStrike" baseline="0">
                <a:solidFill>
                  <a:srgbClr val="000000"/>
                </a:solidFill>
                <a:latin typeface="Arial"/>
                <a:ea typeface="Arial"/>
                <a:cs typeface="Arial"/>
              </a:defRPr>
            </a:pPr>
            <a:endParaRPr lang="es-ES"/>
          </a:p>
        </c:txPr>
        <c:crossAx val="212815232"/>
        <c:crosses val="autoZero"/>
        <c:crossBetween val="between"/>
      </c:valAx>
      <c:spPr>
        <a:noFill/>
        <a:ln w="25360">
          <a:noFill/>
        </a:ln>
      </c:spPr>
    </c:plotArea>
    <c:plotVisOnly val="1"/>
    <c:dispBlanksAs val="gap"/>
  </c:chart>
  <c:spPr>
    <a:noFill/>
    <a:ln>
      <a:noFill/>
    </a:ln>
  </c:spPr>
  <c:txPr>
    <a:bodyPr/>
    <a:lstStyle/>
    <a:p>
      <a:pPr>
        <a:defRPr sz="300" b="1" i="0" u="none" strike="noStrike" baseline="0">
          <a:solidFill>
            <a:srgbClr val="000000"/>
          </a:solidFill>
          <a:latin typeface="Arial"/>
          <a:ea typeface="Arial"/>
          <a:cs typeface="Arial"/>
        </a:defRPr>
      </a:pPr>
      <a:endParaRPr lang="es-ES"/>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3850415512465375"/>
          <c:y val="9.2436974789915971E-2"/>
          <c:w val="0.57063711911357362"/>
          <c:h val="0.80672268907563027"/>
        </c:manualLayout>
      </c:layout>
      <c:barChart>
        <c:barDir val="col"/>
        <c:grouping val="clustered"/>
        <c:ser>
          <c:idx val="0"/>
          <c:order val="0"/>
          <c:tx>
            <c:strRef>
              <c:f>Sheet1!$A$2</c:f>
              <c:strCache>
                <c:ptCount val="1"/>
                <c:pt idx="0">
                  <c:v>hombres</c:v>
                </c:pt>
              </c:strCache>
            </c:strRef>
          </c:tx>
          <c:spPr>
            <a:solidFill>
              <a:srgbClr val="9999FF"/>
            </a:solidFill>
            <a:ln w="12700">
              <a:solidFill>
                <a:srgbClr val="000000"/>
              </a:solidFill>
              <a:prstDash val="solid"/>
            </a:ln>
          </c:spPr>
          <c:dLbls>
            <c:spPr>
              <a:noFill/>
              <a:ln w="25400">
                <a:noFill/>
              </a:ln>
            </c:spPr>
            <c:txPr>
              <a:bodyPr/>
              <a:lstStyle/>
              <a:p>
                <a:pPr>
                  <a:defRPr sz="1025" b="1" i="0" u="none" strike="noStrike" baseline="0">
                    <a:solidFill>
                      <a:srgbClr val="000000"/>
                    </a:solidFill>
                    <a:latin typeface="Arial"/>
                    <a:ea typeface="Arial"/>
                    <a:cs typeface="Arial"/>
                  </a:defRPr>
                </a:pPr>
                <a:endParaRPr lang="es-ES"/>
              </a:p>
            </c:txPr>
            <c:showVal val="1"/>
          </c:dLbls>
          <c:cat>
            <c:numRef>
              <c:f>Sheet1!$B$1:$C$1</c:f>
              <c:numCache>
                <c:formatCode>General</c:formatCode>
                <c:ptCount val="2"/>
              </c:numCache>
            </c:numRef>
          </c:cat>
          <c:val>
            <c:numRef>
              <c:f>Sheet1!$B$2:$C$2</c:f>
              <c:numCache>
                <c:formatCode>General</c:formatCode>
                <c:ptCount val="2"/>
                <c:pt idx="0">
                  <c:v>66</c:v>
                </c:pt>
              </c:numCache>
            </c:numRef>
          </c:val>
        </c:ser>
        <c:ser>
          <c:idx val="1"/>
          <c:order val="1"/>
          <c:tx>
            <c:strRef>
              <c:f>Sheet1!$A$3</c:f>
              <c:strCache>
                <c:ptCount val="1"/>
                <c:pt idx="0">
                  <c:v>mujeres</c:v>
                </c:pt>
              </c:strCache>
            </c:strRef>
          </c:tx>
          <c:spPr>
            <a:solidFill>
              <a:srgbClr val="993366"/>
            </a:solidFill>
            <a:ln w="12700">
              <a:solidFill>
                <a:srgbClr val="000000"/>
              </a:solidFill>
              <a:prstDash val="solid"/>
            </a:ln>
          </c:spPr>
          <c:dLbls>
            <c:dLbl>
              <c:idx val="0"/>
              <c:layout>
                <c:manualLayout>
                  <c:x val="1.279941324430561E-2"/>
                  <c:y val="-1.1104258314959413E-2"/>
                </c:manualLayout>
              </c:layout>
              <c:tx>
                <c:rich>
                  <a:bodyPr/>
                  <a:lstStyle/>
                  <a:p>
                    <a:pPr>
                      <a:defRPr sz="1025" b="1" i="0" u="none" strike="noStrike" baseline="0">
                        <a:solidFill>
                          <a:srgbClr val="000000"/>
                        </a:solidFill>
                        <a:latin typeface="Arial"/>
                        <a:ea typeface="Arial"/>
                        <a:cs typeface="Arial"/>
                      </a:defRPr>
                    </a:pPr>
                    <a:r>
                      <a:rPr lang="es-ES"/>
                      <a:t>59</a:t>
                    </a:r>
                  </a:p>
                </c:rich>
              </c:tx>
              <c:spPr>
                <a:noFill/>
                <a:ln w="25400">
                  <a:noFill/>
                </a:ln>
              </c:spPr>
              <c:dLblPos val="outEnd"/>
            </c:dLbl>
            <c:numFmt formatCode="General" sourceLinked="0"/>
            <c:spPr>
              <a:noFill/>
              <a:ln w="25400">
                <a:noFill/>
              </a:ln>
            </c:spPr>
            <c:txPr>
              <a:bodyPr/>
              <a:lstStyle/>
              <a:p>
                <a:pPr>
                  <a:defRPr sz="1025" b="1" i="0" u="none" strike="noStrike" baseline="0">
                    <a:solidFill>
                      <a:srgbClr val="000000"/>
                    </a:solidFill>
                    <a:latin typeface="Arial"/>
                    <a:ea typeface="Arial"/>
                    <a:cs typeface="Arial"/>
                  </a:defRPr>
                </a:pPr>
                <a:endParaRPr lang="es-ES"/>
              </a:p>
            </c:txPr>
            <c:showVal val="1"/>
            <c:showCatName val="1"/>
          </c:dLbls>
          <c:cat>
            <c:numRef>
              <c:f>Sheet1!$B$1:$C$1</c:f>
              <c:numCache>
                <c:formatCode>General</c:formatCode>
                <c:ptCount val="2"/>
              </c:numCache>
            </c:numRef>
          </c:cat>
          <c:val>
            <c:numRef>
              <c:f>Sheet1!$B$3:$C$3</c:f>
              <c:numCache>
                <c:formatCode>General</c:formatCode>
                <c:ptCount val="2"/>
                <c:pt idx="0">
                  <c:v>63</c:v>
                </c:pt>
              </c:numCache>
            </c:numRef>
          </c:val>
        </c:ser>
        <c:gapWidth val="100"/>
        <c:axId val="212794752"/>
        <c:axId val="212804736"/>
      </c:barChart>
      <c:catAx>
        <c:axId val="212794752"/>
        <c:scaling>
          <c:orientation val="minMax"/>
        </c:scaling>
        <c:axPos val="b"/>
        <c:numFmt formatCode="General" sourceLinked="1"/>
        <c:tickLblPos val="nextTo"/>
        <c:spPr>
          <a:ln w="3175">
            <a:solidFill>
              <a:srgbClr val="000000"/>
            </a:solidFill>
            <a:prstDash val="solid"/>
          </a:ln>
        </c:spPr>
        <c:txPr>
          <a:bodyPr rot="0" vert="horz"/>
          <a:lstStyle/>
          <a:p>
            <a:pPr>
              <a:defRPr sz="1025" b="1" i="0" u="none" strike="noStrike" baseline="0">
                <a:solidFill>
                  <a:srgbClr val="000000"/>
                </a:solidFill>
                <a:latin typeface="Arial"/>
                <a:ea typeface="Arial"/>
                <a:cs typeface="Arial"/>
              </a:defRPr>
            </a:pPr>
            <a:endParaRPr lang="es-ES"/>
          </a:p>
        </c:txPr>
        <c:crossAx val="212804736"/>
        <c:crosses val="autoZero"/>
        <c:auto val="1"/>
        <c:lblAlgn val="ctr"/>
        <c:lblOffset val="100"/>
        <c:tickLblSkip val="1"/>
        <c:tickMarkSkip val="1"/>
      </c:catAx>
      <c:valAx>
        <c:axId val="21280473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25" b="1" i="0" u="none" strike="noStrike" baseline="0">
                <a:solidFill>
                  <a:srgbClr val="000000"/>
                </a:solidFill>
                <a:latin typeface="Arial"/>
                <a:ea typeface="Arial"/>
                <a:cs typeface="Arial"/>
              </a:defRPr>
            </a:pPr>
            <a:endParaRPr lang="es-ES"/>
          </a:p>
        </c:txPr>
        <c:crossAx val="212794752"/>
        <c:crosses val="autoZero"/>
        <c:crossBetween val="between"/>
      </c:valAx>
      <c:spPr>
        <a:solidFill>
          <a:srgbClr val="C0C0C0"/>
        </a:solidFill>
        <a:ln w="12700">
          <a:solidFill>
            <a:srgbClr val="808080"/>
          </a:solidFill>
          <a:prstDash val="solid"/>
        </a:ln>
      </c:spPr>
    </c:plotArea>
    <c:legend>
      <c:legendPos val="r"/>
      <c:layout>
        <c:manualLayout>
          <c:xMode val="edge"/>
          <c:yMode val="edge"/>
          <c:x val="0.74238227146814417"/>
          <c:y val="0.40336134453781519"/>
          <c:w val="0.23268698060941828"/>
          <c:h val="0.18907563025210086"/>
        </c:manualLayout>
      </c:layout>
      <c:spPr>
        <a:noFill/>
        <a:ln w="3175">
          <a:solidFill>
            <a:srgbClr val="000000"/>
          </a:solidFill>
          <a:prstDash val="solid"/>
        </a:ln>
      </c:spPr>
      <c:txPr>
        <a:bodyPr/>
        <a:lstStyle/>
        <a:p>
          <a:pPr>
            <a:defRPr sz="965"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1050" b="1" i="0" u="none" strike="noStrike" baseline="0">
          <a:solidFill>
            <a:srgbClr val="000000"/>
          </a:solidFill>
          <a:latin typeface="Arial"/>
          <a:ea typeface="Arial"/>
          <a:cs typeface="Arial"/>
        </a:defRPr>
      </a:pPr>
      <a:endParaRPr lang="es-E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chart>
    <c:autoTitleDeleted val="1"/>
    <c:view3D>
      <c:hPercent val="57"/>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5.306799336650083E-2"/>
          <c:y val="6.0402684563758399E-2"/>
          <c:w val="0.77611940298507476"/>
          <c:h val="0.72818791946308736"/>
        </c:manualLayout>
      </c:layout>
      <c:bar3DChart>
        <c:barDir val="col"/>
        <c:grouping val="clustered"/>
        <c:ser>
          <c:idx val="0"/>
          <c:order val="0"/>
          <c:tx>
            <c:strRef>
              <c:f>Sheet1!$A$2</c:f>
              <c:strCache>
                <c:ptCount val="1"/>
                <c:pt idx="0">
                  <c:v>hombres </c:v>
                </c:pt>
              </c:strCache>
            </c:strRef>
          </c:tx>
          <c:spPr>
            <a:solidFill>
              <a:srgbClr val="9999FF"/>
            </a:solidFill>
            <a:ln w="12700">
              <a:solidFill>
                <a:srgbClr val="000000"/>
              </a:solidFill>
              <a:prstDash val="solid"/>
            </a:ln>
          </c:spPr>
          <c:cat>
            <c:strRef>
              <c:f>Sheet1!$B$1:$F$1</c:f>
              <c:strCache>
                <c:ptCount val="5"/>
                <c:pt idx="0">
                  <c:v>África</c:v>
                </c:pt>
                <c:pt idx="1">
                  <c:v>Sudamérica</c:v>
                </c:pt>
                <c:pt idx="2">
                  <c:v>Países del Este</c:v>
                </c:pt>
                <c:pt idx="3">
                  <c:v>España</c:v>
                </c:pt>
                <c:pt idx="4">
                  <c:v>Otros</c:v>
                </c:pt>
              </c:strCache>
            </c:strRef>
          </c:cat>
          <c:val>
            <c:numRef>
              <c:f>Sheet1!$B$2:$F$2</c:f>
              <c:numCache>
                <c:formatCode>General</c:formatCode>
                <c:ptCount val="5"/>
                <c:pt idx="0">
                  <c:v>1</c:v>
                </c:pt>
                <c:pt idx="1">
                  <c:v>20</c:v>
                </c:pt>
                <c:pt idx="2">
                  <c:v>0</c:v>
                </c:pt>
                <c:pt idx="3">
                  <c:v>45</c:v>
                </c:pt>
                <c:pt idx="4">
                  <c:v>0</c:v>
                </c:pt>
              </c:numCache>
            </c:numRef>
          </c:val>
        </c:ser>
        <c:ser>
          <c:idx val="1"/>
          <c:order val="1"/>
          <c:tx>
            <c:strRef>
              <c:f>Sheet1!$A$3</c:f>
              <c:strCache>
                <c:ptCount val="1"/>
                <c:pt idx="0">
                  <c:v>mujeres</c:v>
                </c:pt>
              </c:strCache>
            </c:strRef>
          </c:tx>
          <c:spPr>
            <a:solidFill>
              <a:srgbClr val="993366"/>
            </a:solidFill>
            <a:ln w="12700">
              <a:solidFill>
                <a:srgbClr val="000000"/>
              </a:solidFill>
              <a:prstDash val="solid"/>
            </a:ln>
          </c:spPr>
          <c:cat>
            <c:strRef>
              <c:f>Sheet1!$B$1:$F$1</c:f>
              <c:strCache>
                <c:ptCount val="5"/>
                <c:pt idx="0">
                  <c:v>África</c:v>
                </c:pt>
                <c:pt idx="1">
                  <c:v>Sudamérica</c:v>
                </c:pt>
                <c:pt idx="2">
                  <c:v>Países del Este</c:v>
                </c:pt>
                <c:pt idx="3">
                  <c:v>España</c:v>
                </c:pt>
                <c:pt idx="4">
                  <c:v>Otros</c:v>
                </c:pt>
              </c:strCache>
            </c:strRef>
          </c:cat>
          <c:val>
            <c:numRef>
              <c:f>Sheet1!$B$3:$F$3</c:f>
              <c:numCache>
                <c:formatCode>General</c:formatCode>
                <c:ptCount val="5"/>
                <c:pt idx="0">
                  <c:v>0</c:v>
                </c:pt>
                <c:pt idx="1">
                  <c:v>19</c:v>
                </c:pt>
                <c:pt idx="2">
                  <c:v>0</c:v>
                </c:pt>
                <c:pt idx="3">
                  <c:v>44</c:v>
                </c:pt>
                <c:pt idx="4">
                  <c:v>0</c:v>
                </c:pt>
              </c:numCache>
            </c:numRef>
          </c:val>
        </c:ser>
        <c:gapDepth val="0"/>
        <c:shape val="box"/>
        <c:axId val="212747008"/>
        <c:axId val="212748544"/>
        <c:axId val="0"/>
      </c:bar3DChart>
      <c:catAx>
        <c:axId val="212747008"/>
        <c:scaling>
          <c:orientation val="minMax"/>
        </c:scaling>
        <c:axPos val="b"/>
        <c:numFmt formatCode="General" sourceLinked="1"/>
        <c:tickLblPos val="low"/>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es-ES"/>
          </a:p>
        </c:txPr>
        <c:crossAx val="212748544"/>
        <c:crosses val="autoZero"/>
        <c:auto val="1"/>
        <c:lblAlgn val="ctr"/>
        <c:lblOffset val="100"/>
        <c:tickLblSkip val="2"/>
        <c:tickMarkSkip val="1"/>
      </c:catAx>
      <c:valAx>
        <c:axId val="21274854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es-ES"/>
          </a:p>
        </c:txPr>
        <c:crossAx val="212747008"/>
        <c:crosses val="autoZero"/>
        <c:crossBetween val="between"/>
      </c:valAx>
      <c:spPr>
        <a:noFill/>
        <a:ln w="25400">
          <a:noFill/>
        </a:ln>
      </c:spPr>
    </c:plotArea>
    <c:legend>
      <c:legendPos val="r"/>
      <c:layout>
        <c:manualLayout>
          <c:xMode val="edge"/>
          <c:yMode val="edge"/>
          <c:x val="0.84742951907131014"/>
          <c:y val="0.41946308724832221"/>
          <c:w val="0.14593698175787734"/>
          <c:h val="0.16442953020134229"/>
        </c:manualLayout>
      </c:layout>
      <c:spPr>
        <a:noFill/>
        <a:ln w="3175">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es-ES"/>
        </a:p>
      </c:txPr>
    </c:legend>
    <c:plotVisOnly val="1"/>
    <c:dispBlanksAs val="gap"/>
  </c:chart>
  <c:spPr>
    <a:noFill/>
    <a:ln>
      <a:noFill/>
    </a:ln>
  </c:spPr>
  <c:txPr>
    <a:bodyPr/>
    <a:lstStyle/>
    <a:p>
      <a:pPr>
        <a:defRPr sz="1200" b="1" i="0" u="none" strike="noStrike" baseline="0">
          <a:solidFill>
            <a:srgbClr val="000000"/>
          </a:solidFill>
          <a:latin typeface="Calibri"/>
          <a:ea typeface="Calibri"/>
          <a:cs typeface="Calibri"/>
        </a:defRPr>
      </a:pPr>
      <a:endParaRPr lang="es-E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200" b="1" i="0" u="none" strike="noStrike" baseline="0">
                <a:solidFill>
                  <a:srgbClr val="000000"/>
                </a:solidFill>
                <a:latin typeface="Comic Sans MS"/>
                <a:ea typeface="Comic Sans MS"/>
                <a:cs typeface="Comic Sans MS"/>
              </a:defRPr>
            </a:pPr>
            <a:r>
              <a:t>DEMANDAS DE PRESERVATIVOS EN LOCAL</a:t>
            </a:r>
          </a:p>
        </c:rich>
      </c:tx>
      <c:layout>
        <c:manualLayout>
          <c:xMode val="edge"/>
          <c:yMode val="edge"/>
          <c:x val="0.20195439739413684"/>
          <c:y val="1.9417475728155345E-2"/>
        </c:manualLayout>
      </c:layout>
      <c:spPr>
        <a:noFill/>
        <a:ln w="25400">
          <a:noFill/>
        </a:ln>
      </c:spPr>
    </c:title>
    <c:view3D>
      <c:rotX val="8"/>
      <c:hPercent val="30"/>
      <c:rotY val="4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6775244299674269E-2"/>
          <c:y val="0.17961165048543692"/>
          <c:w val="0.9104234527687296"/>
          <c:h val="0.42718446601941756"/>
        </c:manualLayout>
      </c:layout>
      <c:bar3DChart>
        <c:barDir val="col"/>
        <c:grouping val="clustered"/>
        <c:ser>
          <c:idx val="0"/>
          <c:order val="0"/>
          <c:tx>
            <c:strRef>
              <c:f>Sheet1!$A$2</c:f>
              <c:strCache>
                <c:ptCount val="1"/>
                <c:pt idx="0">
                  <c:v>Preservativos</c:v>
                </c:pt>
              </c:strCache>
            </c:strRef>
          </c:tx>
          <c:spPr>
            <a:solidFill>
              <a:srgbClr val="9999FF"/>
            </a:solidFill>
            <a:ln w="12700">
              <a:solidFill>
                <a:srgbClr val="000000"/>
              </a:solidFill>
              <a:prstDash val="solid"/>
            </a:ln>
          </c:spPr>
          <c:cat>
            <c:strRef>
              <c:f>Sheet1!$B$1:$M$1</c:f>
              <c:strCache>
                <c:ptCount val="11"/>
                <c:pt idx="0">
                  <c:v>Enero</c:v>
                </c:pt>
                <c:pt idx="1">
                  <c:v>Febrero</c:v>
                </c:pt>
                <c:pt idx="2">
                  <c:v>Marzo</c:v>
                </c:pt>
                <c:pt idx="3">
                  <c:v>Abril</c:v>
                </c:pt>
                <c:pt idx="4">
                  <c:v>Mayo</c:v>
                </c:pt>
                <c:pt idx="5">
                  <c:v>Junio</c:v>
                </c:pt>
                <c:pt idx="6">
                  <c:v>Agosto</c:v>
                </c:pt>
                <c:pt idx="7">
                  <c:v>Septiembre</c:v>
                </c:pt>
                <c:pt idx="8">
                  <c:v>Octubre</c:v>
                </c:pt>
                <c:pt idx="9">
                  <c:v>Noviembre</c:v>
                </c:pt>
                <c:pt idx="10">
                  <c:v>Diciembre</c:v>
                </c:pt>
              </c:strCache>
            </c:strRef>
          </c:cat>
          <c:val>
            <c:numRef>
              <c:f>Sheet1!$B$2:$M$2</c:f>
              <c:numCache>
                <c:formatCode>General</c:formatCode>
                <c:ptCount val="12"/>
                <c:pt idx="0">
                  <c:v>40</c:v>
                </c:pt>
                <c:pt idx="1">
                  <c:v>100</c:v>
                </c:pt>
                <c:pt idx="2">
                  <c:v>283</c:v>
                </c:pt>
                <c:pt idx="3">
                  <c:v>110</c:v>
                </c:pt>
                <c:pt idx="4">
                  <c:v>358</c:v>
                </c:pt>
                <c:pt idx="5">
                  <c:v>464</c:v>
                </c:pt>
                <c:pt idx="6">
                  <c:v>290</c:v>
                </c:pt>
                <c:pt idx="7">
                  <c:v>120</c:v>
                </c:pt>
                <c:pt idx="8">
                  <c:v>274</c:v>
                </c:pt>
                <c:pt idx="9">
                  <c:v>175</c:v>
                </c:pt>
                <c:pt idx="10">
                  <c:v>434</c:v>
                </c:pt>
              </c:numCache>
            </c:numRef>
          </c:val>
        </c:ser>
        <c:gapDepth val="0"/>
        <c:shape val="box"/>
        <c:axId val="112707840"/>
        <c:axId val="112717824"/>
        <c:axId val="0"/>
      </c:bar3DChart>
      <c:catAx>
        <c:axId val="112707840"/>
        <c:scaling>
          <c:orientation val="minMax"/>
        </c:scaling>
        <c:axPos val="b"/>
        <c:numFmt formatCode="General" sourceLinked="1"/>
        <c:tickLblPos val="low"/>
        <c:spPr>
          <a:ln w="3175">
            <a:solidFill>
              <a:srgbClr val="000000"/>
            </a:solidFill>
            <a:prstDash val="solid"/>
          </a:ln>
        </c:spPr>
        <c:txPr>
          <a:bodyPr rot="-5400000" vert="horz"/>
          <a:lstStyle/>
          <a:p>
            <a:pPr>
              <a:defRPr sz="975" b="1" i="0" u="none" strike="noStrike" baseline="0">
                <a:solidFill>
                  <a:srgbClr val="000000"/>
                </a:solidFill>
                <a:latin typeface="Arial"/>
                <a:ea typeface="Arial"/>
                <a:cs typeface="Arial"/>
              </a:defRPr>
            </a:pPr>
            <a:endParaRPr lang="es-ES"/>
          </a:p>
        </c:txPr>
        <c:crossAx val="112717824"/>
        <c:crosses val="autoZero"/>
        <c:auto val="1"/>
        <c:lblAlgn val="ctr"/>
        <c:lblOffset val="100"/>
        <c:tickLblSkip val="1"/>
        <c:tickMarkSkip val="1"/>
      </c:catAx>
      <c:valAx>
        <c:axId val="11271782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200" b="1" i="0" u="none" strike="noStrike" baseline="0">
                <a:solidFill>
                  <a:srgbClr val="000000"/>
                </a:solidFill>
                <a:latin typeface="Arial"/>
                <a:ea typeface="Arial"/>
                <a:cs typeface="Arial"/>
              </a:defRPr>
            </a:pPr>
            <a:endParaRPr lang="es-ES"/>
          </a:p>
        </c:txPr>
        <c:crossAx val="112707840"/>
        <c:crosses val="autoZero"/>
        <c:crossBetween val="between"/>
      </c:valAx>
      <c:spPr>
        <a:noFill/>
        <a:ln w="25400">
          <a:noFill/>
        </a:ln>
      </c:spPr>
    </c:plotArea>
    <c:legend>
      <c:legendPos val="r"/>
      <c:layout>
        <c:manualLayout>
          <c:xMode val="edge"/>
          <c:yMode val="edge"/>
          <c:x val="0.83224755700325748"/>
          <c:y val="0.56796116504854366"/>
          <c:w val="0.16123778501628666"/>
          <c:h val="0.10194174757281554"/>
        </c:manualLayout>
      </c:layout>
      <c:spPr>
        <a:noFill/>
        <a:ln w="3175">
          <a:solidFill>
            <a:srgbClr val="000000"/>
          </a:solidFill>
          <a:prstDash val="solid"/>
        </a:ln>
      </c:spPr>
      <c:txPr>
        <a:bodyPr/>
        <a:lstStyle/>
        <a:p>
          <a:pPr>
            <a:defRPr sz="825" b="1" i="0" u="none" strike="noStrike" baseline="0">
              <a:solidFill>
                <a:srgbClr val="000000"/>
              </a:solidFill>
              <a:latin typeface="Arial"/>
              <a:ea typeface="Arial"/>
              <a:cs typeface="Arial"/>
            </a:defRPr>
          </a:pPr>
          <a:endParaRPr lang="es-ES"/>
        </a:p>
      </c:txPr>
    </c:legend>
    <c:plotVisOnly val="1"/>
    <c:dispBlanksAs val="gap"/>
  </c:chart>
  <c:spPr>
    <a:noFill/>
    <a:ln>
      <a:noFill/>
    </a:ln>
  </c:spPr>
  <c:txPr>
    <a:bodyPr/>
    <a:lstStyle/>
    <a:p>
      <a:pPr>
        <a:defRPr sz="900" b="1" i="0" u="none" strike="noStrike" baseline="0">
          <a:solidFill>
            <a:srgbClr val="000000"/>
          </a:solidFill>
          <a:latin typeface="Arial"/>
          <a:ea typeface="Arial"/>
          <a:cs typeface="Arial"/>
        </a:defRPr>
      </a:pPr>
      <a:endParaRPr lang="es-E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7391304347826092"/>
          <c:y val="0.30000000000000004"/>
          <c:w val="0.37681159420289867"/>
          <c:h val="0.4"/>
        </c:manualLayout>
      </c:layout>
      <c:pieChart>
        <c:varyColors val="1"/>
        <c:ser>
          <c:idx val="0"/>
          <c:order val="0"/>
          <c:tx>
            <c:strRef>
              <c:f>Sheet1!$A$2</c:f>
              <c:strCache>
                <c:ptCount val="1"/>
                <c:pt idx="0">
                  <c:v>Este</c:v>
                </c:pt>
              </c:strCache>
            </c:strRef>
          </c:tx>
          <c:spPr>
            <a:solidFill>
              <a:srgbClr val="9999FF"/>
            </a:solidFill>
            <a:ln w="12668">
              <a:solidFill>
                <a:srgbClr val="000000"/>
              </a:solidFill>
              <a:prstDash val="solid"/>
            </a:ln>
          </c:spPr>
          <c:dPt>
            <c:idx val="1"/>
            <c:spPr>
              <a:solidFill>
                <a:srgbClr val="993366"/>
              </a:solidFill>
              <a:ln w="12668">
                <a:solidFill>
                  <a:srgbClr val="000000"/>
                </a:solidFill>
                <a:prstDash val="solid"/>
              </a:ln>
            </c:spPr>
          </c:dPt>
          <c:dPt>
            <c:idx val="2"/>
            <c:spPr>
              <a:solidFill>
                <a:srgbClr val="FFFFCC"/>
              </a:solidFill>
              <a:ln w="12668">
                <a:solidFill>
                  <a:srgbClr val="000000"/>
                </a:solidFill>
                <a:prstDash val="solid"/>
              </a:ln>
            </c:spPr>
          </c:dPt>
          <c:dPt>
            <c:idx val="3"/>
            <c:spPr>
              <a:solidFill>
                <a:srgbClr val="CCFFFF"/>
              </a:solidFill>
              <a:ln w="12668">
                <a:solidFill>
                  <a:srgbClr val="000000"/>
                </a:solidFill>
                <a:prstDash val="solid"/>
              </a:ln>
            </c:spPr>
          </c:dPt>
          <c:dPt>
            <c:idx val="4"/>
            <c:spPr>
              <a:solidFill>
                <a:srgbClr val="660066"/>
              </a:solidFill>
              <a:ln w="12668">
                <a:solidFill>
                  <a:srgbClr val="000000"/>
                </a:solidFill>
                <a:prstDash val="solid"/>
              </a:ln>
            </c:spPr>
          </c:dPt>
          <c:dLbls>
            <c:numFmt formatCode="0%" sourceLinked="0"/>
            <c:spPr>
              <a:noFill/>
              <a:ln w="25336">
                <a:noFill/>
              </a:ln>
            </c:spPr>
            <c:txPr>
              <a:bodyPr/>
              <a:lstStyle/>
              <a:p>
                <a:pPr>
                  <a:defRPr sz="1197" b="1" i="0" u="none" strike="noStrike" baseline="0">
                    <a:solidFill>
                      <a:srgbClr val="000000"/>
                    </a:solidFill>
                    <a:latin typeface="Arial"/>
                    <a:ea typeface="Arial"/>
                    <a:cs typeface="Arial"/>
                  </a:defRPr>
                </a:pPr>
                <a:endParaRPr lang="es-ES"/>
              </a:p>
            </c:txPr>
            <c:showPercent val="1"/>
            <c:showLeaderLines val="1"/>
          </c:dLbls>
          <c:cat>
            <c:strRef>
              <c:f>Sheet1!$B$1:$F$1</c:f>
              <c:strCache>
                <c:ptCount val="5"/>
                <c:pt idx="0">
                  <c:v>18-30 años</c:v>
                </c:pt>
                <c:pt idx="1">
                  <c:v>31-40 años</c:v>
                </c:pt>
                <c:pt idx="2">
                  <c:v>41-50 años</c:v>
                </c:pt>
                <c:pt idx="3">
                  <c:v>51 &lt;</c:v>
                </c:pt>
                <c:pt idx="4">
                  <c:v>NC</c:v>
                </c:pt>
              </c:strCache>
            </c:strRef>
          </c:cat>
          <c:val>
            <c:numRef>
              <c:f>Sheet1!$B$2:$F$2</c:f>
              <c:numCache>
                <c:formatCode>General</c:formatCode>
                <c:ptCount val="5"/>
                <c:pt idx="0">
                  <c:v>13</c:v>
                </c:pt>
                <c:pt idx="1">
                  <c:v>12</c:v>
                </c:pt>
                <c:pt idx="2">
                  <c:v>10</c:v>
                </c:pt>
                <c:pt idx="3">
                  <c:v>1</c:v>
                </c:pt>
                <c:pt idx="4">
                  <c:v>6</c:v>
                </c:pt>
              </c:numCache>
            </c:numRef>
          </c:val>
        </c:ser>
        <c:ser>
          <c:idx val="2"/>
          <c:order val="1"/>
          <c:tx>
            <c:strRef>
              <c:f>Sheet1!$A$4</c:f>
              <c:strCache>
                <c:ptCount val="1"/>
                <c:pt idx="0">
                  <c:v>Norte</c:v>
                </c:pt>
              </c:strCache>
            </c:strRef>
          </c:tx>
          <c:spPr>
            <a:solidFill>
              <a:srgbClr val="FFFFCC"/>
            </a:solidFill>
            <a:ln w="12668">
              <a:solidFill>
                <a:srgbClr val="000000"/>
              </a:solidFill>
              <a:prstDash val="solid"/>
            </a:ln>
          </c:spPr>
          <c:dPt>
            <c:idx val="0"/>
            <c:spPr>
              <a:solidFill>
                <a:srgbClr val="9999FF"/>
              </a:solidFill>
              <a:ln w="12668">
                <a:solidFill>
                  <a:srgbClr val="000000"/>
                </a:solidFill>
                <a:prstDash val="solid"/>
              </a:ln>
            </c:spPr>
          </c:dPt>
          <c:dPt>
            <c:idx val="1"/>
            <c:spPr>
              <a:solidFill>
                <a:srgbClr val="993366"/>
              </a:solidFill>
              <a:ln w="12668">
                <a:solidFill>
                  <a:srgbClr val="000000"/>
                </a:solidFill>
                <a:prstDash val="solid"/>
              </a:ln>
            </c:spPr>
          </c:dPt>
          <c:dPt>
            <c:idx val="3"/>
            <c:spPr>
              <a:solidFill>
                <a:srgbClr val="CCFFFF"/>
              </a:solidFill>
              <a:ln w="12668">
                <a:solidFill>
                  <a:srgbClr val="000000"/>
                </a:solidFill>
                <a:prstDash val="solid"/>
              </a:ln>
            </c:spPr>
          </c:dPt>
          <c:dPt>
            <c:idx val="4"/>
            <c:spPr>
              <a:solidFill>
                <a:srgbClr val="660066"/>
              </a:solidFill>
              <a:ln w="12668">
                <a:solidFill>
                  <a:srgbClr val="000000"/>
                </a:solidFill>
                <a:prstDash val="solid"/>
              </a:ln>
            </c:spPr>
          </c:dPt>
          <c:cat>
            <c:strRef>
              <c:f>Sheet1!$B$1:$F$1</c:f>
              <c:strCache>
                <c:ptCount val="5"/>
                <c:pt idx="0">
                  <c:v>18-30 años</c:v>
                </c:pt>
                <c:pt idx="1">
                  <c:v>31-40 años</c:v>
                </c:pt>
                <c:pt idx="2">
                  <c:v>41-50 años</c:v>
                </c:pt>
                <c:pt idx="3">
                  <c:v>51 &lt;</c:v>
                </c:pt>
                <c:pt idx="4">
                  <c:v>NC</c:v>
                </c:pt>
              </c:strCache>
            </c:strRef>
          </c:cat>
          <c:val>
            <c:numRef>
              <c:f>Sheet1!$B$4:$F$4</c:f>
              <c:numCache>
                <c:formatCode>General</c:formatCode>
                <c:ptCount val="5"/>
                <c:pt idx="0">
                  <c:v>45.9</c:v>
                </c:pt>
                <c:pt idx="1">
                  <c:v>46.9</c:v>
                </c:pt>
                <c:pt idx="2">
                  <c:v>45</c:v>
                </c:pt>
                <c:pt idx="3">
                  <c:v>43.9</c:v>
                </c:pt>
              </c:numCache>
            </c:numRef>
          </c:val>
        </c:ser>
        <c:firstSliceAng val="0"/>
      </c:pieChart>
      <c:spPr>
        <a:solidFill>
          <a:srgbClr val="C0C0C0"/>
        </a:solidFill>
        <a:ln w="12668">
          <a:solidFill>
            <a:srgbClr val="808080"/>
          </a:solidFill>
          <a:prstDash val="solid"/>
        </a:ln>
      </c:spPr>
    </c:plotArea>
    <c:legend>
      <c:legendPos val="r"/>
      <c:layout>
        <c:manualLayout>
          <c:xMode val="edge"/>
          <c:yMode val="edge"/>
          <c:x val="0.72705314009661837"/>
          <c:y val="0.3461538461538462"/>
          <c:w val="0.26328502415458932"/>
          <c:h val="0.31025641025641032"/>
        </c:manualLayout>
      </c:layout>
      <c:spPr>
        <a:noFill/>
        <a:ln w="3167">
          <a:solidFill>
            <a:srgbClr val="000000"/>
          </a:solidFill>
          <a:prstDash val="solid"/>
        </a:ln>
      </c:spPr>
      <c:txPr>
        <a:bodyPr/>
        <a:lstStyle/>
        <a:p>
          <a:pPr>
            <a:defRPr sz="1097" b="1"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1197" b="1" i="0" u="none" strike="noStrike" baseline="0">
          <a:solidFill>
            <a:srgbClr val="000000"/>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0586011342155011"/>
          <c:y val="9.0909090909090939E-2"/>
          <c:w val="0.4423440453686201"/>
          <c:h val="0.81818181818181834"/>
        </c:manualLayout>
      </c:layout>
      <c:pieChart>
        <c:varyColors val="1"/>
        <c:ser>
          <c:idx val="0"/>
          <c:order val="0"/>
          <c:tx>
            <c:strRef>
              <c:f>Sheet1!$A$2</c:f>
              <c:strCache>
                <c:ptCount val="1"/>
              </c:strCache>
            </c:strRef>
          </c:tx>
          <c:spPr>
            <a:solidFill>
              <a:srgbClr val="9999FF"/>
            </a:solidFill>
            <a:ln w="12700">
              <a:solidFill>
                <a:srgbClr val="000000"/>
              </a:solidFill>
              <a:prstDash val="solid"/>
            </a:ln>
          </c:spPr>
          <c:dPt>
            <c:idx val="1"/>
            <c:spPr>
              <a:solidFill>
                <a:srgbClr val="993366"/>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cat>
            <c:strRef>
              <c:f>Sheet1!$B$1:$G$1</c:f>
              <c:strCache>
                <c:ptCount val="6"/>
                <c:pt idx="0">
                  <c:v>Relaciones afectivas</c:v>
                </c:pt>
                <c:pt idx="1">
                  <c:v>Reorganización de la vida</c:v>
                </c:pt>
                <c:pt idx="2">
                  <c:v>Drogodependencias, recaídas</c:v>
                </c:pt>
                <c:pt idx="3">
                  <c:v>Seropositividad reciente</c:v>
                </c:pt>
                <c:pt idx="4">
                  <c:v>Personas en duelo</c:v>
                </c:pt>
                <c:pt idx="5">
                  <c:v>Maternidad/paternidad</c:v>
                </c:pt>
              </c:strCache>
            </c:strRef>
          </c:cat>
          <c:val>
            <c:numRef>
              <c:f>Sheet1!$B$2:$G$2</c:f>
              <c:numCache>
                <c:formatCode>General</c:formatCode>
                <c:ptCount val="6"/>
                <c:pt idx="0">
                  <c:v>40</c:v>
                </c:pt>
                <c:pt idx="1">
                  <c:v>35</c:v>
                </c:pt>
                <c:pt idx="2">
                  <c:v>0</c:v>
                </c:pt>
                <c:pt idx="3">
                  <c:v>11</c:v>
                </c:pt>
                <c:pt idx="4">
                  <c:v>2</c:v>
                </c:pt>
                <c:pt idx="5">
                  <c:v>4</c:v>
                </c:pt>
              </c:numCache>
            </c:numRef>
          </c:val>
        </c:ser>
        <c:ser>
          <c:idx val="1"/>
          <c:order val="1"/>
          <c:tx>
            <c:strRef>
              <c:f>Sheet1!$A$3</c:f>
              <c:strCache>
                <c:ptCount val="1"/>
              </c:strCache>
            </c:strRef>
          </c:tx>
          <c:spPr>
            <a:solidFill>
              <a:srgbClr val="993366"/>
            </a:solidFill>
            <a:ln w="12700">
              <a:solidFill>
                <a:srgbClr val="000000"/>
              </a:solidFill>
              <a:prstDash val="solid"/>
            </a:ln>
          </c:spPr>
          <c:dPt>
            <c:idx val="0"/>
            <c:spPr>
              <a:solidFill>
                <a:srgbClr val="9999FF"/>
              </a:solidFill>
              <a:ln w="12700">
                <a:solidFill>
                  <a:srgbClr val="000000"/>
                </a:solidFill>
                <a:prstDash val="solid"/>
              </a:ln>
            </c:spPr>
          </c:dPt>
          <c:dPt>
            <c:idx val="2"/>
            <c:spPr>
              <a:solidFill>
                <a:srgbClr val="FFFFCC"/>
              </a:solidFill>
              <a:ln w="12700">
                <a:solidFill>
                  <a:srgbClr val="000000"/>
                </a:solidFill>
                <a:prstDash val="solid"/>
              </a:ln>
            </c:spPr>
          </c:dPt>
          <c:dPt>
            <c:idx val="3"/>
            <c:spPr>
              <a:solidFill>
                <a:srgbClr val="CCFFFF"/>
              </a:solidFill>
              <a:ln w="12700">
                <a:solidFill>
                  <a:srgbClr val="000000"/>
                </a:solidFill>
                <a:prstDash val="solid"/>
              </a:ln>
            </c:spPr>
          </c:dPt>
          <c:dPt>
            <c:idx val="4"/>
            <c:spPr>
              <a:solidFill>
                <a:srgbClr val="660066"/>
              </a:solidFill>
              <a:ln w="12700">
                <a:solidFill>
                  <a:srgbClr val="000000"/>
                </a:solidFill>
                <a:prstDash val="solid"/>
              </a:ln>
            </c:spPr>
          </c:dPt>
          <c:dPt>
            <c:idx val="5"/>
            <c:spPr>
              <a:solidFill>
                <a:srgbClr val="FF8080"/>
              </a:solidFill>
              <a:ln w="12700">
                <a:solidFill>
                  <a:srgbClr val="000000"/>
                </a:solidFill>
                <a:prstDash val="solid"/>
              </a:ln>
            </c:spPr>
          </c:dPt>
          <c:cat>
            <c:strRef>
              <c:f>Sheet1!$B$1:$G$1</c:f>
              <c:strCache>
                <c:ptCount val="6"/>
                <c:pt idx="0">
                  <c:v>Relaciones afectivas</c:v>
                </c:pt>
                <c:pt idx="1">
                  <c:v>Reorganización de la vida</c:v>
                </c:pt>
                <c:pt idx="2">
                  <c:v>Drogodependencias, recaídas</c:v>
                </c:pt>
                <c:pt idx="3">
                  <c:v>Seropositividad reciente</c:v>
                </c:pt>
                <c:pt idx="4">
                  <c:v>Personas en duelo</c:v>
                </c:pt>
                <c:pt idx="5">
                  <c:v>Maternidad/paternidad</c:v>
                </c:pt>
              </c:strCache>
            </c:strRef>
          </c:cat>
          <c:val>
            <c:numRef>
              <c:f>Sheet1!$B$3:$G$3</c:f>
              <c:numCache>
                <c:formatCode>General</c:formatCode>
                <c:ptCount val="6"/>
              </c:numCache>
            </c:numRef>
          </c:val>
        </c:ser>
        <c:firstSliceAng val="0"/>
      </c:pieChart>
      <c:spPr>
        <a:solidFill>
          <a:srgbClr val="C0C0C0"/>
        </a:solidFill>
        <a:ln w="12700">
          <a:solidFill>
            <a:srgbClr val="808080"/>
          </a:solidFill>
          <a:prstDash val="solid"/>
        </a:ln>
      </c:spPr>
    </c:plotArea>
    <c:legend>
      <c:legendPos val="r"/>
      <c:layout>
        <c:manualLayout>
          <c:xMode val="edge"/>
          <c:yMode val="edge"/>
          <c:x val="0.65595463137996235"/>
          <c:y val="4.5454545454545463E-2"/>
          <c:w val="0.3364839319470701"/>
          <c:h val="0.90559440559440563"/>
        </c:manualLayout>
      </c:layout>
      <c:spPr>
        <a:noFill/>
        <a:ln w="3175">
          <a:solidFill>
            <a:srgbClr val="000000"/>
          </a:solidFill>
          <a:prstDash val="solid"/>
        </a:ln>
      </c:spPr>
      <c:txPr>
        <a:bodyPr/>
        <a:lstStyle/>
        <a:p>
          <a:pPr>
            <a:defRPr sz="1100" b="1" i="0" u="none" strike="noStrike" baseline="0">
              <a:solidFill>
                <a:srgbClr val="000000"/>
              </a:solidFill>
              <a:latin typeface="Arial"/>
              <a:ea typeface="Arial"/>
              <a:cs typeface="Arial"/>
            </a:defRPr>
          </a:pPr>
          <a:endParaRPr lang="es-ES"/>
        </a:p>
      </c:txPr>
    </c:legend>
    <c:plotVisOnly val="1"/>
    <c:dispBlanksAs val="zero"/>
  </c:chart>
  <c:spPr>
    <a:noFill/>
    <a:ln w="6350" cap="flat" cmpd="sng" algn="ctr">
      <a:solidFill>
        <a:srgbClr val="000000"/>
      </a:solidFill>
      <a:prstDash val="solid"/>
      <a:miter lim="800000"/>
      <a:headEnd type="none" w="med" len="med"/>
      <a:tailEnd type="none" w="med" len="med"/>
    </a:ln>
  </c:spPr>
  <c:txPr>
    <a:bodyPr/>
    <a:lstStyle/>
    <a:p>
      <a:pPr>
        <a:defRPr sz="1200" b="1" i="0" u="none" strike="noStrike" baseline="0">
          <a:solidFill>
            <a:srgbClr val="000000"/>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1000" b="1" i="0" u="none" strike="noStrike" baseline="0">
                <a:solidFill>
                  <a:srgbClr val="000000"/>
                </a:solidFill>
                <a:latin typeface="Arial"/>
                <a:ea typeface="Arial"/>
                <a:cs typeface="Arial"/>
              </a:defRPr>
            </a:pPr>
            <a:r>
              <a:rPr lang="es-ES"/>
              <a:t>DISTRIBUCIÓN POR SEXO</a:t>
            </a:r>
          </a:p>
        </c:rich>
      </c:tx>
      <c:layout>
        <c:manualLayout>
          <c:xMode val="edge"/>
          <c:yMode val="edge"/>
          <c:x val="0.30281690140845086"/>
          <c:y val="2.1978021978021983E-2"/>
        </c:manualLayout>
      </c:layout>
      <c:spPr>
        <a:noFill/>
        <a:ln w="25399">
          <a:noFill/>
        </a:ln>
      </c:spPr>
    </c:title>
    <c:plotArea>
      <c:layout>
        <c:manualLayout>
          <c:layoutTarget val="inner"/>
          <c:xMode val="edge"/>
          <c:yMode val="edge"/>
          <c:x val="0.34507042253521136"/>
          <c:y val="0.19780219780219785"/>
          <c:w val="0.3427230046948358"/>
          <c:h val="0.80219780219780235"/>
        </c:manualLayout>
      </c:layout>
      <c:pieChart>
        <c:varyColors val="1"/>
        <c:ser>
          <c:idx val="0"/>
          <c:order val="0"/>
          <c:tx>
            <c:strRef>
              <c:f>Sheet1!$A$2</c:f>
              <c:strCache>
                <c:ptCount val="1"/>
              </c:strCache>
            </c:strRef>
          </c:tx>
          <c:spPr>
            <a:solidFill>
              <a:srgbClr val="9999FF"/>
            </a:solidFill>
            <a:ln w="12699">
              <a:solidFill>
                <a:srgbClr val="000000"/>
              </a:solidFill>
              <a:prstDash val="solid"/>
            </a:ln>
          </c:spPr>
          <c:dPt>
            <c:idx val="1"/>
            <c:spPr>
              <a:solidFill>
                <a:srgbClr val="993366"/>
              </a:solidFill>
              <a:ln w="12699">
                <a:solidFill>
                  <a:srgbClr val="000000"/>
                </a:solidFill>
                <a:prstDash val="solid"/>
              </a:ln>
            </c:spPr>
          </c:dPt>
          <c:dLbls>
            <c:dLbl>
              <c:idx val="0"/>
              <c:layout>
                <c:manualLayout>
                  <c:x val="-8.8131860342628335E-2"/>
                  <c:y val="-0.22354853479853484"/>
                </c:manualLayout>
              </c:layout>
              <c:dLblPos val="bestFit"/>
              <c:showVal val="1"/>
            </c:dLbl>
            <c:dLbl>
              <c:idx val="1"/>
              <c:layout>
                <c:manualLayout>
                  <c:x val="7.938789083074152E-2"/>
                  <c:y val="7.3605901425783327E-2"/>
                </c:manualLayout>
              </c:layout>
              <c:dLblPos val="bestFit"/>
              <c:showVal val="1"/>
            </c:dLbl>
            <c:spPr>
              <a:noFill/>
              <a:ln w="25399">
                <a:noFill/>
              </a:ln>
            </c:spPr>
            <c:txPr>
              <a:bodyPr/>
              <a:lstStyle/>
              <a:p>
                <a:pPr>
                  <a:defRPr sz="1550" b="1" i="0" u="none" strike="noStrike" baseline="0">
                    <a:solidFill>
                      <a:srgbClr val="000000"/>
                    </a:solidFill>
                    <a:latin typeface="Arial"/>
                    <a:ea typeface="Arial"/>
                    <a:cs typeface="Arial"/>
                  </a:defRPr>
                </a:pPr>
                <a:endParaRPr lang="es-ES"/>
              </a:p>
            </c:txPr>
            <c:showVal val="1"/>
            <c:showLeaderLines val="1"/>
          </c:dLbls>
          <c:cat>
            <c:strRef>
              <c:f>Sheet1!$B$1:$C$1</c:f>
              <c:strCache>
                <c:ptCount val="2"/>
                <c:pt idx="0">
                  <c:v>HOMBRES</c:v>
                </c:pt>
                <c:pt idx="1">
                  <c:v>MUJERES</c:v>
                </c:pt>
              </c:strCache>
            </c:strRef>
          </c:cat>
          <c:val>
            <c:numRef>
              <c:f>Sheet1!$B$2:$C$2</c:f>
              <c:numCache>
                <c:formatCode>General</c:formatCode>
                <c:ptCount val="2"/>
                <c:pt idx="0">
                  <c:v>45</c:v>
                </c:pt>
                <c:pt idx="1">
                  <c:v>15</c:v>
                </c:pt>
              </c:numCache>
            </c:numRef>
          </c:val>
        </c:ser>
        <c:ser>
          <c:idx val="1"/>
          <c:order val="1"/>
          <c:tx>
            <c:strRef>
              <c:f>Sheet1!$A$3</c:f>
              <c:strCache>
                <c:ptCount val="1"/>
              </c:strCache>
            </c:strRef>
          </c:tx>
          <c:spPr>
            <a:solidFill>
              <a:srgbClr val="993366"/>
            </a:solidFill>
            <a:ln w="12699">
              <a:solidFill>
                <a:srgbClr val="000000"/>
              </a:solidFill>
              <a:prstDash val="solid"/>
            </a:ln>
          </c:spPr>
          <c:dPt>
            <c:idx val="0"/>
            <c:spPr>
              <a:solidFill>
                <a:srgbClr val="9999FF"/>
              </a:solidFill>
              <a:ln w="12699">
                <a:solidFill>
                  <a:srgbClr val="000000"/>
                </a:solidFill>
                <a:prstDash val="solid"/>
              </a:ln>
            </c:spPr>
          </c:dPt>
          <c:cat>
            <c:strRef>
              <c:f>Sheet1!$B$1:$C$1</c:f>
              <c:strCache>
                <c:ptCount val="2"/>
                <c:pt idx="0">
                  <c:v>HOMBRES</c:v>
                </c:pt>
                <c:pt idx="1">
                  <c:v>MUJERES</c:v>
                </c:pt>
              </c:strCache>
            </c:strRef>
          </c:cat>
          <c:val>
            <c:numRef>
              <c:f>Sheet1!$B$3:$C$3</c:f>
              <c:numCache>
                <c:formatCode>General</c:formatCode>
                <c:ptCount val="2"/>
              </c:numCache>
            </c:numRef>
          </c:val>
        </c:ser>
        <c:ser>
          <c:idx val="2"/>
          <c:order val="2"/>
          <c:tx>
            <c:strRef>
              <c:f>Sheet1!$A$4</c:f>
              <c:strCache>
                <c:ptCount val="1"/>
              </c:strCache>
            </c:strRef>
          </c:tx>
          <c:spPr>
            <a:solidFill>
              <a:srgbClr val="FFFFCC"/>
            </a:solidFill>
            <a:ln w="12699">
              <a:solidFill>
                <a:srgbClr val="000000"/>
              </a:solidFill>
              <a:prstDash val="solid"/>
            </a:ln>
          </c:spPr>
          <c:dPt>
            <c:idx val="0"/>
            <c:spPr>
              <a:solidFill>
                <a:srgbClr val="9999FF"/>
              </a:solidFill>
              <a:ln w="12699">
                <a:solidFill>
                  <a:srgbClr val="000000"/>
                </a:solidFill>
                <a:prstDash val="solid"/>
              </a:ln>
            </c:spPr>
          </c:dPt>
          <c:dPt>
            <c:idx val="1"/>
            <c:spPr>
              <a:solidFill>
                <a:srgbClr val="993366"/>
              </a:solidFill>
              <a:ln w="12699">
                <a:solidFill>
                  <a:srgbClr val="000000"/>
                </a:solidFill>
                <a:prstDash val="solid"/>
              </a:ln>
            </c:spPr>
          </c:dPt>
          <c:cat>
            <c:strRef>
              <c:f>Sheet1!$B$1:$C$1</c:f>
              <c:strCache>
                <c:ptCount val="2"/>
                <c:pt idx="0">
                  <c:v>HOMBRES</c:v>
                </c:pt>
                <c:pt idx="1">
                  <c:v>MUJERES</c:v>
                </c:pt>
              </c:strCache>
            </c:strRef>
          </c:cat>
          <c:val>
            <c:numRef>
              <c:f>Sheet1!$B$4:$C$4</c:f>
              <c:numCache>
                <c:formatCode>General</c:formatCode>
                <c:ptCount val="2"/>
              </c:numCache>
            </c:numRef>
          </c:val>
        </c:ser>
        <c:firstSliceAng val="0"/>
      </c:pieChart>
      <c:spPr>
        <a:solidFill>
          <a:srgbClr val="C0C0C0"/>
        </a:solidFill>
        <a:ln w="12699">
          <a:solidFill>
            <a:srgbClr val="808080"/>
          </a:solidFill>
          <a:prstDash val="solid"/>
        </a:ln>
      </c:spPr>
    </c:plotArea>
    <c:legend>
      <c:legendPos val="r"/>
      <c:layout>
        <c:manualLayout>
          <c:xMode val="edge"/>
          <c:yMode val="edge"/>
          <c:x val="0.73943661971830987"/>
          <c:y val="0.36263736263736268"/>
          <c:w val="0.21596244131455403"/>
          <c:h val="0.37912087912087927"/>
        </c:manualLayout>
      </c:layout>
      <c:spPr>
        <a:noFill/>
        <a:ln w="3175">
          <a:solidFill>
            <a:srgbClr val="000000"/>
          </a:solidFill>
          <a:prstDash val="solid"/>
        </a:ln>
      </c:spPr>
      <c:txPr>
        <a:bodyPr/>
        <a:lstStyle/>
        <a:p>
          <a:pPr>
            <a:defRPr sz="920" b="1" i="0" u="none" strike="noStrike" baseline="0">
              <a:solidFill>
                <a:srgbClr val="000000"/>
              </a:solidFill>
              <a:latin typeface="Arial"/>
              <a:ea typeface="Arial"/>
              <a:cs typeface="Arial"/>
            </a:defRPr>
          </a:pPr>
          <a:endParaRPr lang="es-ES"/>
        </a:p>
      </c:txPr>
    </c:legend>
    <c:plotVisOnly val="1"/>
    <c:dispBlanksAs val="zero"/>
  </c:chart>
  <c:spPr>
    <a:noFill/>
    <a:ln>
      <a:noFill/>
    </a:ln>
  </c:spPr>
  <c:txPr>
    <a:bodyPr/>
    <a:lstStyle/>
    <a:p>
      <a:pPr>
        <a:defRPr sz="800" b="1" i="0" u="none" strike="noStrike" baseline="0">
          <a:solidFill>
            <a:srgbClr val="000000"/>
          </a:solidFill>
          <a:latin typeface="Arial"/>
          <a:ea typeface="Arial"/>
          <a:cs typeface="Arial"/>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s-ES"/>
  <c:clrMapOvr bg1="lt1" tx1="dk1" bg2="lt2" tx2="dk2" accent1="accent1" accent2="accent2" accent3="accent3" accent4="accent4" accent5="accent5" accent6="accent6" hlink="hlink" folHlink="folHlink"/>
  <c:chart>
    <c:title>
      <c:tx>
        <c:rich>
          <a:bodyPr/>
          <a:lstStyle/>
          <a:p>
            <a:pPr>
              <a:defRPr sz="1195" b="0" i="0" u="none" strike="noStrike" baseline="0">
                <a:solidFill>
                  <a:srgbClr val="000000"/>
                </a:solidFill>
                <a:latin typeface="Comic Sans MS"/>
                <a:ea typeface="Comic Sans MS"/>
                <a:cs typeface="Comic Sans MS"/>
              </a:defRPr>
            </a:pPr>
            <a:r>
              <a:rPr lang="es-ES"/>
              <a:t>DISTRIBUCIÓN POR SEXOS</a:t>
            </a:r>
          </a:p>
        </c:rich>
      </c:tx>
      <c:layout>
        <c:manualLayout>
          <c:xMode val="edge"/>
          <c:yMode val="edge"/>
          <c:x val="0.13166144200626961"/>
          <c:y val="2.1097023888963038E-2"/>
        </c:manualLayout>
      </c:layout>
      <c:spPr>
        <a:noFill/>
        <a:ln w="25296">
          <a:noFill/>
        </a:ln>
      </c:spPr>
    </c:title>
    <c:plotArea>
      <c:layout>
        <c:manualLayout>
          <c:layoutTarget val="inner"/>
          <c:xMode val="edge"/>
          <c:yMode val="edge"/>
          <c:x val="0.30407523510971818"/>
          <c:y val="0.17721518987341803"/>
          <c:w val="0.46394984326018807"/>
          <c:h val="0.62447257383966248"/>
        </c:manualLayout>
      </c:layout>
      <c:pieChart>
        <c:varyColors val="1"/>
        <c:ser>
          <c:idx val="0"/>
          <c:order val="0"/>
          <c:tx>
            <c:strRef>
              <c:f>Sheet1!$A$2</c:f>
              <c:strCache>
                <c:ptCount val="1"/>
              </c:strCache>
            </c:strRef>
          </c:tx>
          <c:spPr>
            <a:solidFill>
              <a:srgbClr val="9999FF"/>
            </a:solidFill>
            <a:ln w="12648">
              <a:solidFill>
                <a:srgbClr val="000000"/>
              </a:solidFill>
              <a:prstDash val="solid"/>
            </a:ln>
          </c:spPr>
          <c:dPt>
            <c:idx val="1"/>
            <c:spPr>
              <a:solidFill>
                <a:srgbClr val="993366"/>
              </a:solidFill>
              <a:ln w="12648">
                <a:solidFill>
                  <a:srgbClr val="000000"/>
                </a:solidFill>
                <a:prstDash val="solid"/>
              </a:ln>
            </c:spPr>
          </c:dPt>
          <c:dLbls>
            <c:numFmt formatCode="0%" sourceLinked="0"/>
            <c:spPr>
              <a:noFill/>
              <a:ln w="25296">
                <a:noFill/>
              </a:ln>
            </c:spPr>
            <c:txPr>
              <a:bodyPr/>
              <a:lstStyle/>
              <a:p>
                <a:pPr>
                  <a:defRPr sz="898" b="1" i="0" u="none" strike="noStrike" baseline="0">
                    <a:solidFill>
                      <a:srgbClr val="000000"/>
                    </a:solidFill>
                    <a:latin typeface="Arial"/>
                    <a:ea typeface="Arial"/>
                    <a:cs typeface="Arial"/>
                  </a:defRPr>
                </a:pPr>
                <a:endParaRPr lang="es-ES"/>
              </a:p>
            </c:txPr>
            <c:dLblPos val="inEnd"/>
            <c:showCatName val="1"/>
            <c:showPercent val="1"/>
          </c:dLbls>
          <c:cat>
            <c:strRef>
              <c:f>Sheet1!$B$1:$C$1</c:f>
              <c:strCache>
                <c:ptCount val="2"/>
                <c:pt idx="0">
                  <c:v>HOMBRE</c:v>
                </c:pt>
                <c:pt idx="1">
                  <c:v>MUJER</c:v>
                </c:pt>
              </c:strCache>
            </c:strRef>
          </c:cat>
          <c:val>
            <c:numRef>
              <c:f>Sheet1!$B$2:$C$2</c:f>
              <c:numCache>
                <c:formatCode>General</c:formatCode>
                <c:ptCount val="2"/>
                <c:pt idx="0">
                  <c:v>135</c:v>
                </c:pt>
                <c:pt idx="1">
                  <c:v>44</c:v>
                </c:pt>
              </c:numCache>
            </c:numRef>
          </c:val>
        </c:ser>
        <c:firstSliceAng val="0"/>
      </c:pieChart>
      <c:spPr>
        <a:noFill/>
        <a:ln w="12648">
          <a:solidFill>
            <a:srgbClr val="808080"/>
          </a:solidFill>
          <a:prstDash val="solid"/>
        </a:ln>
      </c:spPr>
    </c:plotArea>
    <c:legend>
      <c:legendPos val="b"/>
      <c:layout>
        <c:manualLayout>
          <c:xMode val="edge"/>
          <c:yMode val="edge"/>
          <c:x val="0.29780564263322884"/>
          <c:y val="0.89029538680546272"/>
          <c:w val="0.40438871473354254"/>
          <c:h val="9.704657680501827E-2"/>
        </c:manualLayout>
      </c:layout>
      <c:spPr>
        <a:noFill/>
        <a:ln w="3162">
          <a:solidFill>
            <a:srgbClr val="000000"/>
          </a:solidFill>
          <a:prstDash val="solid"/>
        </a:ln>
      </c:spPr>
      <c:txPr>
        <a:bodyPr/>
        <a:lstStyle/>
        <a:p>
          <a:pPr>
            <a:defRPr sz="846" b="1" i="0" u="none" strike="noStrike" baseline="0">
              <a:solidFill>
                <a:srgbClr val="000000"/>
              </a:solidFill>
              <a:latin typeface="Arial"/>
              <a:ea typeface="Arial"/>
              <a:cs typeface="Arial"/>
            </a:defRPr>
          </a:pPr>
          <a:endParaRPr lang="es-ES"/>
        </a:p>
      </c:txPr>
    </c:legend>
    <c:plotVisOnly val="1"/>
    <c:dispBlanksAs val="zero"/>
  </c:chart>
  <c:spPr>
    <a:noFill/>
    <a:ln w="6337" cap="flat" cmpd="sng" algn="ctr">
      <a:solidFill>
        <a:srgbClr val="000000"/>
      </a:solidFill>
      <a:prstDash val="solid"/>
      <a:miter lim="800000"/>
      <a:headEnd type="none" w="med" len="med"/>
      <a:tailEnd type="none" w="med" len="med"/>
    </a:ln>
  </c:spPr>
  <c:txPr>
    <a:bodyPr/>
    <a:lstStyle/>
    <a:p>
      <a:pPr>
        <a:defRPr sz="923" b="1" i="0" u="none" strike="noStrike" baseline="0">
          <a:solidFill>
            <a:srgbClr val="000000"/>
          </a:solidFill>
          <a:latin typeface="Arial"/>
          <a:ea typeface="Arial"/>
          <a:cs typeface="Arial"/>
        </a:defRPr>
      </a:pPr>
      <a:endParaRPr lang="es-ES"/>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sz="1199" b="0" i="0" u="none" strike="noStrike" baseline="0">
                <a:solidFill>
                  <a:srgbClr val="000000"/>
                </a:solidFill>
                <a:latin typeface="Comic Sans MS"/>
                <a:ea typeface="Comic Sans MS"/>
                <a:cs typeface="Comic Sans MS"/>
              </a:defRPr>
            </a:pPr>
            <a:r>
              <a:rPr lang="es-ES"/>
              <a:t>CONSULTAS MENSUALES</a:t>
            </a:r>
          </a:p>
        </c:rich>
      </c:tx>
      <c:layout>
        <c:manualLayout>
          <c:xMode val="edge"/>
          <c:yMode val="edge"/>
          <c:x val="0.25115207373271892"/>
          <c:y val="2.0477815699658709E-2"/>
        </c:manualLayout>
      </c:layout>
      <c:spPr>
        <a:noFill/>
        <a:ln w="25386">
          <a:noFill/>
        </a:ln>
      </c:spPr>
    </c:title>
    <c:plotArea>
      <c:layout>
        <c:manualLayout>
          <c:layoutTarget val="inner"/>
          <c:xMode val="edge"/>
          <c:yMode val="edge"/>
          <c:x val="0.26267281105990825"/>
          <c:y val="0.21501706484641669"/>
          <c:w val="0.68894009216590013"/>
          <c:h val="0.62116040955631402"/>
        </c:manualLayout>
      </c:layout>
      <c:barChart>
        <c:barDir val="bar"/>
        <c:grouping val="clustered"/>
        <c:ser>
          <c:idx val="0"/>
          <c:order val="0"/>
          <c:tx>
            <c:strRef>
              <c:f>Sheet1!$A$2</c:f>
              <c:strCache>
                <c:ptCount val="1"/>
              </c:strCache>
            </c:strRef>
          </c:tx>
          <c:spPr>
            <a:solidFill>
              <a:srgbClr val="9999FF"/>
            </a:solidFill>
            <a:ln w="12694">
              <a:solidFill>
                <a:srgbClr val="000000"/>
              </a:solidFill>
              <a:prstDash val="solid"/>
            </a:ln>
          </c:spPr>
          <c:dLbls>
            <c:spPr>
              <a:noFill/>
              <a:ln w="25386">
                <a:noFill/>
              </a:ln>
            </c:spPr>
            <c:txPr>
              <a:bodyPr/>
              <a:lstStyle/>
              <a:p>
                <a:pPr>
                  <a:defRPr sz="1200" b="1" i="0" u="none" strike="noStrike" baseline="0">
                    <a:solidFill>
                      <a:srgbClr val="000000"/>
                    </a:solidFill>
                    <a:latin typeface="Arial"/>
                    <a:ea typeface="Arial"/>
                    <a:cs typeface="Arial"/>
                  </a:defRPr>
                </a:pPr>
                <a:endParaRPr lang="es-ES"/>
              </a:p>
            </c:txPr>
            <c:showLegendKey val="1"/>
            <c:showVal val="1"/>
          </c:dLbls>
          <c:cat>
            <c:strRef>
              <c:f>Sheet1!$B$1:$M$1</c:f>
              <c:strCache>
                <c:ptCount val="12"/>
                <c:pt idx="0">
                  <c:v>Enero</c:v>
                </c:pt>
                <c:pt idx="1">
                  <c:v>Febrero</c:v>
                </c:pt>
                <c:pt idx="2">
                  <c:v>Marzo</c:v>
                </c:pt>
                <c:pt idx="3">
                  <c:v>Abril</c:v>
                </c:pt>
                <c:pt idx="4">
                  <c:v>Mayo</c:v>
                </c:pt>
                <c:pt idx="5">
                  <c:v>Junio </c:v>
                </c:pt>
                <c:pt idx="6">
                  <c:v>Julio</c:v>
                </c:pt>
                <c:pt idx="7">
                  <c:v>Agosto</c:v>
                </c:pt>
                <c:pt idx="8">
                  <c:v>Septiembre</c:v>
                </c:pt>
                <c:pt idx="9">
                  <c:v>Octubre</c:v>
                </c:pt>
                <c:pt idx="10">
                  <c:v>Noviembre</c:v>
                </c:pt>
                <c:pt idx="11">
                  <c:v>Diciembre</c:v>
                </c:pt>
              </c:strCache>
            </c:strRef>
          </c:cat>
          <c:val>
            <c:numRef>
              <c:f>Sheet1!$B$2:$M$2</c:f>
              <c:numCache>
                <c:formatCode>General</c:formatCode>
                <c:ptCount val="12"/>
                <c:pt idx="0">
                  <c:v>17</c:v>
                </c:pt>
                <c:pt idx="1">
                  <c:v>11</c:v>
                </c:pt>
                <c:pt idx="2">
                  <c:v>18</c:v>
                </c:pt>
                <c:pt idx="3">
                  <c:v>13</c:v>
                </c:pt>
                <c:pt idx="4">
                  <c:v>15</c:v>
                </c:pt>
                <c:pt idx="5">
                  <c:v>9</c:v>
                </c:pt>
                <c:pt idx="6">
                  <c:v>14</c:v>
                </c:pt>
                <c:pt idx="7">
                  <c:v>11</c:v>
                </c:pt>
                <c:pt idx="8">
                  <c:v>10</c:v>
                </c:pt>
                <c:pt idx="9">
                  <c:v>11</c:v>
                </c:pt>
                <c:pt idx="10">
                  <c:v>17</c:v>
                </c:pt>
                <c:pt idx="11">
                  <c:v>28</c:v>
                </c:pt>
              </c:numCache>
            </c:numRef>
          </c:val>
        </c:ser>
        <c:axId val="216199552"/>
        <c:axId val="216201088"/>
      </c:barChart>
      <c:catAx>
        <c:axId val="216199552"/>
        <c:scaling>
          <c:orientation val="minMax"/>
        </c:scaling>
        <c:axPos val="l"/>
        <c:numFmt formatCode="General" sourceLinked="1"/>
        <c:tickLblPos val="nextTo"/>
        <c:spPr>
          <a:ln w="3173">
            <a:solidFill>
              <a:srgbClr val="000000"/>
            </a:solidFill>
            <a:prstDash val="solid"/>
          </a:ln>
        </c:spPr>
        <c:txPr>
          <a:bodyPr rot="0" vert="horz"/>
          <a:lstStyle/>
          <a:p>
            <a:pPr>
              <a:defRPr sz="1200" b="1" i="0" u="none" strike="noStrike" baseline="0">
                <a:solidFill>
                  <a:srgbClr val="000000"/>
                </a:solidFill>
                <a:latin typeface="Arial"/>
                <a:ea typeface="Arial"/>
                <a:cs typeface="Arial"/>
              </a:defRPr>
            </a:pPr>
            <a:endParaRPr lang="es-ES"/>
          </a:p>
        </c:txPr>
        <c:crossAx val="216201088"/>
        <c:crosses val="autoZero"/>
        <c:auto val="1"/>
        <c:lblAlgn val="ctr"/>
        <c:lblOffset val="100"/>
        <c:tickLblSkip val="1"/>
        <c:tickMarkSkip val="1"/>
      </c:catAx>
      <c:valAx>
        <c:axId val="216201088"/>
        <c:scaling>
          <c:orientation val="minMax"/>
        </c:scaling>
        <c:axPos val="b"/>
        <c:majorGridlines>
          <c:spPr>
            <a:ln w="3173">
              <a:solidFill>
                <a:srgbClr val="000000"/>
              </a:solidFill>
              <a:prstDash val="solid"/>
            </a:ln>
          </c:spPr>
        </c:majorGridlines>
        <c:numFmt formatCode="General" sourceLinked="1"/>
        <c:tickLblPos val="nextTo"/>
        <c:spPr>
          <a:ln w="3173">
            <a:solidFill>
              <a:srgbClr val="000000"/>
            </a:solidFill>
            <a:prstDash val="solid"/>
          </a:ln>
        </c:spPr>
        <c:txPr>
          <a:bodyPr rot="0" vert="horz"/>
          <a:lstStyle/>
          <a:p>
            <a:pPr>
              <a:defRPr sz="1200" b="1" i="0" u="none" strike="noStrike" baseline="0">
                <a:solidFill>
                  <a:srgbClr val="000000"/>
                </a:solidFill>
                <a:latin typeface="Arial"/>
                <a:ea typeface="Arial"/>
                <a:cs typeface="Arial"/>
              </a:defRPr>
            </a:pPr>
            <a:endParaRPr lang="es-ES"/>
          </a:p>
        </c:txPr>
        <c:crossAx val="216199552"/>
        <c:crosses val="autoZero"/>
        <c:crossBetween val="between"/>
      </c:valAx>
      <c:spPr>
        <a:noFill/>
        <a:ln w="3173">
          <a:solidFill>
            <a:srgbClr val="000000"/>
          </a:solidFill>
          <a:prstDash val="solid"/>
        </a:ln>
      </c:spPr>
    </c:plotArea>
    <c:plotVisOnly val="1"/>
    <c:dispBlanksAs val="gap"/>
  </c:chart>
  <c:spPr>
    <a:noFill/>
    <a:ln w="6352" cap="flat" cmpd="sng" algn="ctr">
      <a:solidFill>
        <a:srgbClr val="000000"/>
      </a:solidFill>
      <a:prstDash val="solid"/>
      <a:miter lim="800000"/>
      <a:headEnd type="none" w="med" len="med"/>
      <a:tailEnd type="none" w="med" len="med"/>
    </a:ln>
  </c:spPr>
  <c:txPr>
    <a:bodyPr/>
    <a:lstStyle/>
    <a:p>
      <a:pPr>
        <a:defRPr sz="1200" b="1" i="0" u="none" strike="noStrike" baseline="0">
          <a:solidFill>
            <a:srgbClr val="000000"/>
          </a:solidFill>
          <a:latin typeface="Arial"/>
          <a:ea typeface="Arial"/>
          <a:cs typeface="Arial"/>
        </a:defRPr>
      </a:pPr>
      <a:endParaRPr lang="es-ES"/>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sz="1199" b="0" i="0" u="none" strike="noStrike" baseline="0">
                <a:solidFill>
                  <a:srgbClr val="000000"/>
                </a:solidFill>
                <a:latin typeface="Comic Sans MS"/>
                <a:ea typeface="Comic Sans MS"/>
                <a:cs typeface="Comic Sans MS"/>
              </a:defRPr>
            </a:pPr>
            <a:r>
              <a:rPr lang="es-ES"/>
              <a:t>Relación con el VIH/SIDA de la persona     demandante</a:t>
            </a:r>
          </a:p>
        </c:rich>
      </c:tx>
      <c:layout>
        <c:manualLayout>
          <c:xMode val="edge"/>
          <c:yMode val="edge"/>
          <c:x val="0.19148936170212771"/>
          <c:y val="0"/>
        </c:manualLayout>
      </c:layout>
      <c:spPr>
        <a:noFill/>
        <a:ln w="25373">
          <a:noFill/>
        </a:ln>
      </c:spPr>
    </c:title>
    <c:plotArea>
      <c:layout>
        <c:manualLayout>
          <c:layoutTarget val="inner"/>
          <c:xMode val="edge"/>
          <c:yMode val="edge"/>
          <c:x val="0.20425531914893624"/>
          <c:y val="0.25448028673835132"/>
          <c:w val="0.43617021276595791"/>
          <c:h val="0.73476702508960579"/>
        </c:manualLayout>
      </c:layout>
      <c:pieChart>
        <c:varyColors val="1"/>
        <c:ser>
          <c:idx val="0"/>
          <c:order val="0"/>
          <c:tx>
            <c:strRef>
              <c:f>Sheet1!$A$2</c:f>
              <c:strCache>
                <c:ptCount val="1"/>
              </c:strCache>
            </c:strRef>
          </c:tx>
          <c:spPr>
            <a:solidFill>
              <a:srgbClr val="9999FF"/>
            </a:solidFill>
            <a:ln w="12687">
              <a:solidFill>
                <a:srgbClr val="000000"/>
              </a:solidFill>
              <a:prstDash val="solid"/>
            </a:ln>
          </c:spPr>
          <c:dPt>
            <c:idx val="1"/>
            <c:spPr>
              <a:solidFill>
                <a:srgbClr val="993366"/>
              </a:solidFill>
              <a:ln w="12687">
                <a:solidFill>
                  <a:srgbClr val="000000"/>
                </a:solidFill>
                <a:prstDash val="solid"/>
              </a:ln>
            </c:spPr>
          </c:dPt>
          <c:dPt>
            <c:idx val="2"/>
            <c:spPr>
              <a:solidFill>
                <a:srgbClr val="FFFFCC"/>
              </a:solidFill>
              <a:ln w="12687">
                <a:solidFill>
                  <a:srgbClr val="000000"/>
                </a:solidFill>
                <a:prstDash val="solid"/>
              </a:ln>
            </c:spPr>
          </c:dPt>
          <c:dPt>
            <c:idx val="3"/>
            <c:spPr>
              <a:solidFill>
                <a:srgbClr val="CCFFFF"/>
              </a:solidFill>
              <a:ln w="12687">
                <a:solidFill>
                  <a:srgbClr val="000000"/>
                </a:solidFill>
                <a:prstDash val="solid"/>
              </a:ln>
            </c:spPr>
          </c:dPt>
          <c:dLbls>
            <c:numFmt formatCode="0%" sourceLinked="0"/>
            <c:spPr>
              <a:noFill/>
              <a:ln w="25373">
                <a:noFill/>
              </a:ln>
            </c:spPr>
            <c:txPr>
              <a:bodyPr/>
              <a:lstStyle/>
              <a:p>
                <a:pPr>
                  <a:defRPr sz="1199" b="1" i="0" u="none" strike="noStrike" baseline="0">
                    <a:solidFill>
                      <a:srgbClr val="000000"/>
                    </a:solidFill>
                    <a:latin typeface="Arial"/>
                    <a:ea typeface="Arial"/>
                    <a:cs typeface="Arial"/>
                  </a:defRPr>
                </a:pPr>
                <a:endParaRPr lang="es-ES"/>
              </a:p>
            </c:txPr>
            <c:dLblPos val="inEnd"/>
            <c:showPercent val="1"/>
            <c:showLeaderLines val="1"/>
          </c:dLbls>
          <c:cat>
            <c:strRef>
              <c:f>Sheet1!$B$1:$E$1</c:f>
              <c:strCache>
                <c:ptCount val="4"/>
                <c:pt idx="0">
                  <c:v>PCV/S</c:v>
                </c:pt>
                <c:pt idx="1">
                  <c:v>Ser Querido</c:v>
                </c:pt>
                <c:pt idx="2">
                  <c:v>Profesional</c:v>
                </c:pt>
                <c:pt idx="3">
                  <c:v>Población gral.</c:v>
                </c:pt>
              </c:strCache>
            </c:strRef>
          </c:cat>
          <c:val>
            <c:numRef>
              <c:f>Sheet1!$B$2:$E$2</c:f>
              <c:numCache>
                <c:formatCode>General</c:formatCode>
                <c:ptCount val="4"/>
                <c:pt idx="0">
                  <c:v>3</c:v>
                </c:pt>
                <c:pt idx="1">
                  <c:v>10</c:v>
                </c:pt>
                <c:pt idx="2">
                  <c:v>1</c:v>
                </c:pt>
                <c:pt idx="3">
                  <c:v>125</c:v>
                </c:pt>
              </c:numCache>
            </c:numRef>
          </c:val>
        </c:ser>
        <c:dLbls>
          <c:showPercent val="1"/>
        </c:dLbls>
        <c:firstSliceAng val="0"/>
      </c:pieChart>
      <c:spPr>
        <a:noFill/>
        <a:ln w="25383">
          <a:noFill/>
        </a:ln>
      </c:spPr>
    </c:plotArea>
    <c:legend>
      <c:legendPos val="r"/>
      <c:layout>
        <c:manualLayout>
          <c:xMode val="edge"/>
          <c:yMode val="edge"/>
          <c:x val="0.69787234042553192"/>
          <c:y val="0.34050179211469539"/>
          <c:w val="0.29574468085106387"/>
          <c:h val="0.55913978494623651"/>
        </c:manualLayout>
      </c:layout>
      <c:spPr>
        <a:noFill/>
        <a:ln w="3172">
          <a:solidFill>
            <a:srgbClr val="000000"/>
          </a:solidFill>
          <a:prstDash val="solid"/>
        </a:ln>
      </c:spPr>
      <c:txPr>
        <a:bodyPr/>
        <a:lstStyle/>
        <a:p>
          <a:pPr>
            <a:defRPr sz="1099" b="1" i="0" u="none" strike="noStrike" baseline="0">
              <a:solidFill>
                <a:srgbClr val="000000"/>
              </a:solidFill>
              <a:latin typeface="Arial"/>
              <a:ea typeface="Arial"/>
              <a:cs typeface="Arial"/>
            </a:defRPr>
          </a:pPr>
          <a:endParaRPr lang="es-ES"/>
        </a:p>
      </c:txPr>
    </c:legend>
    <c:plotVisOnly val="1"/>
    <c:dispBlanksAs val="zero"/>
  </c:chart>
  <c:spPr>
    <a:noFill/>
    <a:ln w="6346" cap="flat" cmpd="sng" algn="ctr">
      <a:solidFill>
        <a:srgbClr val="000000"/>
      </a:solidFill>
      <a:prstDash val="solid"/>
      <a:miter lim="800000"/>
      <a:headEnd type="none" w="med" len="med"/>
      <a:tailEnd type="none" w="med" len="med"/>
    </a:ln>
  </c:spPr>
  <c:txPr>
    <a:bodyPr/>
    <a:lstStyle/>
    <a:p>
      <a:pPr>
        <a:defRPr sz="1199" b="1" i="0" u="none" strike="noStrike" baseline="0">
          <a:solidFill>
            <a:srgbClr val="000000"/>
          </a:solidFill>
          <a:latin typeface="Arial"/>
          <a:ea typeface="Arial"/>
          <a:cs typeface="Arial"/>
        </a:defRPr>
      </a:pPr>
      <a:endParaRPr lang="es-ES"/>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lgn="r">
              <a:defRPr sz="1599" b="1" i="0" u="none" strike="noStrike" baseline="0">
                <a:solidFill>
                  <a:srgbClr val="000000"/>
                </a:solidFill>
                <a:latin typeface="Comic Sans MS"/>
                <a:ea typeface="Comic Sans MS"/>
                <a:cs typeface="Comic Sans MS"/>
              </a:defRPr>
            </a:pPr>
            <a:r>
              <a:rPr lang="es-ES"/>
              <a:t>TEMAS DE CONSULTA</a:t>
            </a:r>
          </a:p>
        </c:rich>
      </c:tx>
      <c:layout>
        <c:manualLayout>
          <c:xMode val="edge"/>
          <c:yMode val="edge"/>
          <c:x val="0.60336906584992334"/>
          <c:y val="9.8619194339837988E-3"/>
        </c:manualLayout>
      </c:layout>
      <c:spPr>
        <a:noFill/>
        <a:ln w="25377">
          <a:noFill/>
        </a:ln>
      </c:spPr>
    </c:title>
    <c:plotArea>
      <c:layout>
        <c:manualLayout>
          <c:layoutTarget val="inner"/>
          <c:xMode val="edge"/>
          <c:yMode val="edge"/>
          <c:x val="1.5313935681470141E-3"/>
          <c:y val="0.12623274161735701"/>
          <c:w val="0.60796324655436462"/>
          <c:h val="0.78303747534516766"/>
        </c:manualLayout>
      </c:layout>
      <c:pieChart>
        <c:varyColors val="1"/>
        <c:ser>
          <c:idx val="0"/>
          <c:order val="0"/>
          <c:tx>
            <c:strRef>
              <c:f>Sheet1!$A$2</c:f>
              <c:strCache>
                <c:ptCount val="1"/>
                <c:pt idx="0">
                  <c:v>Este</c:v>
                </c:pt>
              </c:strCache>
            </c:strRef>
          </c:tx>
          <c:spPr>
            <a:solidFill>
              <a:srgbClr val="9999FF"/>
            </a:solidFill>
            <a:ln w="12689">
              <a:solidFill>
                <a:srgbClr val="000000"/>
              </a:solidFill>
              <a:prstDash val="solid"/>
            </a:ln>
          </c:spPr>
          <c:dPt>
            <c:idx val="1"/>
            <c:spPr>
              <a:solidFill>
                <a:srgbClr val="993366"/>
              </a:solidFill>
              <a:ln w="12689">
                <a:solidFill>
                  <a:srgbClr val="000000"/>
                </a:solidFill>
                <a:prstDash val="solid"/>
              </a:ln>
            </c:spPr>
          </c:dPt>
          <c:dPt>
            <c:idx val="2"/>
            <c:spPr>
              <a:solidFill>
                <a:srgbClr val="FFFFCC"/>
              </a:solidFill>
              <a:ln w="12689">
                <a:solidFill>
                  <a:srgbClr val="000000"/>
                </a:solidFill>
                <a:prstDash val="solid"/>
              </a:ln>
            </c:spPr>
          </c:dPt>
          <c:dPt>
            <c:idx val="3"/>
            <c:spPr>
              <a:solidFill>
                <a:srgbClr val="CCFFFF"/>
              </a:solidFill>
              <a:ln w="12689">
                <a:solidFill>
                  <a:srgbClr val="000000"/>
                </a:solidFill>
                <a:prstDash val="solid"/>
              </a:ln>
            </c:spPr>
          </c:dPt>
          <c:dPt>
            <c:idx val="4"/>
            <c:spPr>
              <a:solidFill>
                <a:srgbClr val="660066"/>
              </a:solidFill>
              <a:ln w="12689">
                <a:solidFill>
                  <a:srgbClr val="000000"/>
                </a:solidFill>
                <a:prstDash val="solid"/>
              </a:ln>
            </c:spPr>
          </c:dPt>
          <c:dPt>
            <c:idx val="5"/>
            <c:spPr>
              <a:solidFill>
                <a:srgbClr val="FF8080"/>
              </a:solidFill>
              <a:ln w="12689">
                <a:solidFill>
                  <a:srgbClr val="000000"/>
                </a:solidFill>
                <a:prstDash val="solid"/>
              </a:ln>
            </c:spPr>
          </c:dPt>
          <c:dPt>
            <c:idx val="6"/>
            <c:spPr>
              <a:solidFill>
                <a:srgbClr val="0066CC"/>
              </a:solidFill>
              <a:ln w="12689">
                <a:solidFill>
                  <a:srgbClr val="000000"/>
                </a:solidFill>
                <a:prstDash val="solid"/>
              </a:ln>
            </c:spPr>
          </c:dPt>
          <c:dPt>
            <c:idx val="7"/>
            <c:spPr>
              <a:solidFill>
                <a:srgbClr val="CCCCFF"/>
              </a:solidFill>
              <a:ln w="12689">
                <a:solidFill>
                  <a:srgbClr val="000000"/>
                </a:solidFill>
                <a:prstDash val="solid"/>
              </a:ln>
            </c:spPr>
          </c:dPt>
          <c:dPt>
            <c:idx val="8"/>
            <c:spPr>
              <a:solidFill>
                <a:srgbClr val="000080"/>
              </a:solidFill>
              <a:ln w="12689">
                <a:solidFill>
                  <a:srgbClr val="000000"/>
                </a:solidFill>
                <a:prstDash val="solid"/>
              </a:ln>
            </c:spPr>
          </c:dPt>
          <c:dPt>
            <c:idx val="9"/>
            <c:spPr>
              <a:solidFill>
                <a:srgbClr val="FF00FF"/>
              </a:solidFill>
              <a:ln w="12689">
                <a:solidFill>
                  <a:srgbClr val="000000"/>
                </a:solidFill>
                <a:prstDash val="solid"/>
              </a:ln>
            </c:spPr>
          </c:dPt>
          <c:dPt>
            <c:idx val="10"/>
            <c:spPr>
              <a:solidFill>
                <a:srgbClr val="FFFF00"/>
              </a:solidFill>
              <a:ln w="12689">
                <a:solidFill>
                  <a:srgbClr val="000000"/>
                </a:solidFill>
                <a:prstDash val="solid"/>
              </a:ln>
            </c:spPr>
          </c:dPt>
          <c:dPt>
            <c:idx val="11"/>
            <c:spPr>
              <a:solidFill>
                <a:srgbClr val="00FFFF"/>
              </a:solidFill>
              <a:ln w="12689">
                <a:solidFill>
                  <a:srgbClr val="000000"/>
                </a:solidFill>
                <a:prstDash val="solid"/>
              </a:ln>
            </c:spPr>
          </c:dPt>
          <c:dPt>
            <c:idx val="12"/>
            <c:spPr>
              <a:solidFill>
                <a:srgbClr val="800080"/>
              </a:solidFill>
              <a:ln w="12689">
                <a:solidFill>
                  <a:srgbClr val="000000"/>
                </a:solidFill>
                <a:prstDash val="solid"/>
              </a:ln>
            </c:spPr>
          </c:dPt>
          <c:dPt>
            <c:idx val="13"/>
            <c:spPr>
              <a:solidFill>
                <a:srgbClr val="800000"/>
              </a:solidFill>
              <a:ln w="12689">
                <a:solidFill>
                  <a:srgbClr val="000000"/>
                </a:solidFill>
                <a:prstDash val="solid"/>
              </a:ln>
            </c:spPr>
          </c:dPt>
          <c:dPt>
            <c:idx val="14"/>
            <c:spPr>
              <a:solidFill>
                <a:srgbClr val="008080"/>
              </a:solidFill>
              <a:ln w="12689">
                <a:solidFill>
                  <a:srgbClr val="000000"/>
                </a:solidFill>
                <a:prstDash val="solid"/>
              </a:ln>
            </c:spPr>
          </c:dPt>
          <c:dLbls>
            <c:dLbl>
              <c:idx val="7"/>
              <c:delete val="1"/>
            </c:dLbl>
            <c:dLbl>
              <c:idx val="8"/>
              <c:delete val="1"/>
            </c:dLbl>
            <c:dLbl>
              <c:idx val="13"/>
              <c:delete val="1"/>
            </c:dLbl>
            <c:spPr>
              <a:noFill/>
              <a:ln w="25377">
                <a:noFill/>
              </a:ln>
            </c:spPr>
            <c:txPr>
              <a:bodyPr/>
              <a:lstStyle/>
              <a:p>
                <a:pPr>
                  <a:defRPr sz="1200" b="1" i="0" u="none" strike="noStrike" baseline="0">
                    <a:solidFill>
                      <a:srgbClr val="000000"/>
                    </a:solidFill>
                    <a:latin typeface="Arial"/>
                    <a:ea typeface="Arial"/>
                    <a:cs typeface="Arial"/>
                  </a:defRPr>
                </a:pPr>
                <a:endParaRPr lang="es-ES"/>
              </a:p>
            </c:txPr>
            <c:dLblPos val="inEnd"/>
            <c:showVal val="1"/>
            <c:showLeaderLines val="1"/>
          </c:dLbls>
          <c:cat>
            <c:strRef>
              <c:f>Sheet1!$B$1:$P$1</c:f>
              <c:strCache>
                <c:ptCount val="15"/>
                <c:pt idx="0">
                  <c:v>Información VIH/SIDA</c:v>
                </c:pt>
                <c:pt idx="1">
                  <c:v>Información SARE</c:v>
                </c:pt>
                <c:pt idx="2">
                  <c:v>Sexo seguro</c:v>
                </c:pt>
                <c:pt idx="3">
                  <c:v>Sexo no seguro</c:v>
                </c:pt>
                <c:pt idx="4">
                  <c:v>Sexo oral</c:v>
                </c:pt>
                <c:pt idx="5">
                  <c:v>Pruebas</c:v>
                </c:pt>
                <c:pt idx="6">
                  <c:v>Prostitución</c:v>
                </c:pt>
                <c:pt idx="7">
                  <c:v>Cuestiones legales</c:v>
                </c:pt>
                <c:pt idx="8">
                  <c:v>Cuestiones sociales</c:v>
                </c:pt>
                <c:pt idx="9">
                  <c:v>Síntomas</c:v>
                </c:pt>
                <c:pt idx="10">
                  <c:v>Tratamientos</c:v>
                </c:pt>
                <c:pt idx="11">
                  <c:v>Apoyo para sí</c:v>
                </c:pt>
                <c:pt idx="12">
                  <c:v>Contacto Casual</c:v>
                </c:pt>
                <c:pt idx="13">
                  <c:v>Voluntariado</c:v>
                </c:pt>
                <c:pt idx="14">
                  <c:v>Otras Cuestiones</c:v>
                </c:pt>
              </c:strCache>
            </c:strRef>
          </c:cat>
          <c:val>
            <c:numRef>
              <c:f>Sheet1!$B$2:$P$2</c:f>
              <c:numCache>
                <c:formatCode>General</c:formatCode>
                <c:ptCount val="15"/>
                <c:pt idx="0">
                  <c:v>19</c:v>
                </c:pt>
                <c:pt idx="1">
                  <c:v>6</c:v>
                </c:pt>
                <c:pt idx="2">
                  <c:v>5</c:v>
                </c:pt>
                <c:pt idx="3">
                  <c:v>14</c:v>
                </c:pt>
                <c:pt idx="4">
                  <c:v>15</c:v>
                </c:pt>
                <c:pt idx="5">
                  <c:v>141</c:v>
                </c:pt>
                <c:pt idx="6">
                  <c:v>7</c:v>
                </c:pt>
                <c:pt idx="9">
                  <c:v>7</c:v>
                </c:pt>
                <c:pt idx="10">
                  <c:v>1</c:v>
                </c:pt>
                <c:pt idx="11">
                  <c:v>16</c:v>
                </c:pt>
                <c:pt idx="12">
                  <c:v>1</c:v>
                </c:pt>
                <c:pt idx="14">
                  <c:v>22</c:v>
                </c:pt>
              </c:numCache>
            </c:numRef>
          </c:val>
        </c:ser>
        <c:ser>
          <c:idx val="1"/>
          <c:order val="1"/>
          <c:tx>
            <c:strRef>
              <c:f>Sheet1!$A$3</c:f>
              <c:strCache>
                <c:ptCount val="1"/>
              </c:strCache>
            </c:strRef>
          </c:tx>
          <c:spPr>
            <a:solidFill>
              <a:srgbClr val="993366"/>
            </a:solidFill>
            <a:ln w="12689">
              <a:solidFill>
                <a:srgbClr val="000000"/>
              </a:solidFill>
              <a:prstDash val="solid"/>
            </a:ln>
          </c:spPr>
          <c:dPt>
            <c:idx val="0"/>
            <c:spPr>
              <a:solidFill>
                <a:srgbClr val="9999FF"/>
              </a:solidFill>
              <a:ln w="12689">
                <a:solidFill>
                  <a:srgbClr val="000000"/>
                </a:solidFill>
                <a:prstDash val="solid"/>
              </a:ln>
            </c:spPr>
          </c:dPt>
          <c:dPt>
            <c:idx val="2"/>
            <c:spPr>
              <a:solidFill>
                <a:srgbClr val="FFFFCC"/>
              </a:solidFill>
              <a:ln w="12689">
                <a:solidFill>
                  <a:srgbClr val="000000"/>
                </a:solidFill>
                <a:prstDash val="solid"/>
              </a:ln>
            </c:spPr>
          </c:dPt>
          <c:dPt>
            <c:idx val="3"/>
            <c:spPr>
              <a:solidFill>
                <a:srgbClr val="CCFFFF"/>
              </a:solidFill>
              <a:ln w="12689">
                <a:solidFill>
                  <a:srgbClr val="000000"/>
                </a:solidFill>
                <a:prstDash val="solid"/>
              </a:ln>
            </c:spPr>
          </c:dPt>
          <c:dPt>
            <c:idx val="4"/>
            <c:spPr>
              <a:solidFill>
                <a:srgbClr val="660066"/>
              </a:solidFill>
              <a:ln w="12689">
                <a:solidFill>
                  <a:srgbClr val="000000"/>
                </a:solidFill>
                <a:prstDash val="solid"/>
              </a:ln>
            </c:spPr>
          </c:dPt>
          <c:dPt>
            <c:idx val="5"/>
            <c:spPr>
              <a:solidFill>
                <a:srgbClr val="FF8080"/>
              </a:solidFill>
              <a:ln w="12689">
                <a:solidFill>
                  <a:srgbClr val="000000"/>
                </a:solidFill>
                <a:prstDash val="solid"/>
              </a:ln>
            </c:spPr>
          </c:dPt>
          <c:dPt>
            <c:idx val="6"/>
            <c:spPr>
              <a:solidFill>
                <a:srgbClr val="0066CC"/>
              </a:solidFill>
              <a:ln w="12689">
                <a:solidFill>
                  <a:srgbClr val="000000"/>
                </a:solidFill>
                <a:prstDash val="solid"/>
              </a:ln>
            </c:spPr>
          </c:dPt>
          <c:dPt>
            <c:idx val="7"/>
            <c:spPr>
              <a:solidFill>
                <a:srgbClr val="CCCCFF"/>
              </a:solidFill>
              <a:ln w="12689">
                <a:solidFill>
                  <a:srgbClr val="000000"/>
                </a:solidFill>
                <a:prstDash val="solid"/>
              </a:ln>
            </c:spPr>
          </c:dPt>
          <c:dPt>
            <c:idx val="8"/>
            <c:spPr>
              <a:solidFill>
                <a:srgbClr val="000080"/>
              </a:solidFill>
              <a:ln w="12689">
                <a:solidFill>
                  <a:srgbClr val="000000"/>
                </a:solidFill>
                <a:prstDash val="solid"/>
              </a:ln>
            </c:spPr>
          </c:dPt>
          <c:dPt>
            <c:idx val="9"/>
            <c:spPr>
              <a:solidFill>
                <a:srgbClr val="FF00FF"/>
              </a:solidFill>
              <a:ln w="12689">
                <a:solidFill>
                  <a:srgbClr val="000000"/>
                </a:solidFill>
                <a:prstDash val="solid"/>
              </a:ln>
            </c:spPr>
          </c:dPt>
          <c:dPt>
            <c:idx val="10"/>
            <c:spPr>
              <a:solidFill>
                <a:srgbClr val="FFFF00"/>
              </a:solidFill>
              <a:ln w="12689">
                <a:solidFill>
                  <a:srgbClr val="000000"/>
                </a:solidFill>
                <a:prstDash val="solid"/>
              </a:ln>
            </c:spPr>
          </c:dPt>
          <c:dPt>
            <c:idx val="11"/>
            <c:spPr>
              <a:solidFill>
                <a:srgbClr val="00FFFF"/>
              </a:solidFill>
              <a:ln w="12689">
                <a:solidFill>
                  <a:srgbClr val="000000"/>
                </a:solidFill>
                <a:prstDash val="solid"/>
              </a:ln>
            </c:spPr>
          </c:dPt>
          <c:dPt>
            <c:idx val="12"/>
            <c:spPr>
              <a:solidFill>
                <a:srgbClr val="800080"/>
              </a:solidFill>
              <a:ln w="12689">
                <a:solidFill>
                  <a:srgbClr val="000000"/>
                </a:solidFill>
                <a:prstDash val="solid"/>
              </a:ln>
            </c:spPr>
          </c:dPt>
          <c:dPt>
            <c:idx val="13"/>
            <c:spPr>
              <a:solidFill>
                <a:srgbClr val="800000"/>
              </a:solidFill>
              <a:ln w="12689">
                <a:solidFill>
                  <a:srgbClr val="000000"/>
                </a:solidFill>
                <a:prstDash val="solid"/>
              </a:ln>
            </c:spPr>
          </c:dPt>
          <c:dPt>
            <c:idx val="14"/>
            <c:spPr>
              <a:solidFill>
                <a:srgbClr val="008080"/>
              </a:solidFill>
              <a:ln w="12689">
                <a:solidFill>
                  <a:srgbClr val="000000"/>
                </a:solidFill>
                <a:prstDash val="solid"/>
              </a:ln>
            </c:spPr>
          </c:dPt>
          <c:dLbls>
            <c:spPr>
              <a:noFill/>
              <a:ln w="25377">
                <a:noFill/>
              </a:ln>
            </c:spPr>
            <c:txPr>
              <a:bodyPr/>
              <a:lstStyle/>
              <a:p>
                <a:pPr>
                  <a:defRPr sz="1801" b="1" i="0" u="none" strike="noStrike" baseline="0">
                    <a:solidFill>
                      <a:srgbClr val="000000"/>
                    </a:solidFill>
                    <a:latin typeface="Arial"/>
                    <a:ea typeface="Arial"/>
                    <a:cs typeface="Arial"/>
                  </a:defRPr>
                </a:pPr>
                <a:endParaRPr lang="es-ES"/>
              </a:p>
            </c:txPr>
            <c:showVal val="1"/>
            <c:showLeaderLines val="1"/>
          </c:dLbls>
          <c:cat>
            <c:strRef>
              <c:f>Sheet1!$B$1:$P$1</c:f>
              <c:strCache>
                <c:ptCount val="15"/>
                <c:pt idx="0">
                  <c:v>Información VIH/SIDA</c:v>
                </c:pt>
                <c:pt idx="1">
                  <c:v>Información SARE</c:v>
                </c:pt>
                <c:pt idx="2">
                  <c:v>Sexo seguro</c:v>
                </c:pt>
                <c:pt idx="3">
                  <c:v>Sexo no seguro</c:v>
                </c:pt>
                <c:pt idx="4">
                  <c:v>Sexo oral</c:v>
                </c:pt>
                <c:pt idx="5">
                  <c:v>Pruebas</c:v>
                </c:pt>
                <c:pt idx="6">
                  <c:v>Prostitución</c:v>
                </c:pt>
                <c:pt idx="7">
                  <c:v>Cuestiones legales</c:v>
                </c:pt>
                <c:pt idx="8">
                  <c:v>Cuestiones sociales</c:v>
                </c:pt>
                <c:pt idx="9">
                  <c:v>Síntomas</c:v>
                </c:pt>
                <c:pt idx="10">
                  <c:v>Tratamientos</c:v>
                </c:pt>
                <c:pt idx="11">
                  <c:v>Apoyo para sí</c:v>
                </c:pt>
                <c:pt idx="12">
                  <c:v>Contacto Casual</c:v>
                </c:pt>
                <c:pt idx="13">
                  <c:v>Voluntariado</c:v>
                </c:pt>
                <c:pt idx="14">
                  <c:v>Otras Cuestiones</c:v>
                </c:pt>
              </c:strCache>
            </c:strRef>
          </c:cat>
          <c:val>
            <c:numRef>
              <c:f>Sheet1!$B$3:$P$3</c:f>
              <c:numCache>
                <c:formatCode>General</c:formatCode>
                <c:ptCount val="15"/>
              </c:numCache>
            </c:numRef>
          </c:val>
        </c:ser>
        <c:ser>
          <c:idx val="2"/>
          <c:order val="2"/>
          <c:tx>
            <c:strRef>
              <c:f>Sheet1!$A$4</c:f>
              <c:strCache>
                <c:ptCount val="1"/>
              </c:strCache>
            </c:strRef>
          </c:tx>
          <c:spPr>
            <a:solidFill>
              <a:srgbClr val="FFFFCC"/>
            </a:solidFill>
            <a:ln w="12689">
              <a:solidFill>
                <a:srgbClr val="000000"/>
              </a:solidFill>
              <a:prstDash val="solid"/>
            </a:ln>
          </c:spPr>
          <c:dPt>
            <c:idx val="0"/>
            <c:spPr>
              <a:solidFill>
                <a:srgbClr val="9999FF"/>
              </a:solidFill>
              <a:ln w="12689">
                <a:solidFill>
                  <a:srgbClr val="000000"/>
                </a:solidFill>
                <a:prstDash val="solid"/>
              </a:ln>
            </c:spPr>
          </c:dPt>
          <c:dPt>
            <c:idx val="1"/>
            <c:spPr>
              <a:solidFill>
                <a:srgbClr val="993366"/>
              </a:solidFill>
              <a:ln w="12689">
                <a:solidFill>
                  <a:srgbClr val="000000"/>
                </a:solidFill>
                <a:prstDash val="solid"/>
              </a:ln>
            </c:spPr>
          </c:dPt>
          <c:dPt>
            <c:idx val="3"/>
            <c:spPr>
              <a:solidFill>
                <a:srgbClr val="CCFFFF"/>
              </a:solidFill>
              <a:ln w="12689">
                <a:solidFill>
                  <a:srgbClr val="000000"/>
                </a:solidFill>
                <a:prstDash val="solid"/>
              </a:ln>
            </c:spPr>
          </c:dPt>
          <c:dPt>
            <c:idx val="4"/>
            <c:spPr>
              <a:solidFill>
                <a:srgbClr val="660066"/>
              </a:solidFill>
              <a:ln w="12689">
                <a:solidFill>
                  <a:srgbClr val="000000"/>
                </a:solidFill>
                <a:prstDash val="solid"/>
              </a:ln>
            </c:spPr>
          </c:dPt>
          <c:dPt>
            <c:idx val="5"/>
            <c:spPr>
              <a:solidFill>
                <a:srgbClr val="FF8080"/>
              </a:solidFill>
              <a:ln w="12689">
                <a:solidFill>
                  <a:srgbClr val="000000"/>
                </a:solidFill>
                <a:prstDash val="solid"/>
              </a:ln>
            </c:spPr>
          </c:dPt>
          <c:dPt>
            <c:idx val="6"/>
            <c:spPr>
              <a:solidFill>
                <a:srgbClr val="0066CC"/>
              </a:solidFill>
              <a:ln w="12689">
                <a:solidFill>
                  <a:srgbClr val="000000"/>
                </a:solidFill>
                <a:prstDash val="solid"/>
              </a:ln>
            </c:spPr>
          </c:dPt>
          <c:dPt>
            <c:idx val="7"/>
            <c:spPr>
              <a:solidFill>
                <a:srgbClr val="CCCCFF"/>
              </a:solidFill>
              <a:ln w="12689">
                <a:solidFill>
                  <a:srgbClr val="000000"/>
                </a:solidFill>
                <a:prstDash val="solid"/>
              </a:ln>
            </c:spPr>
          </c:dPt>
          <c:dPt>
            <c:idx val="8"/>
            <c:spPr>
              <a:solidFill>
                <a:srgbClr val="000080"/>
              </a:solidFill>
              <a:ln w="12689">
                <a:solidFill>
                  <a:srgbClr val="000000"/>
                </a:solidFill>
                <a:prstDash val="solid"/>
              </a:ln>
            </c:spPr>
          </c:dPt>
          <c:dPt>
            <c:idx val="9"/>
            <c:spPr>
              <a:solidFill>
                <a:srgbClr val="FF00FF"/>
              </a:solidFill>
              <a:ln w="12689">
                <a:solidFill>
                  <a:srgbClr val="000000"/>
                </a:solidFill>
                <a:prstDash val="solid"/>
              </a:ln>
            </c:spPr>
          </c:dPt>
          <c:dPt>
            <c:idx val="10"/>
            <c:spPr>
              <a:solidFill>
                <a:srgbClr val="FFFF00"/>
              </a:solidFill>
              <a:ln w="12689">
                <a:solidFill>
                  <a:srgbClr val="000000"/>
                </a:solidFill>
                <a:prstDash val="solid"/>
              </a:ln>
            </c:spPr>
          </c:dPt>
          <c:dPt>
            <c:idx val="11"/>
            <c:spPr>
              <a:solidFill>
                <a:srgbClr val="00FFFF"/>
              </a:solidFill>
              <a:ln w="12689">
                <a:solidFill>
                  <a:srgbClr val="000000"/>
                </a:solidFill>
                <a:prstDash val="solid"/>
              </a:ln>
            </c:spPr>
          </c:dPt>
          <c:dPt>
            <c:idx val="12"/>
            <c:spPr>
              <a:solidFill>
                <a:srgbClr val="800080"/>
              </a:solidFill>
              <a:ln w="12689">
                <a:solidFill>
                  <a:srgbClr val="000000"/>
                </a:solidFill>
                <a:prstDash val="solid"/>
              </a:ln>
            </c:spPr>
          </c:dPt>
          <c:dPt>
            <c:idx val="13"/>
            <c:spPr>
              <a:solidFill>
                <a:srgbClr val="800000"/>
              </a:solidFill>
              <a:ln w="12689">
                <a:solidFill>
                  <a:srgbClr val="000000"/>
                </a:solidFill>
                <a:prstDash val="solid"/>
              </a:ln>
            </c:spPr>
          </c:dPt>
          <c:dPt>
            <c:idx val="14"/>
            <c:spPr>
              <a:solidFill>
                <a:srgbClr val="008080"/>
              </a:solidFill>
              <a:ln w="12689">
                <a:solidFill>
                  <a:srgbClr val="000000"/>
                </a:solidFill>
                <a:prstDash val="solid"/>
              </a:ln>
            </c:spPr>
          </c:dPt>
          <c:dLbls>
            <c:spPr>
              <a:noFill/>
              <a:ln w="25377">
                <a:noFill/>
              </a:ln>
            </c:spPr>
            <c:txPr>
              <a:bodyPr/>
              <a:lstStyle/>
              <a:p>
                <a:pPr>
                  <a:defRPr sz="1801" b="1" i="0" u="none" strike="noStrike" baseline="0">
                    <a:solidFill>
                      <a:srgbClr val="000000"/>
                    </a:solidFill>
                    <a:latin typeface="Arial"/>
                    <a:ea typeface="Arial"/>
                    <a:cs typeface="Arial"/>
                  </a:defRPr>
                </a:pPr>
                <a:endParaRPr lang="es-ES"/>
              </a:p>
            </c:txPr>
            <c:showVal val="1"/>
            <c:showLeaderLines val="1"/>
          </c:dLbls>
          <c:cat>
            <c:strRef>
              <c:f>Sheet1!$B$1:$P$1</c:f>
              <c:strCache>
                <c:ptCount val="15"/>
                <c:pt idx="0">
                  <c:v>Información VIH/SIDA</c:v>
                </c:pt>
                <c:pt idx="1">
                  <c:v>Información SARE</c:v>
                </c:pt>
                <c:pt idx="2">
                  <c:v>Sexo seguro</c:v>
                </c:pt>
                <c:pt idx="3">
                  <c:v>Sexo no seguro</c:v>
                </c:pt>
                <c:pt idx="4">
                  <c:v>Sexo oral</c:v>
                </c:pt>
                <c:pt idx="5">
                  <c:v>Pruebas</c:v>
                </c:pt>
                <c:pt idx="6">
                  <c:v>Prostitución</c:v>
                </c:pt>
                <c:pt idx="7">
                  <c:v>Cuestiones legales</c:v>
                </c:pt>
                <c:pt idx="8">
                  <c:v>Cuestiones sociales</c:v>
                </c:pt>
                <c:pt idx="9">
                  <c:v>Síntomas</c:v>
                </c:pt>
                <c:pt idx="10">
                  <c:v>Tratamientos</c:v>
                </c:pt>
                <c:pt idx="11">
                  <c:v>Apoyo para sí</c:v>
                </c:pt>
                <c:pt idx="12">
                  <c:v>Contacto Casual</c:v>
                </c:pt>
                <c:pt idx="13">
                  <c:v>Voluntariado</c:v>
                </c:pt>
                <c:pt idx="14">
                  <c:v>Otras Cuestiones</c:v>
                </c:pt>
              </c:strCache>
            </c:strRef>
          </c:cat>
          <c:val>
            <c:numRef>
              <c:f>Sheet1!$B$4:$P$4</c:f>
              <c:numCache>
                <c:formatCode>General</c:formatCode>
                <c:ptCount val="15"/>
              </c:numCache>
            </c:numRef>
          </c:val>
        </c:ser>
        <c:ser>
          <c:idx val="3"/>
          <c:order val="3"/>
          <c:tx>
            <c:strRef>
              <c:f>Sheet1!$A$5</c:f>
              <c:strCache>
                <c:ptCount val="1"/>
              </c:strCache>
            </c:strRef>
          </c:tx>
          <c:spPr>
            <a:solidFill>
              <a:srgbClr val="CCFFFF"/>
            </a:solidFill>
            <a:ln w="12689">
              <a:solidFill>
                <a:srgbClr val="000000"/>
              </a:solidFill>
              <a:prstDash val="solid"/>
            </a:ln>
          </c:spPr>
          <c:dPt>
            <c:idx val="0"/>
            <c:spPr>
              <a:solidFill>
                <a:srgbClr val="9999FF"/>
              </a:solidFill>
              <a:ln w="12689">
                <a:solidFill>
                  <a:srgbClr val="000000"/>
                </a:solidFill>
                <a:prstDash val="solid"/>
              </a:ln>
            </c:spPr>
          </c:dPt>
          <c:dPt>
            <c:idx val="1"/>
            <c:spPr>
              <a:solidFill>
                <a:srgbClr val="993366"/>
              </a:solidFill>
              <a:ln w="12689">
                <a:solidFill>
                  <a:srgbClr val="000000"/>
                </a:solidFill>
                <a:prstDash val="solid"/>
              </a:ln>
            </c:spPr>
          </c:dPt>
          <c:dPt>
            <c:idx val="2"/>
            <c:spPr>
              <a:solidFill>
                <a:srgbClr val="FFFFCC"/>
              </a:solidFill>
              <a:ln w="12689">
                <a:solidFill>
                  <a:srgbClr val="000000"/>
                </a:solidFill>
                <a:prstDash val="solid"/>
              </a:ln>
            </c:spPr>
          </c:dPt>
          <c:dPt>
            <c:idx val="4"/>
            <c:spPr>
              <a:solidFill>
                <a:srgbClr val="660066"/>
              </a:solidFill>
              <a:ln w="12689">
                <a:solidFill>
                  <a:srgbClr val="000000"/>
                </a:solidFill>
                <a:prstDash val="solid"/>
              </a:ln>
            </c:spPr>
          </c:dPt>
          <c:dPt>
            <c:idx val="5"/>
            <c:spPr>
              <a:solidFill>
                <a:srgbClr val="FF8080"/>
              </a:solidFill>
              <a:ln w="12689">
                <a:solidFill>
                  <a:srgbClr val="000000"/>
                </a:solidFill>
                <a:prstDash val="solid"/>
              </a:ln>
            </c:spPr>
          </c:dPt>
          <c:dPt>
            <c:idx val="6"/>
            <c:spPr>
              <a:solidFill>
                <a:srgbClr val="0066CC"/>
              </a:solidFill>
              <a:ln w="12689">
                <a:solidFill>
                  <a:srgbClr val="000000"/>
                </a:solidFill>
                <a:prstDash val="solid"/>
              </a:ln>
            </c:spPr>
          </c:dPt>
          <c:dPt>
            <c:idx val="7"/>
            <c:spPr>
              <a:solidFill>
                <a:srgbClr val="CCCCFF"/>
              </a:solidFill>
              <a:ln w="12689">
                <a:solidFill>
                  <a:srgbClr val="000000"/>
                </a:solidFill>
                <a:prstDash val="solid"/>
              </a:ln>
            </c:spPr>
          </c:dPt>
          <c:dPt>
            <c:idx val="8"/>
            <c:spPr>
              <a:solidFill>
                <a:srgbClr val="000080"/>
              </a:solidFill>
              <a:ln w="12689">
                <a:solidFill>
                  <a:srgbClr val="000000"/>
                </a:solidFill>
                <a:prstDash val="solid"/>
              </a:ln>
            </c:spPr>
          </c:dPt>
          <c:dPt>
            <c:idx val="9"/>
            <c:spPr>
              <a:solidFill>
                <a:srgbClr val="FF00FF"/>
              </a:solidFill>
              <a:ln w="12689">
                <a:solidFill>
                  <a:srgbClr val="000000"/>
                </a:solidFill>
                <a:prstDash val="solid"/>
              </a:ln>
            </c:spPr>
          </c:dPt>
          <c:dPt>
            <c:idx val="10"/>
            <c:spPr>
              <a:solidFill>
                <a:srgbClr val="FFFF00"/>
              </a:solidFill>
              <a:ln w="12689">
                <a:solidFill>
                  <a:srgbClr val="000000"/>
                </a:solidFill>
                <a:prstDash val="solid"/>
              </a:ln>
            </c:spPr>
          </c:dPt>
          <c:dPt>
            <c:idx val="11"/>
            <c:spPr>
              <a:solidFill>
                <a:srgbClr val="00FFFF"/>
              </a:solidFill>
              <a:ln w="12689">
                <a:solidFill>
                  <a:srgbClr val="000000"/>
                </a:solidFill>
                <a:prstDash val="solid"/>
              </a:ln>
            </c:spPr>
          </c:dPt>
          <c:dPt>
            <c:idx val="12"/>
            <c:spPr>
              <a:solidFill>
                <a:srgbClr val="800080"/>
              </a:solidFill>
              <a:ln w="12689">
                <a:solidFill>
                  <a:srgbClr val="000000"/>
                </a:solidFill>
                <a:prstDash val="solid"/>
              </a:ln>
            </c:spPr>
          </c:dPt>
          <c:dPt>
            <c:idx val="13"/>
            <c:spPr>
              <a:solidFill>
                <a:srgbClr val="800000"/>
              </a:solidFill>
              <a:ln w="12689">
                <a:solidFill>
                  <a:srgbClr val="000000"/>
                </a:solidFill>
                <a:prstDash val="solid"/>
              </a:ln>
            </c:spPr>
          </c:dPt>
          <c:dPt>
            <c:idx val="14"/>
            <c:spPr>
              <a:solidFill>
                <a:srgbClr val="008080"/>
              </a:solidFill>
              <a:ln w="12689">
                <a:solidFill>
                  <a:srgbClr val="000000"/>
                </a:solidFill>
                <a:prstDash val="solid"/>
              </a:ln>
            </c:spPr>
          </c:dPt>
          <c:dLbls>
            <c:spPr>
              <a:noFill/>
              <a:ln w="25377">
                <a:noFill/>
              </a:ln>
            </c:spPr>
            <c:txPr>
              <a:bodyPr/>
              <a:lstStyle/>
              <a:p>
                <a:pPr>
                  <a:defRPr sz="1801" b="1" i="0" u="none" strike="noStrike" baseline="0">
                    <a:solidFill>
                      <a:srgbClr val="000000"/>
                    </a:solidFill>
                    <a:latin typeface="Arial"/>
                    <a:ea typeface="Arial"/>
                    <a:cs typeface="Arial"/>
                  </a:defRPr>
                </a:pPr>
                <a:endParaRPr lang="es-ES"/>
              </a:p>
            </c:txPr>
            <c:showVal val="1"/>
            <c:showLeaderLines val="1"/>
          </c:dLbls>
          <c:cat>
            <c:strRef>
              <c:f>Sheet1!$B$1:$P$1</c:f>
              <c:strCache>
                <c:ptCount val="15"/>
                <c:pt idx="0">
                  <c:v>Información VIH/SIDA</c:v>
                </c:pt>
                <c:pt idx="1">
                  <c:v>Información SARE</c:v>
                </c:pt>
                <c:pt idx="2">
                  <c:v>Sexo seguro</c:v>
                </c:pt>
                <c:pt idx="3">
                  <c:v>Sexo no seguro</c:v>
                </c:pt>
                <c:pt idx="4">
                  <c:v>Sexo oral</c:v>
                </c:pt>
                <c:pt idx="5">
                  <c:v>Pruebas</c:v>
                </c:pt>
                <c:pt idx="6">
                  <c:v>Prostitución</c:v>
                </c:pt>
                <c:pt idx="7">
                  <c:v>Cuestiones legales</c:v>
                </c:pt>
                <c:pt idx="8">
                  <c:v>Cuestiones sociales</c:v>
                </c:pt>
                <c:pt idx="9">
                  <c:v>Síntomas</c:v>
                </c:pt>
                <c:pt idx="10">
                  <c:v>Tratamientos</c:v>
                </c:pt>
                <c:pt idx="11">
                  <c:v>Apoyo para sí</c:v>
                </c:pt>
                <c:pt idx="12">
                  <c:v>Contacto Casual</c:v>
                </c:pt>
                <c:pt idx="13">
                  <c:v>Voluntariado</c:v>
                </c:pt>
                <c:pt idx="14">
                  <c:v>Otras Cuestiones</c:v>
                </c:pt>
              </c:strCache>
            </c:strRef>
          </c:cat>
          <c:val>
            <c:numRef>
              <c:f>Sheet1!$B$5:$P$5</c:f>
              <c:numCache>
                <c:formatCode>General</c:formatCode>
                <c:ptCount val="15"/>
              </c:numCache>
            </c:numRef>
          </c:val>
        </c:ser>
        <c:dLbls>
          <c:showVal val="1"/>
        </c:dLbls>
        <c:firstSliceAng val="0"/>
      </c:pieChart>
      <c:spPr>
        <a:solidFill>
          <a:srgbClr val="FFFFFF"/>
        </a:solidFill>
        <a:ln w="25377">
          <a:noFill/>
        </a:ln>
      </c:spPr>
    </c:plotArea>
    <c:legend>
      <c:legendPos val="r"/>
      <c:layout>
        <c:manualLayout>
          <c:xMode val="edge"/>
          <c:yMode val="edge"/>
          <c:x val="0.70903522205206748"/>
          <c:y val="0.2406311661635181"/>
          <c:w val="0.28790199081163859"/>
          <c:h val="0.53648916415092396"/>
        </c:manualLayout>
      </c:layout>
      <c:spPr>
        <a:noFill/>
        <a:ln w="3172">
          <a:solidFill>
            <a:srgbClr val="000000"/>
          </a:solidFill>
          <a:prstDash val="solid"/>
        </a:ln>
      </c:spPr>
      <c:txPr>
        <a:bodyPr/>
        <a:lstStyle/>
        <a:p>
          <a:pPr>
            <a:defRPr sz="919" b="1" i="0" u="none" strike="noStrike" baseline="0">
              <a:solidFill>
                <a:srgbClr val="000000"/>
              </a:solidFill>
              <a:latin typeface="Arial"/>
              <a:ea typeface="Arial"/>
              <a:cs typeface="Arial"/>
            </a:defRPr>
          </a:pPr>
          <a:endParaRPr lang="es-ES"/>
        </a:p>
      </c:txPr>
    </c:legend>
    <c:plotVisOnly val="1"/>
    <c:dispBlanksAs val="zero"/>
  </c:chart>
  <c:spPr>
    <a:noFill/>
    <a:ln w="19057" cap="flat" cmpd="dbl" algn="ctr">
      <a:solidFill>
        <a:srgbClr val="000000"/>
      </a:solidFill>
      <a:prstDash val="solid"/>
      <a:miter lim="800000"/>
      <a:headEnd type="none" w="med" len="med"/>
      <a:tailEnd type="none" w="med" len="med"/>
    </a:ln>
  </c:spPr>
  <c:txPr>
    <a:bodyPr/>
    <a:lstStyle/>
    <a:p>
      <a:pPr>
        <a:defRPr sz="1876" b="1" i="0" u="none" strike="noStrike" baseline="0">
          <a:solidFill>
            <a:srgbClr val="000000"/>
          </a:solidFill>
          <a:latin typeface="Arial"/>
          <a:ea typeface="Arial"/>
          <a:cs typeface="Arial"/>
        </a:defRPr>
      </a:pPr>
      <a:endParaRPr lang="es-ES"/>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lang val="es-ES"/>
  <c:clrMapOvr bg1="lt1" tx1="dk1" bg2="lt2" tx2="dk2" accent1="accent1" accent2="accent2" accent3="accent3" accent4="accent4" accent5="accent5" accent6="accent6" hlink="hlink" folHlink="folHlink"/>
  <c:chart>
    <c:title>
      <c:tx>
        <c:rich>
          <a:bodyPr/>
          <a:lstStyle/>
          <a:p>
            <a:pPr>
              <a:defRPr sz="1200" b="0" i="0" u="none" strike="noStrike" baseline="0">
                <a:solidFill>
                  <a:srgbClr val="000000"/>
                </a:solidFill>
                <a:latin typeface="Comic Sans MS"/>
                <a:ea typeface="Comic Sans MS"/>
                <a:cs typeface="Comic Sans MS"/>
              </a:defRPr>
            </a:pPr>
            <a:r>
              <a:rPr lang="es-ES"/>
              <a:t>ORIGEN DE LAS CONSULTAS</a:t>
            </a:r>
          </a:p>
        </c:rich>
      </c:tx>
      <c:layout>
        <c:manualLayout>
          <c:xMode val="edge"/>
          <c:yMode val="edge"/>
          <c:x val="0.2109004739336493"/>
          <c:y val="2.1390374331550797E-2"/>
        </c:manualLayout>
      </c:layout>
      <c:spPr>
        <a:noFill/>
        <a:ln w="25398">
          <a:noFill/>
        </a:ln>
      </c:spPr>
    </c:title>
    <c:plotArea>
      <c:layout>
        <c:manualLayout>
          <c:layoutTarget val="inner"/>
          <c:xMode val="edge"/>
          <c:yMode val="edge"/>
          <c:x val="0.29857819905213306"/>
          <c:y val="0.31016042780748726"/>
          <c:w val="0.65402843601895866"/>
          <c:h val="0.49732620320855697"/>
        </c:manualLayout>
      </c:layout>
      <c:barChart>
        <c:barDir val="bar"/>
        <c:grouping val="clustered"/>
        <c:ser>
          <c:idx val="0"/>
          <c:order val="0"/>
          <c:tx>
            <c:strRef>
              <c:f>Sheet1!$A$2</c:f>
              <c:strCache>
                <c:ptCount val="1"/>
              </c:strCache>
            </c:strRef>
          </c:tx>
          <c:spPr>
            <a:solidFill>
              <a:srgbClr val="9999FF"/>
            </a:solidFill>
            <a:ln w="12699">
              <a:solidFill>
                <a:srgbClr val="000000"/>
              </a:solidFill>
              <a:prstDash val="solid"/>
            </a:ln>
          </c:spPr>
          <c:dLbls>
            <c:spPr>
              <a:noFill/>
              <a:ln w="25398">
                <a:noFill/>
              </a:ln>
            </c:spPr>
            <c:txPr>
              <a:bodyPr/>
              <a:lstStyle/>
              <a:p>
                <a:pPr>
                  <a:defRPr sz="824" b="1" i="0" u="none" strike="noStrike" baseline="0">
                    <a:solidFill>
                      <a:srgbClr val="000000"/>
                    </a:solidFill>
                    <a:latin typeface="Arial"/>
                    <a:ea typeface="Arial"/>
                    <a:cs typeface="Arial"/>
                  </a:defRPr>
                </a:pPr>
                <a:endParaRPr lang="es-ES"/>
              </a:p>
            </c:txPr>
            <c:showVal val="1"/>
          </c:dLbls>
          <c:cat>
            <c:strRef>
              <c:f>Sheet1!$B$1:$D$1</c:f>
              <c:strCache>
                <c:ptCount val="3"/>
                <c:pt idx="0">
                  <c:v>PAMPLONA</c:v>
                </c:pt>
                <c:pt idx="1">
                  <c:v>Fuera de Pamplona</c:v>
                </c:pt>
                <c:pt idx="2">
                  <c:v>Desconocido</c:v>
                </c:pt>
              </c:strCache>
            </c:strRef>
          </c:cat>
          <c:val>
            <c:numRef>
              <c:f>Sheet1!$B$2:$D$2</c:f>
              <c:numCache>
                <c:formatCode>General</c:formatCode>
                <c:ptCount val="3"/>
                <c:pt idx="0">
                  <c:v>142</c:v>
                </c:pt>
                <c:pt idx="1">
                  <c:v>19</c:v>
                </c:pt>
                <c:pt idx="2">
                  <c:v>18</c:v>
                </c:pt>
              </c:numCache>
            </c:numRef>
          </c:val>
        </c:ser>
        <c:dLbls>
          <c:showVal val="1"/>
        </c:dLbls>
        <c:axId val="215874560"/>
        <c:axId val="215905024"/>
      </c:barChart>
      <c:catAx>
        <c:axId val="215874560"/>
        <c:scaling>
          <c:orientation val="minMax"/>
        </c:scaling>
        <c:axPos val="l"/>
        <c:numFmt formatCode="General" sourceLinked="1"/>
        <c:tickLblPos val="nextTo"/>
        <c:spPr>
          <a:ln w="3175">
            <a:solidFill>
              <a:srgbClr val="000000"/>
            </a:solidFill>
            <a:prstDash val="solid"/>
          </a:ln>
        </c:spPr>
        <c:txPr>
          <a:bodyPr rot="0" vert="horz"/>
          <a:lstStyle/>
          <a:p>
            <a:pPr>
              <a:defRPr sz="824" b="1" i="0" u="none" strike="noStrike" baseline="0">
                <a:solidFill>
                  <a:srgbClr val="000000"/>
                </a:solidFill>
                <a:latin typeface="Arial"/>
                <a:ea typeface="Arial"/>
                <a:cs typeface="Arial"/>
              </a:defRPr>
            </a:pPr>
            <a:endParaRPr lang="es-ES"/>
          </a:p>
        </c:txPr>
        <c:crossAx val="215905024"/>
        <c:crosses val="autoZero"/>
        <c:auto val="1"/>
        <c:lblAlgn val="ctr"/>
        <c:lblOffset val="100"/>
        <c:tickLblSkip val="1"/>
        <c:tickMarkSkip val="1"/>
      </c:catAx>
      <c:valAx>
        <c:axId val="215905024"/>
        <c:scaling>
          <c:orientation val="minMax"/>
        </c:scaling>
        <c:axPos val="b"/>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24" b="1" i="0" u="none" strike="noStrike" baseline="0">
                <a:solidFill>
                  <a:srgbClr val="000000"/>
                </a:solidFill>
                <a:latin typeface="Arial"/>
                <a:ea typeface="Arial"/>
                <a:cs typeface="Arial"/>
              </a:defRPr>
            </a:pPr>
            <a:endParaRPr lang="es-ES"/>
          </a:p>
        </c:txPr>
        <c:crossAx val="215874560"/>
        <c:crosses val="autoZero"/>
        <c:crossBetween val="between"/>
      </c:valAx>
      <c:spPr>
        <a:solidFill>
          <a:srgbClr val="C0C0C0"/>
        </a:solidFill>
        <a:ln w="12699">
          <a:solidFill>
            <a:srgbClr val="808080"/>
          </a:solidFill>
          <a:prstDash val="solid"/>
        </a:ln>
      </c:spPr>
    </c:plotArea>
    <c:plotVisOnly val="1"/>
    <c:dispBlanksAs val="gap"/>
  </c:chart>
  <c:spPr>
    <a:noFill/>
    <a:ln w="6343" cap="flat" cmpd="sng" algn="ctr">
      <a:solidFill>
        <a:srgbClr val="000000"/>
      </a:solidFill>
      <a:prstDash val="solid"/>
      <a:miter lim="800000"/>
      <a:headEnd type="none" w="med" len="med"/>
      <a:tailEnd type="none" w="med" len="med"/>
    </a:ln>
  </c:spPr>
  <c:txPr>
    <a:bodyPr/>
    <a:lstStyle/>
    <a:p>
      <a:pPr>
        <a:defRPr sz="824" b="1" i="0" u="none" strike="noStrike" baseline="0">
          <a:solidFill>
            <a:srgbClr val="000000"/>
          </a:solidFill>
          <a:latin typeface="Arial"/>
          <a:ea typeface="Arial"/>
          <a:cs typeface="Arial"/>
        </a:defRPr>
      </a:pPr>
      <a:endParaRPr lang="es-ES"/>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autoTitleDeleted val="1"/>
    <c:view3D>
      <c:rotX val="16"/>
      <c:hPercent val="118"/>
      <c:rotY val="44"/>
      <c:depthPercent val="100"/>
      <c:rAngAx val="1"/>
    </c:view3D>
    <c:floor>
      <c:spPr>
        <a:solidFill>
          <a:srgbClr val="C0C0C0"/>
        </a:solidFill>
        <a:ln w="3175">
          <a:solidFill>
            <a:srgbClr val="000000"/>
          </a:solidFill>
          <a:prstDash val="solid"/>
        </a:ln>
      </c:spPr>
    </c:floor>
    <c:sideWall>
      <c:spPr>
        <a:solidFill>
          <a:srgbClr val="FFFFFF"/>
        </a:solidFill>
        <a:ln w="12700">
          <a:solidFill>
            <a:srgbClr val="FFFFFF"/>
          </a:solidFill>
          <a:prstDash val="solid"/>
        </a:ln>
      </c:spPr>
    </c:sideWall>
    <c:backWall>
      <c:spPr>
        <a:solidFill>
          <a:srgbClr val="FFFFFF"/>
        </a:solidFill>
        <a:ln w="12700">
          <a:solidFill>
            <a:srgbClr val="FFFFFF"/>
          </a:solidFill>
          <a:prstDash val="solid"/>
        </a:ln>
      </c:spPr>
    </c:backWall>
    <c:plotArea>
      <c:layout>
        <c:manualLayout>
          <c:layoutTarget val="inner"/>
          <c:xMode val="edge"/>
          <c:yMode val="edge"/>
          <c:x val="0.39805825242718446"/>
          <c:y val="5.3789731051344838E-2"/>
          <c:w val="0.51067961165048703"/>
          <c:h val="0.89486552567237154"/>
        </c:manualLayout>
      </c:layout>
      <c:bar3DChart>
        <c:barDir val="bar"/>
        <c:grouping val="clustered"/>
        <c:ser>
          <c:idx val="0"/>
          <c:order val="0"/>
          <c:tx>
            <c:strRef>
              <c:f>Sheet1!$A$2</c:f>
              <c:strCache>
                <c:ptCount val="1"/>
                <c:pt idx="0">
                  <c:v>Conocimiento de SARE</c:v>
                </c:pt>
              </c:strCache>
            </c:strRef>
          </c:tx>
          <c:spPr>
            <a:solidFill>
              <a:srgbClr val="9999FF"/>
            </a:solidFill>
            <a:ln w="12678">
              <a:solidFill>
                <a:srgbClr val="000000"/>
              </a:solidFill>
              <a:prstDash val="solid"/>
            </a:ln>
          </c:spPr>
          <c:cat>
            <c:strRef>
              <c:f>Sheet1!$B$1:$J$1</c:f>
              <c:strCache>
                <c:ptCount val="9"/>
                <c:pt idx="0">
                  <c:v>Hospìtal</c:v>
                </c:pt>
                <c:pt idx="1">
                  <c:v>Amig@s</c:v>
                </c:pt>
                <c:pt idx="2">
                  <c:v>Local público</c:v>
                </c:pt>
                <c:pt idx="3">
                  <c:v>Atención Primaria</c:v>
                </c:pt>
                <c:pt idx="4">
                  <c:v>CAM</c:v>
                </c:pt>
                <c:pt idx="5">
                  <c:v>Internet</c:v>
                </c:pt>
                <c:pt idx="6">
                  <c:v>Otros</c:v>
                </c:pt>
                <c:pt idx="7">
                  <c:v>Desconocido</c:v>
                </c:pt>
                <c:pt idx="8">
                  <c:v>prensa/radio</c:v>
                </c:pt>
              </c:strCache>
            </c:strRef>
          </c:cat>
          <c:val>
            <c:numRef>
              <c:f>Sheet1!$B$2:$J$2</c:f>
              <c:numCache>
                <c:formatCode>General</c:formatCode>
                <c:ptCount val="9"/>
                <c:pt idx="0">
                  <c:v>0</c:v>
                </c:pt>
                <c:pt idx="1">
                  <c:v>11</c:v>
                </c:pt>
                <c:pt idx="2">
                  <c:v>4</c:v>
                </c:pt>
                <c:pt idx="3">
                  <c:v>1</c:v>
                </c:pt>
                <c:pt idx="4">
                  <c:v>1</c:v>
                </c:pt>
                <c:pt idx="5">
                  <c:v>110</c:v>
                </c:pt>
                <c:pt idx="6">
                  <c:v>5</c:v>
                </c:pt>
                <c:pt idx="7">
                  <c:v>3</c:v>
                </c:pt>
              </c:numCache>
            </c:numRef>
          </c:val>
        </c:ser>
        <c:gapDepth val="0"/>
        <c:shape val="box"/>
        <c:axId val="215844736"/>
        <c:axId val="215846272"/>
        <c:axId val="0"/>
      </c:bar3DChart>
      <c:catAx>
        <c:axId val="215844736"/>
        <c:scaling>
          <c:orientation val="maxMin"/>
        </c:scaling>
        <c:axPos val="l"/>
        <c:numFmt formatCode="General" sourceLinked="1"/>
        <c:majorTickMark val="none"/>
        <c:tickLblPos val="nextTo"/>
        <c:spPr>
          <a:ln w="9509">
            <a:noFill/>
          </a:ln>
        </c:spPr>
        <c:txPr>
          <a:bodyPr rot="0" vert="horz"/>
          <a:lstStyle/>
          <a:p>
            <a:pPr>
              <a:defRPr sz="1074" b="1" i="0" u="none" strike="noStrike" baseline="0">
                <a:solidFill>
                  <a:srgbClr val="000000"/>
                </a:solidFill>
                <a:latin typeface="Arial"/>
                <a:ea typeface="Arial"/>
                <a:cs typeface="Arial"/>
              </a:defRPr>
            </a:pPr>
            <a:endParaRPr lang="es-ES"/>
          </a:p>
        </c:txPr>
        <c:crossAx val="215846272"/>
        <c:crosses val="autoZero"/>
        <c:auto val="1"/>
        <c:lblAlgn val="ctr"/>
        <c:lblOffset val="100"/>
        <c:tickLblSkip val="1"/>
        <c:tickMarkSkip val="1"/>
      </c:catAx>
      <c:valAx>
        <c:axId val="215846272"/>
        <c:scaling>
          <c:orientation val="minMax"/>
        </c:scaling>
        <c:axPos val="b"/>
        <c:majorGridlines>
          <c:spPr>
            <a:ln w="3170">
              <a:solidFill>
                <a:srgbClr val="000000"/>
              </a:solidFill>
              <a:prstDash val="solid"/>
            </a:ln>
          </c:spPr>
        </c:majorGridlines>
        <c:numFmt formatCode="General" sourceLinked="1"/>
        <c:tickLblPos val="nextTo"/>
        <c:spPr>
          <a:ln w="3170">
            <a:solidFill>
              <a:srgbClr val="000000"/>
            </a:solidFill>
            <a:prstDash val="solid"/>
          </a:ln>
        </c:spPr>
        <c:txPr>
          <a:bodyPr rot="0" vert="horz"/>
          <a:lstStyle/>
          <a:p>
            <a:pPr>
              <a:defRPr sz="824" b="1" i="0" u="none" strike="noStrike" baseline="0">
                <a:solidFill>
                  <a:srgbClr val="000000"/>
                </a:solidFill>
                <a:latin typeface="Arial"/>
                <a:ea typeface="Arial"/>
                <a:cs typeface="Arial"/>
              </a:defRPr>
            </a:pPr>
            <a:endParaRPr lang="es-ES"/>
          </a:p>
        </c:txPr>
        <c:crossAx val="215844736"/>
        <c:crosses val="max"/>
        <c:crossBetween val="between"/>
      </c:valAx>
      <c:spPr>
        <a:noFill/>
        <a:ln w="25380">
          <a:noFill/>
        </a:ln>
      </c:spPr>
    </c:plotArea>
    <c:legend>
      <c:legendPos val="r"/>
      <c:layout>
        <c:manualLayout>
          <c:xMode val="edge"/>
          <c:yMode val="edge"/>
          <c:x val="0.46407766990291272"/>
          <c:y val="4.8899755501222485E-3"/>
          <c:w val="0.47572815533980578"/>
          <c:h val="6.8459657701711529E-2"/>
        </c:manualLayout>
      </c:layout>
      <c:spPr>
        <a:noFill/>
        <a:ln w="3170">
          <a:solidFill>
            <a:srgbClr val="000000"/>
          </a:solidFill>
          <a:prstDash val="solid"/>
        </a:ln>
      </c:spPr>
      <c:txPr>
        <a:bodyPr/>
        <a:lstStyle/>
        <a:p>
          <a:pPr>
            <a:defRPr sz="1098" b="1" i="0" u="none" strike="noStrike" baseline="0">
              <a:solidFill>
                <a:srgbClr val="000000"/>
              </a:solidFill>
              <a:latin typeface="Arial"/>
              <a:ea typeface="Arial"/>
              <a:cs typeface="Arial"/>
            </a:defRPr>
          </a:pPr>
          <a:endParaRPr lang="es-ES"/>
        </a:p>
      </c:txPr>
    </c:legend>
    <c:plotVisOnly val="1"/>
    <c:dispBlanksAs val="gap"/>
  </c:chart>
  <c:spPr>
    <a:noFill/>
    <a:ln w="19035" cap="flat" cmpd="dbl" algn="ctr">
      <a:solidFill>
        <a:srgbClr val="000000"/>
      </a:solidFill>
      <a:prstDash val="solid"/>
      <a:miter lim="800000"/>
      <a:headEnd type="none" w="med" len="med"/>
      <a:tailEnd type="none" w="med" len="med"/>
    </a:ln>
  </c:spPr>
  <c:txPr>
    <a:bodyPr/>
    <a:lstStyle/>
    <a:p>
      <a:pPr>
        <a:defRPr sz="1474" b="1" i="0" u="none" strike="noStrike" baseline="0">
          <a:solidFill>
            <a:srgbClr val="000000"/>
          </a:solidFill>
          <a:latin typeface="Arial"/>
          <a:ea typeface="Arial"/>
          <a:cs typeface="Arial"/>
        </a:defRPr>
      </a:pPr>
      <a:endParaRPr lang="es-ES"/>
    </a:p>
  </c:txPr>
  <c:externalData r:id="rId2"/>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118</TotalTime>
  <Pages>196</Pages>
  <Words>42373</Words>
  <Characters>233053</Characters>
  <Application>Microsoft Office Word</Application>
  <DocSecurity>0</DocSecurity>
  <Lines>1942</Lines>
  <Paragraphs>549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274877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Asociación</dc:creator>
  <cp:lastModifiedBy>Asociación</cp:lastModifiedBy>
  <cp:revision>10</cp:revision>
  <cp:lastPrinted>2016-05-10T10:17:00Z</cp:lastPrinted>
  <dcterms:created xsi:type="dcterms:W3CDTF">2016-01-13T12:07:00Z</dcterms:created>
  <dcterms:modified xsi:type="dcterms:W3CDTF">2016-05-10T10:19:00Z</dcterms:modified>
</cp:coreProperties>
</file>